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A372B1">
        <w:rPr>
          <w:rFonts w:cs="Arial"/>
          <w:b/>
          <w:sz w:val="26"/>
          <w:szCs w:val="26"/>
        </w:rPr>
        <w:t>DIECISIETE</w:t>
      </w:r>
      <w:r w:rsidRPr="00935870">
        <w:rPr>
          <w:rFonts w:cs="Arial"/>
          <w:b/>
          <w:sz w:val="26"/>
          <w:szCs w:val="26"/>
        </w:rPr>
        <w:t xml:space="preserve"> HORAS CON </w:t>
      </w:r>
      <w:r w:rsidR="00337815" w:rsidRPr="00337815">
        <w:rPr>
          <w:rFonts w:cs="Arial"/>
          <w:b/>
          <w:sz w:val="26"/>
          <w:szCs w:val="26"/>
        </w:rPr>
        <w:t>QUINCE</w:t>
      </w:r>
      <w:r w:rsidRPr="00337815">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A372B1">
        <w:rPr>
          <w:rFonts w:cs="Arial"/>
          <w:b/>
          <w:sz w:val="26"/>
          <w:szCs w:val="26"/>
        </w:rPr>
        <w:t>DOS DE SEPTIEMBRE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LIC. PEDRO DAVID RODRÍGUEZ VILLEGAS, PRESIDENTE MUNICIPAL CONSTITUCIONAL; RÉGULO PASTOR FERNÁNDEZ RIVERA, SÍNDICO MUNICIPAL;</w:t>
      </w:r>
      <w:r w:rsidRPr="00120320">
        <w:rPr>
          <w:rFonts w:cs="Arial"/>
          <w:b/>
          <w:sz w:val="26"/>
          <w:szCs w:val="26"/>
        </w:rPr>
        <w:t xml:space="preserve"> 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 LUIS ALBERTO LUNA ESPINOZA, QUINTO REGIDOR;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LIC. FLAVIO ROMÁN VILLANUEVA NAVIDAD, NOVENO REGIDOR; PROFR. HÉCTOR GARCÍA GRANADOS, DÉCIMO REGIDOR; ANA LAURA MEDIN</w:t>
      </w:r>
      <w:r w:rsidR="00B35A28">
        <w:rPr>
          <w:rFonts w:cs="Arial"/>
          <w:b/>
          <w:sz w:val="26"/>
          <w:szCs w:val="26"/>
        </w:rPr>
        <w:t>A MORENO, DÉCIMO PRIMER REGIDOR Y</w:t>
      </w:r>
      <w:r>
        <w:rPr>
          <w:rFonts w:cs="Arial"/>
          <w:b/>
          <w:sz w:val="26"/>
          <w:szCs w:val="26"/>
        </w:rPr>
        <w:t xml:space="preserve"> JOSE DANIEL MEZA MONTERO, DÉCIMO SEGUNDO REGIDOR</w:t>
      </w:r>
      <w:r w:rsidR="00B35A28">
        <w:rPr>
          <w:rFonts w:cs="Arial"/>
          <w:b/>
          <w:sz w:val="26"/>
          <w:szCs w:val="26"/>
        </w:rPr>
        <w:t>.</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DÉCIMA </w:t>
      </w:r>
      <w:r w:rsidR="00A372B1">
        <w:rPr>
          <w:rFonts w:cs="Arial"/>
          <w:b/>
          <w:bCs/>
          <w:sz w:val="26"/>
          <w:szCs w:val="26"/>
          <w:lang w:val="es-MX"/>
        </w:rPr>
        <w:t>CUARTA</w:t>
      </w:r>
      <w:r>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 - - - - - -</w:t>
      </w:r>
    </w:p>
    <w:p w:rsidR="00935870" w:rsidRDefault="00935870" w:rsidP="004633A3">
      <w:pPr>
        <w:ind w:left="1134" w:right="993"/>
        <w:contextualSpacing/>
        <w:jc w:val="center"/>
        <w:rPr>
          <w:rFonts w:cs="Arial"/>
          <w:b/>
          <w:sz w:val="26"/>
          <w:szCs w:val="26"/>
        </w:rPr>
      </w:pPr>
    </w:p>
    <w:p w:rsidR="001425B9" w:rsidRPr="003C0DFA" w:rsidRDefault="001425B9" w:rsidP="004633A3">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rial"/>
          <w:b/>
          <w:sz w:val="26"/>
          <w:szCs w:val="26"/>
        </w:rPr>
      </w:pPr>
      <w:r w:rsidRPr="003C0DFA">
        <w:rPr>
          <w:rFonts w:cs="Arial"/>
          <w:b/>
          <w:sz w:val="26"/>
          <w:szCs w:val="26"/>
        </w:rPr>
        <w:t>ORDEN DEL DÍA</w:t>
      </w:r>
    </w:p>
    <w:p w:rsidR="00AF17DB" w:rsidRDefault="00AF17DB" w:rsidP="004633A3">
      <w:pPr>
        <w:ind w:left="1134" w:right="993"/>
        <w:contextualSpacing/>
        <w:jc w:val="center"/>
        <w:rPr>
          <w:rFonts w:cs="Arial"/>
          <w:b/>
          <w:sz w:val="26"/>
          <w:szCs w:val="26"/>
        </w:rPr>
      </w:pPr>
    </w:p>
    <w:p w:rsidR="00074CC9" w:rsidRDefault="00074CC9" w:rsidP="004633A3">
      <w:pPr>
        <w:ind w:left="1134" w:right="993"/>
        <w:contextualSpacing/>
        <w:jc w:val="center"/>
        <w:rPr>
          <w:rFonts w:cs="Arial"/>
          <w:szCs w:val="24"/>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A11DD7" w:rsidRPr="0086414D" w:rsidRDefault="00A11DD7" w:rsidP="00A11DD7">
      <w:pPr>
        <w:ind w:left="1134" w:right="1134"/>
        <w:jc w:val="both"/>
        <w:rPr>
          <w:rFonts w:cs="Arial"/>
          <w:caps/>
          <w:sz w:val="26"/>
          <w:szCs w:val="26"/>
        </w:rPr>
      </w:pPr>
    </w:p>
    <w:p w:rsidR="00A372B1" w:rsidRDefault="00A372B1" w:rsidP="00942157">
      <w:pPr>
        <w:ind w:left="1134" w:right="1134"/>
        <w:jc w:val="both"/>
        <w:rPr>
          <w:rFonts w:cs="Arial"/>
          <w:sz w:val="26"/>
          <w:szCs w:val="26"/>
        </w:rPr>
      </w:pPr>
      <w:r w:rsidRPr="00942157">
        <w:rPr>
          <w:rFonts w:cs="Arial"/>
          <w:caps/>
          <w:sz w:val="26"/>
          <w:szCs w:val="26"/>
        </w:rPr>
        <w:t>4.- PROPUESTA DE DISPENSA DE LECTURA Y APROBACIÓN EN SU CASO, DEL ACTA DE CABILDO DE LA CENTÉSIMA DÉCIMA TERCERA SESIÓN ORDINARIA DE CABILDO, DE FECHA 26 DE AGOSTO DEL AÑO 2015.</w:t>
      </w:r>
      <w:r w:rsidR="00942157">
        <w:rPr>
          <w:rFonts w:cs="Arial"/>
          <w:caps/>
          <w:sz w:val="26"/>
          <w:szCs w:val="26"/>
        </w:rPr>
        <w:t xml:space="preserve"> </w:t>
      </w:r>
      <w:r w:rsidR="00942157" w:rsidRPr="0086414D">
        <w:rPr>
          <w:rFonts w:cs="Arial"/>
          <w:sz w:val="26"/>
          <w:szCs w:val="26"/>
        </w:rPr>
        <w:t xml:space="preserve">- - - - - - - - - - - - - - - - - - - - - - - - - - - - - - - - - - - - - - - - - - - - - - - - - - - - - - - - - - - - - - - - - - - - - - - - - - - - - - - - - - - - - - - - - - - - - - - - - - - - - - - </w:t>
      </w:r>
    </w:p>
    <w:p w:rsidR="00E436B8" w:rsidRPr="00942157" w:rsidRDefault="00E436B8" w:rsidP="00942157">
      <w:pPr>
        <w:ind w:left="1134" w:right="1134"/>
        <w:jc w:val="both"/>
        <w:rPr>
          <w:rFonts w:cs="Arial"/>
          <w:caps/>
          <w:sz w:val="26"/>
          <w:szCs w:val="26"/>
        </w:rPr>
      </w:pPr>
    </w:p>
    <w:p w:rsidR="00B35A28" w:rsidRDefault="00B35A28" w:rsidP="00942157">
      <w:pPr>
        <w:autoSpaceDE w:val="0"/>
        <w:autoSpaceDN w:val="0"/>
        <w:adjustRightInd w:val="0"/>
        <w:ind w:left="1134" w:right="1134"/>
        <w:jc w:val="both"/>
        <w:rPr>
          <w:rFonts w:cs="Arial"/>
          <w:b/>
          <w:color w:val="000000"/>
          <w:sz w:val="26"/>
          <w:szCs w:val="26"/>
        </w:rPr>
      </w:pPr>
    </w:p>
    <w:p w:rsidR="00A372B1" w:rsidRPr="00942157" w:rsidRDefault="00A372B1" w:rsidP="00942157">
      <w:pPr>
        <w:autoSpaceDE w:val="0"/>
        <w:autoSpaceDN w:val="0"/>
        <w:adjustRightInd w:val="0"/>
        <w:ind w:left="1134" w:right="1134"/>
        <w:jc w:val="both"/>
        <w:rPr>
          <w:rFonts w:cs="Arial"/>
          <w:b/>
          <w:color w:val="000000"/>
          <w:sz w:val="26"/>
          <w:szCs w:val="26"/>
        </w:rPr>
      </w:pPr>
      <w:r w:rsidRPr="00942157">
        <w:rPr>
          <w:rFonts w:cs="Arial"/>
          <w:b/>
          <w:color w:val="000000"/>
          <w:sz w:val="26"/>
          <w:szCs w:val="26"/>
        </w:rPr>
        <w:t>5.- ASUNTOS A TRATAR EN LA PRESENTE SESIÓN:</w:t>
      </w:r>
      <w:r w:rsidR="00942157" w:rsidRPr="00942157">
        <w:rPr>
          <w:rFonts w:cs="Arial"/>
          <w:sz w:val="26"/>
          <w:szCs w:val="26"/>
        </w:rPr>
        <w:t xml:space="preserve"> </w:t>
      </w:r>
      <w:r w:rsidR="00942157" w:rsidRPr="0086414D">
        <w:rPr>
          <w:rFonts w:cs="Arial"/>
          <w:sz w:val="26"/>
          <w:szCs w:val="26"/>
        </w:rPr>
        <w:t>- - - -</w:t>
      </w:r>
      <w:r w:rsidR="00942157">
        <w:rPr>
          <w:rFonts w:cs="Arial"/>
          <w:sz w:val="26"/>
          <w:szCs w:val="26"/>
        </w:rPr>
        <w:t xml:space="preserve"> </w:t>
      </w:r>
      <w:r w:rsidR="00942157" w:rsidRPr="0086414D">
        <w:rPr>
          <w:rFonts w:cs="Arial"/>
          <w:sz w:val="26"/>
          <w:szCs w:val="26"/>
        </w:rPr>
        <w:t xml:space="preserve">- - - - - - - - - - - - - - - - - - - - - - - - - - - - - - - - - - - - - - - - - - - - - - - - - - - - - - - - - - - - - - - - - - - - - - - - - - - - - - </w:t>
      </w:r>
    </w:p>
    <w:p w:rsidR="00942157" w:rsidRDefault="00942157" w:rsidP="00942157">
      <w:pPr>
        <w:autoSpaceDE w:val="0"/>
        <w:autoSpaceDN w:val="0"/>
        <w:adjustRightInd w:val="0"/>
        <w:ind w:left="1134" w:right="1134"/>
        <w:jc w:val="both"/>
        <w:rPr>
          <w:rFonts w:cs="Arial"/>
          <w:caps/>
          <w:sz w:val="26"/>
          <w:szCs w:val="26"/>
        </w:rPr>
      </w:pPr>
    </w:p>
    <w:p w:rsidR="00942157" w:rsidRPr="00942157" w:rsidRDefault="00A372B1" w:rsidP="00942157">
      <w:pPr>
        <w:autoSpaceDE w:val="0"/>
        <w:autoSpaceDN w:val="0"/>
        <w:adjustRightInd w:val="0"/>
        <w:ind w:left="1134" w:right="1134"/>
        <w:jc w:val="both"/>
        <w:rPr>
          <w:rFonts w:cs="Arial"/>
          <w:b/>
          <w:color w:val="000000"/>
          <w:sz w:val="26"/>
          <w:szCs w:val="26"/>
        </w:rPr>
      </w:pPr>
      <w:r w:rsidRPr="00942157">
        <w:rPr>
          <w:rFonts w:cs="Arial"/>
          <w:caps/>
          <w:sz w:val="26"/>
          <w:szCs w:val="26"/>
        </w:rPr>
        <w:t xml:space="preserve">5.1.- INFORME DEL SECRETARIO DEL AYUNTAMIENTO EN TÉRMINOS DE LO QUE DISPONE LA FRACCIÓN III DEL ARTÍCULO 91 DE LA LEY ORGÁNICA MUNICIPAL DEL ESTADO DE MÉXICO. </w:t>
      </w:r>
      <w:r w:rsidR="00942157" w:rsidRPr="0086414D">
        <w:rPr>
          <w:rFonts w:cs="Arial"/>
          <w:sz w:val="26"/>
          <w:szCs w:val="26"/>
        </w:rPr>
        <w:t>- - - - - - - - - -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 - - - - - - - - - - - - - - - - - - - - - - - - - - - - - - </w:t>
      </w:r>
    </w:p>
    <w:p w:rsidR="00A372B1" w:rsidRPr="00942157" w:rsidRDefault="00A372B1" w:rsidP="00942157">
      <w:pPr>
        <w:autoSpaceDE w:val="0"/>
        <w:autoSpaceDN w:val="0"/>
        <w:adjustRightInd w:val="0"/>
        <w:ind w:left="1134" w:right="1134"/>
        <w:jc w:val="both"/>
        <w:rPr>
          <w:rFonts w:cs="Arial"/>
          <w:b/>
          <w:color w:val="000000"/>
          <w:sz w:val="26"/>
          <w:szCs w:val="26"/>
        </w:rPr>
      </w:pPr>
    </w:p>
    <w:p w:rsidR="00A372B1" w:rsidRPr="00942157" w:rsidRDefault="00A372B1" w:rsidP="00942157">
      <w:pPr>
        <w:autoSpaceDE w:val="0"/>
        <w:autoSpaceDN w:val="0"/>
        <w:adjustRightInd w:val="0"/>
        <w:ind w:left="1134" w:right="1134"/>
        <w:jc w:val="both"/>
        <w:rPr>
          <w:rFonts w:cs="Arial"/>
          <w:caps/>
          <w:sz w:val="26"/>
          <w:szCs w:val="26"/>
        </w:rPr>
      </w:pPr>
      <w:r w:rsidRPr="00942157">
        <w:rPr>
          <w:rFonts w:cs="Arial"/>
          <w:caps/>
          <w:sz w:val="26"/>
          <w:szCs w:val="26"/>
        </w:rPr>
        <w:t>5.2.- ACUERDO POR EL QUE EL HONORABLE AYUNTAMIENTO CONSTITUCIONAL DE ATIZAPÁN DE ZARAGOZA, ESTADO DE MÉXICO, EMITE VOTO AL PROYECTO DE DECRETO QUE REFORMA EL ÚLTIMO PÁRRAFO DEL ARTÍCULO 59 DE LA CONSTITUCIÓN POLÍTICA DEL ESTADO LIBRE Y SOBERANO DE MÉXICO.</w:t>
      </w:r>
      <w:r w:rsidR="00942157" w:rsidRPr="00942157">
        <w:rPr>
          <w:rFonts w:cs="Arial"/>
          <w:sz w:val="26"/>
          <w:szCs w:val="26"/>
        </w:rPr>
        <w:t xml:space="preserve"> </w:t>
      </w:r>
      <w:r w:rsidR="00942157" w:rsidRPr="0086414D">
        <w:rPr>
          <w:rFonts w:cs="Arial"/>
          <w:sz w:val="26"/>
          <w:szCs w:val="26"/>
        </w:rPr>
        <w:t>-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 - - - - - - - - - - - - - - - - - - - - - - - - - - </w:t>
      </w:r>
    </w:p>
    <w:p w:rsidR="00A372B1" w:rsidRPr="00942157" w:rsidRDefault="00A372B1" w:rsidP="00942157">
      <w:pPr>
        <w:autoSpaceDE w:val="0"/>
        <w:autoSpaceDN w:val="0"/>
        <w:adjustRightInd w:val="0"/>
        <w:ind w:left="1134" w:right="1134"/>
        <w:jc w:val="both"/>
        <w:rPr>
          <w:rFonts w:cs="Arial"/>
          <w:caps/>
          <w:sz w:val="26"/>
          <w:szCs w:val="26"/>
        </w:rPr>
      </w:pPr>
    </w:p>
    <w:p w:rsidR="00A372B1" w:rsidRPr="00942157" w:rsidRDefault="00A372B1" w:rsidP="00942157">
      <w:pPr>
        <w:autoSpaceDE w:val="0"/>
        <w:autoSpaceDN w:val="0"/>
        <w:adjustRightInd w:val="0"/>
        <w:ind w:left="1134" w:right="1134"/>
        <w:jc w:val="both"/>
        <w:rPr>
          <w:rFonts w:cs="Arial"/>
          <w:b/>
          <w:color w:val="000000"/>
          <w:sz w:val="26"/>
          <w:szCs w:val="26"/>
        </w:rPr>
      </w:pPr>
      <w:r w:rsidRPr="00942157">
        <w:rPr>
          <w:rFonts w:cs="Arial"/>
          <w:caps/>
          <w:sz w:val="26"/>
          <w:szCs w:val="26"/>
        </w:rPr>
        <w:t>5.3.- ACUERDO POR EL QUE EL HONORABLE AYUNTAMIENTO CONSTITUCIONAL DE ATIZAPÁN DE ZARAGOZA, ESTADO DE MÉXICO, EMITE VOTO AL PROYECTO DE DECRETO QUE REFORMA EL ARTÍCULO 148 DE LA CONSTITUCIÓN POLÍTICA DEL ESTADO LIBRE Y SOBERANO DE MÉXICO.</w:t>
      </w:r>
      <w:r w:rsidR="00942157" w:rsidRPr="00942157">
        <w:rPr>
          <w:rFonts w:cs="Arial"/>
          <w:sz w:val="26"/>
          <w:szCs w:val="26"/>
        </w:rPr>
        <w:t xml:space="preserve"> </w:t>
      </w:r>
      <w:r w:rsidR="00942157" w:rsidRPr="0086414D">
        <w:rPr>
          <w:rFonts w:cs="Arial"/>
          <w:sz w:val="26"/>
          <w:szCs w:val="26"/>
        </w:rPr>
        <w:t>- - - - -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 - - - - - </w:t>
      </w:r>
    </w:p>
    <w:p w:rsidR="00A372B1" w:rsidRPr="00942157" w:rsidRDefault="00A372B1" w:rsidP="00942157">
      <w:pPr>
        <w:autoSpaceDE w:val="0"/>
        <w:autoSpaceDN w:val="0"/>
        <w:adjustRightInd w:val="0"/>
        <w:ind w:left="1134" w:right="1134"/>
        <w:jc w:val="both"/>
        <w:rPr>
          <w:rFonts w:cs="Arial"/>
          <w:b/>
          <w:color w:val="000000"/>
          <w:sz w:val="26"/>
          <w:szCs w:val="26"/>
        </w:rPr>
      </w:pPr>
    </w:p>
    <w:p w:rsidR="00A372B1" w:rsidRDefault="00A372B1" w:rsidP="00942157">
      <w:pPr>
        <w:autoSpaceDE w:val="0"/>
        <w:autoSpaceDN w:val="0"/>
        <w:adjustRightInd w:val="0"/>
        <w:ind w:left="1134" w:right="1134"/>
        <w:jc w:val="both"/>
        <w:rPr>
          <w:rFonts w:cs="Arial"/>
          <w:sz w:val="26"/>
          <w:szCs w:val="26"/>
        </w:rPr>
      </w:pPr>
      <w:r w:rsidRPr="00942157">
        <w:rPr>
          <w:rFonts w:cs="Arial"/>
          <w:caps/>
          <w:sz w:val="26"/>
          <w:szCs w:val="26"/>
        </w:rPr>
        <w:t>5.4.- ACUERDO POR EL QUE EL HONORABLE AYUNTAMIENTO CONSTITUCIONAL DE ATIZAPÁN DE ZARAGOZA, ESTADO DE MÉXICO, EMITE VOTO AL PROYECTO DE DECRETO QUE REFORMA LOS ARTÍCULOS 61 FRACCIÓN XIX, 64 FRACCIÓN V Y 128 FRACCIÓN XIII Y SE ADICIONA LA FRACCIÓN XIV AL ARTÍCULO            128 DE LA CONSTITUCIÓN POLÍTICA DEL ESTADO LIBRE Y SOBERANO DE MÉXICO.</w:t>
      </w:r>
      <w:r w:rsidR="00942157" w:rsidRPr="00942157">
        <w:rPr>
          <w:rFonts w:cs="Arial"/>
          <w:sz w:val="26"/>
          <w:szCs w:val="26"/>
        </w:rPr>
        <w:t xml:space="preserve"> </w:t>
      </w:r>
      <w:r w:rsidR="00942157" w:rsidRPr="0086414D">
        <w:rPr>
          <w:rFonts w:cs="Arial"/>
          <w:sz w:val="26"/>
          <w:szCs w:val="26"/>
        </w:rPr>
        <w:t>- - - - - - - - - - - - - - - - - - - - - - - - - -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 - - - - - - - - - - - - - - </w:t>
      </w:r>
    </w:p>
    <w:p w:rsidR="00942157" w:rsidRDefault="00942157" w:rsidP="00942157">
      <w:pPr>
        <w:autoSpaceDE w:val="0"/>
        <w:autoSpaceDN w:val="0"/>
        <w:adjustRightInd w:val="0"/>
        <w:ind w:left="1134" w:right="1134"/>
        <w:jc w:val="both"/>
        <w:rPr>
          <w:rFonts w:cs="Arial"/>
          <w:b/>
          <w:color w:val="000000"/>
          <w:sz w:val="26"/>
          <w:szCs w:val="26"/>
        </w:rPr>
      </w:pPr>
    </w:p>
    <w:p w:rsidR="007D7770" w:rsidRDefault="002234D8" w:rsidP="00942157">
      <w:pPr>
        <w:autoSpaceDE w:val="0"/>
        <w:autoSpaceDN w:val="0"/>
        <w:adjustRightInd w:val="0"/>
        <w:ind w:left="1134" w:right="1134"/>
        <w:jc w:val="both"/>
        <w:rPr>
          <w:rFonts w:cs="Arial"/>
          <w:sz w:val="26"/>
          <w:szCs w:val="26"/>
        </w:rPr>
      </w:pPr>
      <w:r w:rsidRPr="00170452">
        <w:rPr>
          <w:rFonts w:cs="Arial"/>
          <w:sz w:val="26"/>
          <w:szCs w:val="26"/>
        </w:rPr>
        <w:t>5.5.- ACUERDO POR EL QUE EL HONORABLE</w:t>
      </w:r>
      <w:r w:rsidRPr="00170452">
        <w:rPr>
          <w:rFonts w:cs="Arial"/>
          <w:b/>
          <w:sz w:val="26"/>
          <w:szCs w:val="26"/>
        </w:rPr>
        <w:t xml:space="preserve"> </w:t>
      </w:r>
      <w:r w:rsidRPr="00170452">
        <w:rPr>
          <w:rFonts w:cs="Arial"/>
          <w:sz w:val="26"/>
          <w:szCs w:val="26"/>
        </w:rPr>
        <w:t xml:space="preserve">AYUNTAMIENTO CONSTITUCIONAL DE ATIZAPÁN DE ZARAGOZA, ESTADO DE MÉXICO, A SOLICITUD DEL C. GABINO GUTIÉRREZ CHÁVEZ, COMISARIO DE LA DIRECCIÓN DE SEGURIDAD PÚBLICA Y TRÁNSITO MUNICIPAL, AUTORIZA UN DICTAMEN DE RECONDUCCIÓN Y ACTUALIZACIÓN PROGRAMÁTICA PRESUPUESTAL PARA HACER UN INCREMENTO PRESUPUESTAL Y CUBRIR UN SALDO PENDIENTE DEL FONDO DE </w:t>
      </w:r>
      <w:r w:rsidRPr="00170452">
        <w:rPr>
          <w:rFonts w:cs="Arial"/>
          <w:sz w:val="26"/>
          <w:szCs w:val="26"/>
        </w:rPr>
        <w:lastRenderedPageBreak/>
        <w:t xml:space="preserve">APORTACIONES PARA LA SEGURIDAD PÚBLICA (FASP) 2014 Y OBTENER EL RECURSO FASP 2015. </w:t>
      </w:r>
      <w:r w:rsidR="00170452" w:rsidRPr="00170452">
        <w:rPr>
          <w:rFonts w:cs="Arial"/>
          <w:sz w:val="26"/>
          <w:szCs w:val="26"/>
        </w:rPr>
        <w:t xml:space="preserve">- - - - - - - - - - - - - - - - - - - - - - - - - - - - - - - - - - - - - - - - - - - - - - - - - - - - - - - - - - </w:t>
      </w:r>
      <w:r w:rsidR="00170452">
        <w:rPr>
          <w:rFonts w:cs="Arial"/>
          <w:sz w:val="26"/>
          <w:szCs w:val="26"/>
        </w:rPr>
        <w:t xml:space="preserve"> </w:t>
      </w:r>
      <w:r w:rsidR="00170452" w:rsidRPr="00170452">
        <w:rPr>
          <w:rFonts w:cs="Arial"/>
          <w:sz w:val="26"/>
          <w:szCs w:val="26"/>
        </w:rPr>
        <w:t xml:space="preserve">- - - - - - - - - - - - - - - - - - - - - - - - </w:t>
      </w:r>
      <w:r w:rsidR="00170452">
        <w:rPr>
          <w:rFonts w:cs="Arial"/>
          <w:sz w:val="26"/>
          <w:szCs w:val="26"/>
        </w:rPr>
        <w:t xml:space="preserve">- </w:t>
      </w:r>
    </w:p>
    <w:p w:rsidR="003929E8" w:rsidRPr="00942157" w:rsidRDefault="003929E8" w:rsidP="00942157">
      <w:pPr>
        <w:autoSpaceDE w:val="0"/>
        <w:autoSpaceDN w:val="0"/>
        <w:adjustRightInd w:val="0"/>
        <w:ind w:left="1134" w:right="1134"/>
        <w:jc w:val="both"/>
        <w:rPr>
          <w:rFonts w:cs="Arial"/>
          <w:b/>
          <w:color w:val="000000"/>
          <w:sz w:val="26"/>
          <w:szCs w:val="26"/>
        </w:rPr>
      </w:pPr>
    </w:p>
    <w:p w:rsidR="00A372B1" w:rsidRDefault="00A372B1" w:rsidP="003929E8">
      <w:pPr>
        <w:autoSpaceDE w:val="0"/>
        <w:autoSpaceDN w:val="0"/>
        <w:adjustRightInd w:val="0"/>
        <w:ind w:left="1134" w:right="1134"/>
        <w:jc w:val="both"/>
        <w:rPr>
          <w:rFonts w:cs="Arial"/>
          <w:sz w:val="26"/>
          <w:szCs w:val="26"/>
        </w:rPr>
      </w:pPr>
      <w:r w:rsidRPr="00942157">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942157">
        <w:rPr>
          <w:rFonts w:cs="Arial"/>
          <w:b/>
          <w:color w:val="000000"/>
          <w:sz w:val="26"/>
          <w:szCs w:val="26"/>
        </w:rPr>
        <w:t xml:space="preserve"> </w:t>
      </w:r>
      <w:r w:rsidR="00942157" w:rsidRPr="0086414D">
        <w:rPr>
          <w:rFonts w:cs="Arial"/>
          <w:sz w:val="26"/>
          <w:szCs w:val="26"/>
        </w:rPr>
        <w:t xml:space="preserve">- - - - - - - - - - - - - - - - - - - - - - - - - - - - - - - - - - - - - - - - - - - - - - - - - - - - - - - - - - - - - - - - - - - - - - - - - - - - - - - - - - - - - - - - </w:t>
      </w:r>
    </w:p>
    <w:p w:rsidR="00E436B8" w:rsidRDefault="00E436B8" w:rsidP="00942157">
      <w:pPr>
        <w:tabs>
          <w:tab w:val="left" w:pos="9720"/>
        </w:tabs>
        <w:ind w:left="1134" w:right="1134"/>
        <w:jc w:val="both"/>
        <w:rPr>
          <w:rFonts w:cs="Arial"/>
          <w:caps/>
          <w:sz w:val="26"/>
          <w:szCs w:val="26"/>
        </w:rPr>
      </w:pPr>
    </w:p>
    <w:p w:rsidR="00A372B1" w:rsidRDefault="00A372B1" w:rsidP="00942157">
      <w:pPr>
        <w:tabs>
          <w:tab w:val="left" w:pos="9720"/>
        </w:tabs>
        <w:ind w:left="1134" w:right="1134"/>
        <w:jc w:val="both"/>
        <w:rPr>
          <w:rFonts w:cs="Arial"/>
          <w:sz w:val="26"/>
          <w:szCs w:val="26"/>
        </w:rPr>
      </w:pPr>
      <w:r w:rsidRPr="00942157">
        <w:rPr>
          <w:rFonts w:cs="Arial"/>
          <w:caps/>
          <w:sz w:val="26"/>
          <w:szCs w:val="26"/>
        </w:rPr>
        <w:t xml:space="preserve">6.1.- </w:t>
      </w:r>
      <w:r w:rsidRPr="00942157">
        <w:rPr>
          <w:rFonts w:cs="Arial"/>
          <w:color w:val="000000"/>
          <w:sz w:val="26"/>
          <w:szCs w:val="26"/>
        </w:rPr>
        <w:t xml:space="preserve">Acuerdo por el que el Honorable Ayuntamiento Constitucional de Atizapán de Zaragoza, Estado de México, </w:t>
      </w:r>
      <w:r w:rsidRPr="00942157">
        <w:rPr>
          <w:rFonts w:cs="Arial"/>
          <w:sz w:val="26"/>
          <w:szCs w:val="26"/>
        </w:rPr>
        <w:t xml:space="preserve">envía a la Comisión Edilicia de Reglamentación, para estudio, análisis y </w:t>
      </w:r>
      <w:proofErr w:type="spellStart"/>
      <w:r w:rsidRPr="00942157">
        <w:rPr>
          <w:rFonts w:cs="Arial"/>
          <w:sz w:val="26"/>
          <w:szCs w:val="26"/>
        </w:rPr>
        <w:t>dictaminación</w:t>
      </w:r>
      <w:proofErr w:type="spellEnd"/>
      <w:r w:rsidRPr="00942157">
        <w:rPr>
          <w:rFonts w:cs="Arial"/>
          <w:sz w:val="26"/>
          <w:szCs w:val="26"/>
        </w:rPr>
        <w:t xml:space="preserv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942157">
        <w:rPr>
          <w:rFonts w:cs="Arial"/>
          <w:b/>
          <w:bCs/>
          <w:color w:val="000000"/>
          <w:sz w:val="26"/>
          <w:szCs w:val="26"/>
          <w:lang w:eastAsia="es-MX"/>
        </w:rPr>
        <w:t>(Expediente SHA/127/CABILDO/2015).</w:t>
      </w:r>
      <w:r w:rsidR="00942157" w:rsidRPr="00942157">
        <w:rPr>
          <w:rFonts w:cs="Arial"/>
          <w:sz w:val="26"/>
          <w:szCs w:val="26"/>
        </w:rPr>
        <w:t xml:space="preserve"> </w:t>
      </w:r>
      <w:r w:rsidR="00942157" w:rsidRPr="0086414D">
        <w:rPr>
          <w:rFonts w:cs="Arial"/>
          <w:sz w:val="26"/>
          <w:szCs w:val="26"/>
        </w:rPr>
        <w:t>- - - - - - - - - - - - - - - - - - -</w:t>
      </w:r>
      <w:r w:rsidR="00942157">
        <w:rPr>
          <w:rFonts w:cs="Arial"/>
          <w:sz w:val="26"/>
          <w:szCs w:val="26"/>
        </w:rPr>
        <w:t xml:space="preserve"> </w:t>
      </w:r>
      <w:r w:rsidR="00942157" w:rsidRPr="0086414D">
        <w:rPr>
          <w:rFonts w:cs="Arial"/>
          <w:sz w:val="26"/>
          <w:szCs w:val="26"/>
        </w:rPr>
        <w:t>- - - - - - - - - - - - - - - - - - - - - - - - - - - - - - - - - - - - - - - - - - - - - - - - - - - - - - - - - - - - - - - - - - - - - - - - - - - - - - - - - - - -</w:t>
      </w:r>
    </w:p>
    <w:p w:rsidR="003929E8" w:rsidRPr="00942157" w:rsidRDefault="003929E8" w:rsidP="00942157">
      <w:pPr>
        <w:tabs>
          <w:tab w:val="left" w:pos="9720"/>
        </w:tabs>
        <w:ind w:left="1134" w:right="1134"/>
        <w:jc w:val="both"/>
        <w:rPr>
          <w:rFonts w:cs="Arial"/>
          <w:b/>
          <w:bCs/>
          <w:color w:val="000000"/>
          <w:sz w:val="26"/>
          <w:szCs w:val="26"/>
          <w:lang w:eastAsia="es-MX"/>
        </w:rPr>
      </w:pPr>
    </w:p>
    <w:p w:rsidR="00A372B1" w:rsidRDefault="00A372B1" w:rsidP="00942157">
      <w:pPr>
        <w:tabs>
          <w:tab w:val="left" w:pos="9720"/>
        </w:tabs>
        <w:ind w:left="1134" w:right="1134"/>
        <w:jc w:val="both"/>
        <w:rPr>
          <w:rFonts w:cs="Arial"/>
          <w:sz w:val="26"/>
          <w:szCs w:val="26"/>
        </w:rPr>
      </w:pPr>
      <w:r w:rsidRPr="00942157">
        <w:rPr>
          <w:rFonts w:cs="Arial"/>
          <w:caps/>
          <w:sz w:val="26"/>
          <w:szCs w:val="26"/>
        </w:rPr>
        <w:t xml:space="preserve">6.2.- </w:t>
      </w:r>
      <w:r w:rsidRPr="00942157">
        <w:rPr>
          <w:rFonts w:cs="Arial"/>
          <w:color w:val="000000"/>
          <w:sz w:val="26"/>
          <w:szCs w:val="26"/>
        </w:rPr>
        <w:t xml:space="preserve">Acuerdo por el que el Honorable Ayuntamiento Constitucional de Atizapán de Zaragoza, Estado de México, </w:t>
      </w:r>
      <w:r w:rsidRPr="00942157">
        <w:rPr>
          <w:rFonts w:cs="Arial"/>
          <w:sz w:val="26"/>
          <w:szCs w:val="26"/>
        </w:rPr>
        <w:t xml:space="preserve">envía a la Comisión Edilicia de Gobernación, para estudio, análisis y </w:t>
      </w:r>
      <w:proofErr w:type="spellStart"/>
      <w:r w:rsidRPr="00942157">
        <w:rPr>
          <w:rFonts w:cs="Arial"/>
          <w:sz w:val="26"/>
          <w:szCs w:val="26"/>
        </w:rPr>
        <w:t>dictaminación</w:t>
      </w:r>
      <w:proofErr w:type="spellEnd"/>
      <w:r w:rsidRPr="00942157">
        <w:rPr>
          <w:rFonts w:cs="Arial"/>
          <w:sz w:val="26"/>
          <w:szCs w:val="26"/>
        </w:rPr>
        <w:t xml:space="preserve">,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942157">
        <w:rPr>
          <w:rFonts w:cs="Arial"/>
          <w:b/>
          <w:bCs/>
          <w:color w:val="000000"/>
          <w:sz w:val="26"/>
          <w:szCs w:val="26"/>
          <w:lang w:eastAsia="es-MX"/>
        </w:rPr>
        <w:t>(Expediente SHA/128/CABILDO/2015).</w:t>
      </w:r>
      <w:r w:rsidR="00942157" w:rsidRPr="00942157">
        <w:rPr>
          <w:rFonts w:cs="Arial"/>
          <w:sz w:val="26"/>
          <w:szCs w:val="26"/>
        </w:rPr>
        <w:t xml:space="preserve"> </w:t>
      </w:r>
      <w:r w:rsidR="00942157" w:rsidRPr="0086414D">
        <w:rPr>
          <w:rFonts w:cs="Arial"/>
          <w:sz w:val="26"/>
          <w:szCs w:val="26"/>
        </w:rPr>
        <w:t>- - - - - - - - - - - - - - - - - - - - - - -</w:t>
      </w:r>
      <w:r w:rsidR="00942157">
        <w:rPr>
          <w:rFonts w:cs="Arial"/>
          <w:sz w:val="26"/>
          <w:szCs w:val="26"/>
        </w:rPr>
        <w:t xml:space="preserve"> </w:t>
      </w:r>
      <w:r w:rsidR="00942157" w:rsidRPr="0086414D">
        <w:rPr>
          <w:rFonts w:cs="Arial"/>
          <w:sz w:val="26"/>
          <w:szCs w:val="26"/>
        </w:rPr>
        <w:t>- - - - - - - - - - - - - - - - - - - - - - - - - - - - - - - - - - - - - - - - - - - - - - - - - - - - - - - - - - - - - - - - - - - - - -</w:t>
      </w:r>
    </w:p>
    <w:p w:rsidR="003929E8" w:rsidRPr="00942157" w:rsidRDefault="003929E8" w:rsidP="00942157">
      <w:pPr>
        <w:tabs>
          <w:tab w:val="left" w:pos="9720"/>
        </w:tabs>
        <w:ind w:left="1134" w:right="1134"/>
        <w:jc w:val="both"/>
        <w:rPr>
          <w:rFonts w:cs="Arial"/>
          <w:caps/>
          <w:sz w:val="26"/>
          <w:szCs w:val="26"/>
        </w:rPr>
      </w:pPr>
    </w:p>
    <w:p w:rsidR="00A372B1" w:rsidRPr="00942157" w:rsidRDefault="00A372B1" w:rsidP="00942157">
      <w:pPr>
        <w:tabs>
          <w:tab w:val="left" w:pos="9720"/>
        </w:tabs>
        <w:ind w:left="1134" w:right="1134"/>
        <w:jc w:val="both"/>
        <w:rPr>
          <w:rFonts w:cs="Arial"/>
          <w:b/>
          <w:bCs/>
          <w:color w:val="000000"/>
          <w:sz w:val="26"/>
          <w:szCs w:val="26"/>
          <w:lang w:eastAsia="es-MX"/>
        </w:rPr>
      </w:pPr>
      <w:r w:rsidRPr="00942157">
        <w:rPr>
          <w:rFonts w:cs="Arial"/>
          <w:caps/>
          <w:sz w:val="26"/>
          <w:szCs w:val="26"/>
        </w:rPr>
        <w:t xml:space="preserve">6.3.- </w:t>
      </w:r>
      <w:r w:rsidRPr="00942157">
        <w:rPr>
          <w:rFonts w:cs="Arial"/>
          <w:color w:val="000000"/>
          <w:sz w:val="26"/>
          <w:szCs w:val="26"/>
        </w:rPr>
        <w:t xml:space="preserve">Acuerdo por el que el Honorable Ayuntamiento Constitucional de Atizapán de Zaragoza, Estado de México, </w:t>
      </w:r>
      <w:r w:rsidRPr="00942157">
        <w:rPr>
          <w:rFonts w:cs="Arial"/>
          <w:sz w:val="26"/>
          <w:szCs w:val="26"/>
        </w:rPr>
        <w:t xml:space="preserve">envía a la Comisión Edilicia de Gobernación, para estudio, análisis y </w:t>
      </w:r>
      <w:proofErr w:type="spellStart"/>
      <w:r w:rsidRPr="00942157">
        <w:rPr>
          <w:rFonts w:cs="Arial"/>
          <w:sz w:val="26"/>
          <w:szCs w:val="26"/>
        </w:rPr>
        <w:t>dictaminación</w:t>
      </w:r>
      <w:proofErr w:type="spellEnd"/>
      <w:r w:rsidRPr="00942157">
        <w:rPr>
          <w:rFonts w:cs="Arial"/>
          <w:sz w:val="26"/>
          <w:szCs w:val="26"/>
        </w:rPr>
        <w:t xml:space="preserve">,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942157">
        <w:rPr>
          <w:rFonts w:cs="Arial"/>
          <w:b/>
          <w:bCs/>
          <w:color w:val="000000"/>
          <w:sz w:val="26"/>
          <w:szCs w:val="26"/>
          <w:lang w:eastAsia="es-MX"/>
        </w:rPr>
        <w:lastRenderedPageBreak/>
        <w:t>(Expediente SHA/129/CABILDO/2015).</w:t>
      </w:r>
      <w:r w:rsidR="00942157" w:rsidRPr="00942157">
        <w:rPr>
          <w:rFonts w:cs="Arial"/>
          <w:sz w:val="26"/>
          <w:szCs w:val="26"/>
        </w:rPr>
        <w:t xml:space="preserve"> </w:t>
      </w:r>
      <w:r w:rsidR="00942157" w:rsidRPr="0086414D">
        <w:rPr>
          <w:rFonts w:cs="Arial"/>
          <w:sz w:val="26"/>
          <w:szCs w:val="26"/>
        </w:rPr>
        <w:t>- - - - - - - - - - - - - - - - - -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w:t>
      </w:r>
    </w:p>
    <w:p w:rsidR="00A372B1" w:rsidRPr="00942157" w:rsidRDefault="00A372B1" w:rsidP="00942157">
      <w:pPr>
        <w:tabs>
          <w:tab w:val="left" w:pos="9720"/>
        </w:tabs>
        <w:ind w:left="1134" w:right="1134"/>
        <w:jc w:val="both"/>
        <w:rPr>
          <w:rFonts w:cs="Arial"/>
          <w:caps/>
          <w:sz w:val="26"/>
          <w:szCs w:val="26"/>
        </w:rPr>
      </w:pPr>
    </w:p>
    <w:p w:rsidR="00A372B1" w:rsidRPr="00942157" w:rsidRDefault="00A372B1" w:rsidP="00942157">
      <w:pPr>
        <w:tabs>
          <w:tab w:val="left" w:pos="9720"/>
        </w:tabs>
        <w:ind w:left="1134" w:right="1134"/>
        <w:jc w:val="both"/>
        <w:rPr>
          <w:rFonts w:cs="Arial"/>
          <w:b/>
          <w:bCs/>
          <w:color w:val="000000"/>
          <w:sz w:val="26"/>
          <w:szCs w:val="26"/>
          <w:lang w:eastAsia="es-MX"/>
        </w:rPr>
      </w:pPr>
      <w:r w:rsidRPr="00942157">
        <w:rPr>
          <w:rFonts w:cs="Arial"/>
          <w:caps/>
          <w:sz w:val="26"/>
          <w:szCs w:val="26"/>
        </w:rPr>
        <w:t xml:space="preserve">6.4.- </w:t>
      </w:r>
      <w:r w:rsidRPr="00942157">
        <w:rPr>
          <w:rFonts w:cs="Arial"/>
          <w:color w:val="000000"/>
          <w:sz w:val="26"/>
          <w:szCs w:val="26"/>
        </w:rPr>
        <w:t xml:space="preserve">Acuerdo por el que el Honorable Ayuntamiento Constitucional de Atizapán de Zaragoza, Estado de México, </w:t>
      </w:r>
      <w:r w:rsidRPr="00942157">
        <w:rPr>
          <w:rFonts w:cs="Arial"/>
          <w:sz w:val="26"/>
          <w:szCs w:val="26"/>
        </w:rPr>
        <w:t xml:space="preserve">envía a la Comisión Edilicia de Hacienda, para estudio, análisis y </w:t>
      </w:r>
      <w:proofErr w:type="spellStart"/>
      <w:r w:rsidRPr="00942157">
        <w:rPr>
          <w:rFonts w:cs="Arial"/>
          <w:sz w:val="26"/>
          <w:szCs w:val="26"/>
        </w:rPr>
        <w:t>dictaminación</w:t>
      </w:r>
      <w:proofErr w:type="spellEnd"/>
      <w:r w:rsidRPr="00942157">
        <w:rPr>
          <w:rFonts w:cs="Arial"/>
          <w:sz w:val="26"/>
          <w:szCs w:val="26"/>
        </w:rPr>
        <w:t xml:space="preserve">, la solicitud presentada por la C. Francisca Lobato Vázquez, vecina de la colonia Universidad Autónoma Metropolitana (UAM), quien requiere un apoyo económico para realizar diversos estudios a su nieta quien padece de cáncer.  </w:t>
      </w:r>
      <w:r w:rsidRPr="00942157">
        <w:rPr>
          <w:rFonts w:cs="Arial"/>
          <w:b/>
          <w:bCs/>
          <w:color w:val="000000"/>
          <w:sz w:val="26"/>
          <w:szCs w:val="26"/>
          <w:lang w:eastAsia="es-MX"/>
        </w:rPr>
        <w:t>(Expediente SHA/130/CABILDO/2015).</w:t>
      </w:r>
      <w:r w:rsidR="00942157">
        <w:rPr>
          <w:rFonts w:cs="Arial"/>
          <w:b/>
          <w:bCs/>
          <w:color w:val="000000"/>
          <w:sz w:val="26"/>
          <w:szCs w:val="26"/>
          <w:lang w:eastAsia="es-MX"/>
        </w:rPr>
        <w:t xml:space="preserve"> </w:t>
      </w:r>
      <w:r w:rsidR="00942157" w:rsidRPr="0086414D">
        <w:rPr>
          <w:rFonts w:cs="Arial"/>
          <w:sz w:val="26"/>
          <w:szCs w:val="26"/>
        </w:rPr>
        <w:t xml:space="preserve">- - - - - - - - - - - - - - - - - - - - - - - - - - - - - - - - - - - - - - - - - - - - - - - - - - - - - - - - - - - - - - - - - - - - - - - - - - - - - - - - - - - - - - - - - - - - - </w:t>
      </w:r>
    </w:p>
    <w:p w:rsidR="00A372B1" w:rsidRPr="00942157" w:rsidRDefault="00A372B1" w:rsidP="00942157">
      <w:pPr>
        <w:tabs>
          <w:tab w:val="left" w:pos="9720"/>
        </w:tabs>
        <w:ind w:left="1134" w:right="1134"/>
        <w:jc w:val="both"/>
        <w:rPr>
          <w:rFonts w:cs="Arial"/>
          <w:b/>
          <w:bCs/>
          <w:color w:val="000000"/>
          <w:sz w:val="26"/>
          <w:szCs w:val="26"/>
          <w:lang w:eastAsia="es-MX"/>
        </w:rPr>
      </w:pPr>
    </w:p>
    <w:p w:rsidR="00A372B1" w:rsidRPr="00942157" w:rsidRDefault="00A372B1" w:rsidP="00942157">
      <w:pPr>
        <w:autoSpaceDE w:val="0"/>
        <w:autoSpaceDN w:val="0"/>
        <w:adjustRightInd w:val="0"/>
        <w:ind w:left="1134" w:right="1134"/>
        <w:jc w:val="both"/>
        <w:rPr>
          <w:rFonts w:cs="Arial"/>
          <w:b/>
          <w:color w:val="000000"/>
          <w:sz w:val="26"/>
          <w:szCs w:val="26"/>
        </w:rPr>
      </w:pPr>
      <w:r w:rsidRPr="00942157">
        <w:rPr>
          <w:rFonts w:cs="Arial"/>
          <w:b/>
          <w:color w:val="000000"/>
          <w:sz w:val="26"/>
          <w:szCs w:val="26"/>
        </w:rPr>
        <w:t>7.- PRESENTACIÓN DE DICTÁMENES DE LAS COMISIONES, EN TÉRMINOS DE LO DISPUESTO POR LOS ARTÍCULOS 55, 57 Y 73 DEL REGLAMENTO DE CABILDO DEL HONORABLE AYUNTAMIENTO DE ATIZAPÁN DE ZARAGOZA, RELATIVOS A LOS SIGUIENTES ASUNTOS:</w:t>
      </w:r>
      <w:r w:rsidR="00942157" w:rsidRPr="00942157">
        <w:rPr>
          <w:rFonts w:cs="Arial"/>
          <w:sz w:val="26"/>
          <w:szCs w:val="26"/>
        </w:rPr>
        <w:t xml:space="preserve"> </w:t>
      </w:r>
      <w:r w:rsidR="00942157" w:rsidRPr="0086414D">
        <w:rPr>
          <w:rFonts w:cs="Arial"/>
          <w:sz w:val="26"/>
          <w:szCs w:val="26"/>
        </w:rPr>
        <w:t>- - - - - - - - - - - - - -</w:t>
      </w:r>
      <w:r w:rsidR="00942157">
        <w:rPr>
          <w:rFonts w:cs="Arial"/>
          <w:sz w:val="26"/>
          <w:szCs w:val="26"/>
        </w:rPr>
        <w:t xml:space="preserve"> </w:t>
      </w:r>
      <w:r w:rsidR="00942157" w:rsidRPr="0086414D">
        <w:rPr>
          <w:rFonts w:cs="Arial"/>
          <w:sz w:val="26"/>
          <w:szCs w:val="26"/>
        </w:rPr>
        <w:t xml:space="preserve">- - - - - - - - - - - - - - - - - - - - - - - - - - - - - - - - - - - - - - - - - - - - - - - - - - - - - - - - - - - - - - - - - - - - - - - - - - </w:t>
      </w:r>
    </w:p>
    <w:p w:rsidR="00A372B1" w:rsidRPr="00942157" w:rsidRDefault="00A372B1" w:rsidP="00942157">
      <w:pPr>
        <w:autoSpaceDE w:val="0"/>
        <w:autoSpaceDN w:val="0"/>
        <w:adjustRightInd w:val="0"/>
        <w:ind w:left="1134" w:right="1134"/>
        <w:jc w:val="both"/>
        <w:rPr>
          <w:rFonts w:cs="Arial"/>
          <w:b/>
          <w:color w:val="000000"/>
          <w:sz w:val="26"/>
          <w:szCs w:val="26"/>
        </w:rPr>
      </w:pPr>
    </w:p>
    <w:p w:rsidR="00A372B1" w:rsidRPr="00942157" w:rsidRDefault="00A372B1" w:rsidP="00942157">
      <w:pPr>
        <w:tabs>
          <w:tab w:val="left" w:pos="9720"/>
        </w:tabs>
        <w:ind w:left="1134" w:right="1134"/>
        <w:jc w:val="both"/>
        <w:rPr>
          <w:rFonts w:cs="Arial"/>
          <w:b/>
          <w:bCs/>
          <w:color w:val="000000"/>
          <w:sz w:val="26"/>
          <w:szCs w:val="26"/>
          <w:lang w:eastAsia="es-MX"/>
        </w:rPr>
      </w:pPr>
      <w:r w:rsidRPr="00942157">
        <w:rPr>
          <w:rFonts w:cs="Arial"/>
          <w:color w:val="000000"/>
          <w:sz w:val="26"/>
          <w:szCs w:val="26"/>
        </w:rPr>
        <w:t xml:space="preserve">7.1.- Dictamen que emite la </w:t>
      </w:r>
      <w:r w:rsidRPr="00942157">
        <w:rPr>
          <w:rFonts w:cs="Arial"/>
          <w:sz w:val="26"/>
          <w:szCs w:val="26"/>
        </w:rPr>
        <w:t xml:space="preserve">Comisión Edilicia de Hacienda, </w:t>
      </w:r>
      <w:r w:rsidRPr="00942157">
        <w:rPr>
          <w:rFonts w:cs="Arial"/>
          <w:color w:val="000000"/>
          <w:sz w:val="26"/>
          <w:szCs w:val="26"/>
        </w:rPr>
        <w:t>relativo al e</w:t>
      </w:r>
      <w:r w:rsidRPr="00942157">
        <w:rPr>
          <w:rFonts w:cs="Arial"/>
          <w:sz w:val="26"/>
          <w:szCs w:val="26"/>
        </w:rPr>
        <w:t xml:space="preserve">studio, análisis y </w:t>
      </w:r>
      <w:proofErr w:type="spellStart"/>
      <w:r w:rsidRPr="00942157">
        <w:rPr>
          <w:rFonts w:cs="Arial"/>
          <w:sz w:val="26"/>
          <w:szCs w:val="26"/>
        </w:rPr>
        <w:t>dictaminación</w:t>
      </w:r>
      <w:proofErr w:type="spellEnd"/>
      <w:r w:rsidRPr="00942157">
        <w:rPr>
          <w:rFonts w:cs="Arial"/>
          <w:sz w:val="26"/>
          <w:szCs w:val="26"/>
        </w:rPr>
        <w:t>,</w:t>
      </w:r>
      <w:r w:rsidRPr="00942157">
        <w:rPr>
          <w:rFonts w:cs="Arial"/>
          <w:color w:val="000000"/>
          <w:sz w:val="26"/>
          <w:szCs w:val="26"/>
        </w:rPr>
        <w:t xml:space="preserve"> de la solicitud presentada por el Lic. Roberto Miranda Gómez, Director de Vinculación Ciudadana, para que se apruebe la aplicación de la comprobación del recurso que le fue asignado mediante cheque número 9547, para dar un apoyo a los Consejos de Participación Ciudadana por el “Día de Muertos”, según facturas 2666 del 30 de octubre del 2014 y 2686 del 31 de octubre del 2014, por la cantidad de $10,440.00 (diez mil cuatrocientos cuarenta pesos 00/100 m.n.), a la cuenta contable de Resultado de Ejercicios Anteriores. </w:t>
      </w:r>
      <w:r w:rsidRPr="00942157">
        <w:rPr>
          <w:rFonts w:cs="Arial"/>
          <w:b/>
          <w:bCs/>
          <w:color w:val="000000"/>
          <w:sz w:val="26"/>
          <w:szCs w:val="26"/>
          <w:lang w:eastAsia="es-MX"/>
        </w:rPr>
        <w:t>(Expediente SHA/119/CABILDO/2015).</w:t>
      </w:r>
      <w:r w:rsidR="00942157" w:rsidRPr="00942157">
        <w:rPr>
          <w:rFonts w:cs="Arial"/>
          <w:sz w:val="26"/>
          <w:szCs w:val="26"/>
        </w:rPr>
        <w:t xml:space="preserve"> </w:t>
      </w:r>
      <w:r w:rsidR="00942157" w:rsidRPr="0086414D">
        <w:rPr>
          <w:rFonts w:cs="Arial"/>
          <w:sz w:val="26"/>
          <w:szCs w:val="26"/>
        </w:rPr>
        <w:t>- - - - - - - - - - - - - - - - - - - - - - - - - - - - - - - - -</w:t>
      </w:r>
      <w:r w:rsidR="00942157">
        <w:rPr>
          <w:rFonts w:cs="Arial"/>
          <w:sz w:val="26"/>
          <w:szCs w:val="26"/>
        </w:rPr>
        <w:t xml:space="preserve"> </w:t>
      </w:r>
      <w:r w:rsidR="00942157" w:rsidRPr="0086414D">
        <w:rPr>
          <w:rFonts w:cs="Arial"/>
          <w:sz w:val="26"/>
          <w:szCs w:val="26"/>
        </w:rPr>
        <w:t xml:space="preserve">- - - - - - - - - - - - - - - - - - - - - - - - - - - - - - - - - - - - - - - - - - - - - - - - - - - - - - - - - - - - </w:t>
      </w:r>
    </w:p>
    <w:p w:rsidR="00A372B1" w:rsidRPr="00942157" w:rsidRDefault="00A372B1" w:rsidP="00942157">
      <w:pPr>
        <w:autoSpaceDE w:val="0"/>
        <w:autoSpaceDN w:val="0"/>
        <w:adjustRightInd w:val="0"/>
        <w:ind w:left="1134" w:right="1134"/>
        <w:jc w:val="both"/>
        <w:rPr>
          <w:rFonts w:cs="Arial"/>
          <w:b/>
          <w:color w:val="000000"/>
          <w:sz w:val="26"/>
          <w:szCs w:val="26"/>
        </w:rPr>
      </w:pPr>
    </w:p>
    <w:p w:rsidR="00A372B1" w:rsidRPr="00942157" w:rsidRDefault="00A372B1" w:rsidP="00942157">
      <w:pPr>
        <w:tabs>
          <w:tab w:val="left" w:pos="9720"/>
        </w:tabs>
        <w:ind w:left="1134" w:right="1134"/>
        <w:jc w:val="both"/>
        <w:rPr>
          <w:rFonts w:cs="Arial"/>
          <w:color w:val="000000"/>
          <w:sz w:val="26"/>
          <w:szCs w:val="26"/>
        </w:rPr>
      </w:pPr>
      <w:r w:rsidRPr="00942157">
        <w:rPr>
          <w:rFonts w:cs="Arial"/>
          <w:color w:val="000000"/>
          <w:sz w:val="26"/>
          <w:szCs w:val="26"/>
        </w:rPr>
        <w:t xml:space="preserve">7.2.- Dictamen que emite la </w:t>
      </w:r>
      <w:r w:rsidRPr="00942157">
        <w:rPr>
          <w:rFonts w:cs="Arial"/>
          <w:sz w:val="26"/>
          <w:szCs w:val="26"/>
        </w:rPr>
        <w:t xml:space="preserve">Comisión Edilicia de Hacienda, </w:t>
      </w:r>
      <w:r w:rsidRPr="00942157">
        <w:rPr>
          <w:rFonts w:cs="Arial"/>
          <w:color w:val="000000"/>
          <w:sz w:val="26"/>
          <w:szCs w:val="26"/>
        </w:rPr>
        <w:t>relativo al e</w:t>
      </w:r>
      <w:r w:rsidRPr="00942157">
        <w:rPr>
          <w:rFonts w:cs="Arial"/>
          <w:sz w:val="26"/>
          <w:szCs w:val="26"/>
        </w:rPr>
        <w:t xml:space="preserve">studio, análisis y </w:t>
      </w:r>
      <w:proofErr w:type="spellStart"/>
      <w:r w:rsidRPr="00942157">
        <w:rPr>
          <w:rFonts w:cs="Arial"/>
          <w:sz w:val="26"/>
          <w:szCs w:val="26"/>
        </w:rPr>
        <w:t>dictaminación</w:t>
      </w:r>
      <w:proofErr w:type="spellEnd"/>
      <w:r w:rsidRPr="00942157">
        <w:rPr>
          <w:rFonts w:cs="Arial"/>
          <w:sz w:val="26"/>
          <w:szCs w:val="26"/>
        </w:rPr>
        <w:t>,</w:t>
      </w:r>
      <w:r w:rsidRPr="00942157">
        <w:rPr>
          <w:rFonts w:cs="Arial"/>
          <w:color w:val="000000"/>
          <w:sz w:val="26"/>
          <w:szCs w:val="26"/>
        </w:rPr>
        <w:t xml:space="preserve"> de la solicitud presentada por la C. Gabriela Ramírez Guerra, Directora de Desarrollo Social, para que se autorice un apoyo económico por la cantidad de $25,000.00 (veinticinco mil pesos 00/100 m.n.), solicitados por la </w:t>
      </w:r>
      <w:proofErr w:type="spellStart"/>
      <w:r w:rsidRPr="00942157">
        <w:rPr>
          <w:rFonts w:cs="Arial"/>
          <w:color w:val="000000"/>
          <w:sz w:val="26"/>
          <w:szCs w:val="26"/>
        </w:rPr>
        <w:t>Profra</w:t>
      </w:r>
      <w:proofErr w:type="spellEnd"/>
      <w:r w:rsidRPr="00942157">
        <w:rPr>
          <w:rFonts w:cs="Arial"/>
          <w:color w:val="000000"/>
          <w:sz w:val="26"/>
          <w:szCs w:val="26"/>
        </w:rPr>
        <w:t xml:space="preserve">. María Nicolasa Báez Romero, Directora de la Escuela Secundaria Oficial No. 1051, “José Martí”, para la adquisición de vestuario y zapatos de danza que fortalecerán las actividades culturales de esa Institución Educativa.   </w:t>
      </w:r>
      <w:r w:rsidRPr="00942157">
        <w:rPr>
          <w:rFonts w:cs="Arial"/>
          <w:b/>
          <w:color w:val="000000"/>
          <w:sz w:val="26"/>
          <w:szCs w:val="26"/>
        </w:rPr>
        <w:t>(Expediente SHA/120/CABILDO/2015).</w:t>
      </w:r>
      <w:r w:rsidR="00942157" w:rsidRPr="00942157">
        <w:rPr>
          <w:rFonts w:cs="Arial"/>
          <w:sz w:val="26"/>
          <w:szCs w:val="26"/>
        </w:rPr>
        <w:t xml:space="preserve"> </w:t>
      </w:r>
      <w:r w:rsidR="00942157" w:rsidRPr="0086414D">
        <w:rPr>
          <w:rFonts w:cs="Arial"/>
          <w:sz w:val="26"/>
          <w:szCs w:val="26"/>
        </w:rPr>
        <w:t>- - - - - - - - - - - - - - - - - - - - - - - - - - - - - - - - - - - - - - - - - - - - - - -</w:t>
      </w:r>
      <w:r w:rsidR="00717500">
        <w:rPr>
          <w:rFonts w:cs="Arial"/>
          <w:sz w:val="26"/>
          <w:szCs w:val="26"/>
        </w:rPr>
        <w:t xml:space="preserve"> </w:t>
      </w:r>
      <w:r w:rsidR="00717500" w:rsidRPr="0086414D">
        <w:rPr>
          <w:rFonts w:cs="Arial"/>
          <w:sz w:val="26"/>
          <w:szCs w:val="26"/>
        </w:rPr>
        <w:t xml:space="preserve">- - - - - - - - - - - - - - - </w:t>
      </w:r>
    </w:p>
    <w:p w:rsidR="00B35A28" w:rsidRDefault="00B35A28" w:rsidP="00942157">
      <w:pPr>
        <w:tabs>
          <w:tab w:val="left" w:pos="9720"/>
        </w:tabs>
        <w:ind w:left="1134" w:right="1134"/>
        <w:jc w:val="both"/>
        <w:rPr>
          <w:rFonts w:cs="Arial"/>
          <w:color w:val="000000"/>
          <w:sz w:val="26"/>
          <w:szCs w:val="26"/>
        </w:rPr>
      </w:pPr>
    </w:p>
    <w:p w:rsidR="00A372B1" w:rsidRPr="00942157" w:rsidRDefault="00A372B1" w:rsidP="00942157">
      <w:pPr>
        <w:tabs>
          <w:tab w:val="left" w:pos="9720"/>
        </w:tabs>
        <w:ind w:left="1134" w:right="1134"/>
        <w:jc w:val="both"/>
        <w:rPr>
          <w:rFonts w:cs="Arial"/>
          <w:b/>
          <w:color w:val="000000"/>
          <w:sz w:val="26"/>
          <w:szCs w:val="26"/>
        </w:rPr>
      </w:pPr>
      <w:r w:rsidRPr="00942157">
        <w:rPr>
          <w:rFonts w:cs="Arial"/>
          <w:color w:val="000000"/>
          <w:sz w:val="26"/>
          <w:szCs w:val="26"/>
        </w:rPr>
        <w:t xml:space="preserve">7.3.- Dictamen que emite la </w:t>
      </w:r>
      <w:r w:rsidRPr="00942157">
        <w:rPr>
          <w:rFonts w:cs="Arial"/>
          <w:sz w:val="26"/>
          <w:szCs w:val="26"/>
        </w:rPr>
        <w:t xml:space="preserve">Comisión Edilicia de Hacienda, </w:t>
      </w:r>
      <w:r w:rsidRPr="00942157">
        <w:rPr>
          <w:rFonts w:cs="Arial"/>
          <w:color w:val="000000"/>
          <w:sz w:val="26"/>
          <w:szCs w:val="26"/>
        </w:rPr>
        <w:t>relativo al e</w:t>
      </w:r>
      <w:r w:rsidRPr="00942157">
        <w:rPr>
          <w:rFonts w:cs="Arial"/>
          <w:sz w:val="26"/>
          <w:szCs w:val="26"/>
        </w:rPr>
        <w:t xml:space="preserve">studio, análisis y </w:t>
      </w:r>
      <w:proofErr w:type="spellStart"/>
      <w:r w:rsidRPr="00942157">
        <w:rPr>
          <w:rFonts w:cs="Arial"/>
          <w:sz w:val="26"/>
          <w:szCs w:val="26"/>
        </w:rPr>
        <w:t>dictaminación</w:t>
      </w:r>
      <w:proofErr w:type="spellEnd"/>
      <w:r w:rsidRPr="00942157">
        <w:rPr>
          <w:rFonts w:cs="Arial"/>
          <w:sz w:val="26"/>
          <w:szCs w:val="26"/>
        </w:rPr>
        <w:t>,</w:t>
      </w:r>
      <w:r w:rsidRPr="00942157">
        <w:rPr>
          <w:rFonts w:cs="Arial"/>
          <w:color w:val="000000"/>
          <w:sz w:val="26"/>
          <w:szCs w:val="26"/>
        </w:rPr>
        <w:t xml:space="preserve"> de la solicitud presentada por la Ing. Arq. Nina Hermosillo Miranda, Directora de Obras Públicas y Desarrollo Urbano, para que se autorice un Dictamen de Reconducción y Actualización Programática Presupuestal. </w:t>
      </w:r>
      <w:r w:rsidRPr="00942157">
        <w:rPr>
          <w:rFonts w:cs="Arial"/>
          <w:b/>
          <w:color w:val="000000"/>
          <w:sz w:val="26"/>
          <w:szCs w:val="26"/>
        </w:rPr>
        <w:t>(Expediente SHA/122/CABILDO/2015).</w:t>
      </w:r>
      <w:r w:rsidR="00717500" w:rsidRPr="00717500">
        <w:rPr>
          <w:rFonts w:cs="Arial"/>
          <w:sz w:val="26"/>
          <w:szCs w:val="26"/>
        </w:rPr>
        <w:t xml:space="preserve"> </w:t>
      </w:r>
      <w:r w:rsidR="00717500" w:rsidRPr="0086414D">
        <w:rPr>
          <w:rFonts w:cs="Arial"/>
          <w:sz w:val="26"/>
          <w:szCs w:val="26"/>
        </w:rPr>
        <w:t>- - - - - - - - - - - - - - - - - - - - - - - - - - - - - - - - - - - -</w:t>
      </w:r>
      <w:r w:rsidR="00717500">
        <w:rPr>
          <w:rFonts w:cs="Arial"/>
          <w:sz w:val="26"/>
          <w:szCs w:val="26"/>
        </w:rPr>
        <w:t xml:space="preserve"> </w:t>
      </w:r>
      <w:r w:rsidR="00717500" w:rsidRPr="0086414D">
        <w:rPr>
          <w:rFonts w:cs="Arial"/>
          <w:sz w:val="26"/>
          <w:szCs w:val="26"/>
        </w:rPr>
        <w:t>- - - - - - - - - - - - - - - - - - - - - - - - - - - - - - - -</w:t>
      </w:r>
      <w:r w:rsidR="00717500">
        <w:rPr>
          <w:rFonts w:cs="Arial"/>
          <w:sz w:val="26"/>
          <w:szCs w:val="26"/>
        </w:rPr>
        <w:t xml:space="preserve"> </w:t>
      </w:r>
      <w:r w:rsidR="00717500" w:rsidRPr="0086414D">
        <w:rPr>
          <w:rFonts w:cs="Arial"/>
          <w:sz w:val="26"/>
          <w:szCs w:val="26"/>
        </w:rPr>
        <w:t xml:space="preserve">- - - - - - - - - - - - - - - </w:t>
      </w:r>
    </w:p>
    <w:p w:rsidR="00A372B1" w:rsidRPr="00942157" w:rsidRDefault="00A372B1" w:rsidP="00942157">
      <w:pPr>
        <w:tabs>
          <w:tab w:val="left" w:pos="9720"/>
        </w:tabs>
        <w:ind w:left="1134" w:right="1134"/>
        <w:jc w:val="both"/>
        <w:rPr>
          <w:rFonts w:cs="Arial"/>
          <w:color w:val="000000"/>
          <w:sz w:val="26"/>
          <w:szCs w:val="26"/>
        </w:rPr>
      </w:pPr>
    </w:p>
    <w:p w:rsidR="00517ECD" w:rsidRPr="000E5CD2" w:rsidRDefault="00A372B1" w:rsidP="00717500">
      <w:pPr>
        <w:tabs>
          <w:tab w:val="left" w:pos="9720"/>
        </w:tabs>
        <w:ind w:left="1134" w:right="1134"/>
        <w:jc w:val="both"/>
        <w:rPr>
          <w:rFonts w:cs="Arial"/>
          <w:b/>
          <w:color w:val="000000"/>
          <w:sz w:val="26"/>
          <w:szCs w:val="26"/>
        </w:rPr>
      </w:pPr>
      <w:r w:rsidRPr="00942157">
        <w:rPr>
          <w:rFonts w:cs="Arial"/>
          <w:color w:val="000000"/>
          <w:sz w:val="26"/>
          <w:szCs w:val="26"/>
        </w:rPr>
        <w:t xml:space="preserve">7.4.- Dictamen que emite la </w:t>
      </w:r>
      <w:r w:rsidRPr="00942157">
        <w:rPr>
          <w:rFonts w:cs="Arial"/>
          <w:sz w:val="26"/>
          <w:szCs w:val="26"/>
        </w:rPr>
        <w:t xml:space="preserve">Comisión Edilicia de Reglamentación, </w:t>
      </w:r>
      <w:r w:rsidRPr="00942157">
        <w:rPr>
          <w:rFonts w:cs="Arial"/>
          <w:color w:val="000000"/>
          <w:sz w:val="26"/>
          <w:szCs w:val="26"/>
        </w:rPr>
        <w:t>relativo al e</w:t>
      </w:r>
      <w:r w:rsidRPr="00942157">
        <w:rPr>
          <w:rFonts w:cs="Arial"/>
          <w:sz w:val="26"/>
          <w:szCs w:val="26"/>
        </w:rPr>
        <w:t xml:space="preserve">studio, análisis y </w:t>
      </w:r>
      <w:proofErr w:type="spellStart"/>
      <w:r w:rsidRPr="00942157">
        <w:rPr>
          <w:rFonts w:cs="Arial"/>
          <w:sz w:val="26"/>
          <w:szCs w:val="26"/>
        </w:rPr>
        <w:t>dictaminación</w:t>
      </w:r>
      <w:proofErr w:type="spellEnd"/>
      <w:r w:rsidRPr="00942157">
        <w:rPr>
          <w:rFonts w:cs="Arial"/>
          <w:sz w:val="26"/>
          <w:szCs w:val="26"/>
        </w:rPr>
        <w:t>,</w:t>
      </w:r>
      <w:r w:rsidRPr="00942157">
        <w:rPr>
          <w:rFonts w:cs="Arial"/>
          <w:color w:val="000000"/>
          <w:sz w:val="26"/>
          <w:szCs w:val="26"/>
        </w:rPr>
        <w:t xml:space="preserve">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w:t>
      </w:r>
      <w:r w:rsidRPr="00942157">
        <w:rPr>
          <w:rFonts w:cs="Arial"/>
          <w:b/>
          <w:color w:val="000000"/>
          <w:sz w:val="26"/>
          <w:szCs w:val="26"/>
        </w:rPr>
        <w:t>(Expediente SHA/066/CABILDO/2015).</w:t>
      </w:r>
      <w:r w:rsidR="00717500" w:rsidRPr="00717500">
        <w:rPr>
          <w:rFonts w:cs="Arial"/>
          <w:sz w:val="26"/>
          <w:szCs w:val="26"/>
        </w:rPr>
        <w:t xml:space="preserve"> </w:t>
      </w:r>
      <w:r w:rsidR="00717500" w:rsidRPr="0086414D">
        <w:rPr>
          <w:rFonts w:cs="Arial"/>
          <w:sz w:val="26"/>
          <w:szCs w:val="26"/>
        </w:rPr>
        <w:t>- - - - - - - - - - - - - - - - - - - - - - - - - - - - - - - - - - - - - - - - - - - - -</w:t>
      </w:r>
      <w:r w:rsidR="00717500">
        <w:rPr>
          <w:rFonts w:cs="Arial"/>
          <w:sz w:val="26"/>
          <w:szCs w:val="26"/>
        </w:rPr>
        <w:t xml:space="preserve"> </w:t>
      </w:r>
      <w:r w:rsidR="00717500" w:rsidRPr="0086414D">
        <w:rPr>
          <w:rFonts w:cs="Arial"/>
          <w:sz w:val="26"/>
          <w:szCs w:val="26"/>
        </w:rPr>
        <w:t>- - - - - - - - - - - - - - - - - - - - - - - - - - - - - - - -</w:t>
      </w:r>
      <w:r w:rsidR="00717500">
        <w:rPr>
          <w:rFonts w:cs="Arial"/>
          <w:sz w:val="26"/>
          <w:szCs w:val="26"/>
        </w:rPr>
        <w:t xml:space="preserve"> </w:t>
      </w:r>
      <w:r w:rsidR="00717500" w:rsidRPr="0086414D">
        <w:rPr>
          <w:rFonts w:cs="Arial"/>
          <w:sz w:val="26"/>
          <w:szCs w:val="26"/>
        </w:rPr>
        <w:t xml:space="preserve">- - - - - - - - - - - - - - - - - - - - - - - -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8C3910"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8C3910"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0573ED" w:rsidRDefault="004633A3" w:rsidP="000573ED">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 - - - - - - - - - - - - - - - - - - - - - - - - - - - - - - - - - - - - - - - - - - - </w:t>
      </w:r>
      <w:r>
        <w:rPr>
          <w:rFonts w:cs="Arial"/>
          <w:szCs w:val="24"/>
        </w:rPr>
        <w:t xml:space="preserve">- - - - - </w:t>
      </w:r>
      <w:r w:rsidR="00323C65" w:rsidRPr="007A4EBA">
        <w:rPr>
          <w:rFonts w:cs="Arial"/>
          <w:szCs w:val="24"/>
        </w:rPr>
        <w:t>- - - - - - - - - - -</w:t>
      </w:r>
      <w:r w:rsidR="00F07773">
        <w:rPr>
          <w:rFonts w:cs="Arial"/>
          <w:szCs w:val="24"/>
        </w:rPr>
        <w:t xml:space="preserve"> </w:t>
      </w:r>
      <w:r w:rsidR="00F07773" w:rsidRPr="007A4EBA">
        <w:rPr>
          <w:rFonts w:cs="Arial"/>
          <w:szCs w:val="24"/>
        </w:rPr>
        <w:t xml:space="preserve">- - - - - - - - - - - - - - - - - - - - - - - - - - - - - - - - - - - - - - - - - - - - </w:t>
      </w:r>
      <w:r w:rsidR="00F07773">
        <w:rPr>
          <w:rFonts w:cs="Arial"/>
          <w:szCs w:val="24"/>
        </w:rPr>
        <w:t xml:space="preserve">- - - - - </w:t>
      </w:r>
      <w:r w:rsidR="00F07773" w:rsidRPr="007A4EBA">
        <w:rPr>
          <w:rFonts w:cs="Arial"/>
          <w:szCs w:val="24"/>
        </w:rPr>
        <w:t xml:space="preserve">- - - - - - - - - - - </w:t>
      </w:r>
      <w:r w:rsidR="00D5692E" w:rsidRPr="00717724">
        <w:rPr>
          <w:rFonts w:cs="Arial"/>
          <w:b/>
          <w:sz w:val="28"/>
          <w:szCs w:val="28"/>
        </w:rPr>
        <w:t>PRIMERO.-</w:t>
      </w:r>
      <w:r w:rsidR="00D5692E" w:rsidRPr="007A4EBA">
        <w:rPr>
          <w:rFonts w:cs="Arial"/>
          <w:b/>
          <w:szCs w:val="24"/>
        </w:rPr>
        <w:t xml:space="preserve"> </w:t>
      </w:r>
      <w:r w:rsidR="00D5692E" w:rsidRPr="007A4EBA">
        <w:rPr>
          <w:rFonts w:cs="Arial"/>
          <w:szCs w:val="24"/>
        </w:rPr>
        <w:t xml:space="preserve">En el desahogo del primer punto del </w:t>
      </w:r>
      <w:r w:rsidR="00D5692E">
        <w:rPr>
          <w:rFonts w:cs="Arial"/>
          <w:szCs w:val="24"/>
        </w:rPr>
        <w:t xml:space="preserve">orden del </w:t>
      </w:r>
      <w:r w:rsidR="00D5692E" w:rsidRPr="007A4EBA">
        <w:rPr>
          <w:rFonts w:cs="Arial"/>
          <w:szCs w:val="24"/>
        </w:rPr>
        <w:t>día</w:t>
      </w:r>
      <w:r w:rsidR="00D5692E">
        <w:rPr>
          <w:rFonts w:cs="Arial"/>
          <w:szCs w:val="24"/>
        </w:rPr>
        <w:t>,</w:t>
      </w:r>
      <w:r w:rsidR="00D5692E" w:rsidRPr="007A4EBA">
        <w:rPr>
          <w:rFonts w:cs="Arial"/>
          <w:szCs w:val="24"/>
        </w:rPr>
        <w:t xml:space="preserve"> </w:t>
      </w:r>
      <w:r w:rsidR="00D5692E">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00D5692E" w:rsidRPr="009F5DB1">
        <w:rPr>
          <w:rFonts w:cs="Arial"/>
          <w:szCs w:val="24"/>
        </w:rPr>
        <w:t xml:space="preserve"> </w:t>
      </w:r>
      <w:r w:rsidR="00D5692E" w:rsidRPr="007A4EBA">
        <w:rPr>
          <w:rFonts w:cs="Arial"/>
          <w:szCs w:val="24"/>
        </w:rPr>
        <w:t xml:space="preserve">pasó lista de asistencia informando que se </w:t>
      </w:r>
      <w:proofErr w:type="gramStart"/>
      <w:r w:rsidR="00D5692E" w:rsidRPr="007A4EBA">
        <w:rPr>
          <w:rFonts w:cs="Arial"/>
          <w:szCs w:val="24"/>
        </w:rPr>
        <w:t>encontraban</w:t>
      </w:r>
      <w:proofErr w:type="gramEnd"/>
      <w:r w:rsidR="00D5692E">
        <w:rPr>
          <w:rFonts w:cs="Arial"/>
          <w:szCs w:val="24"/>
        </w:rPr>
        <w:t xml:space="preserve"> </w:t>
      </w:r>
      <w:r w:rsidR="00D5692E"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86414D">
        <w:rPr>
          <w:rFonts w:cs="Arial"/>
          <w:szCs w:val="24"/>
        </w:rPr>
        <w:t>, el Síndico Municipal</w:t>
      </w:r>
      <w:r w:rsidR="002E36C9">
        <w:rPr>
          <w:rFonts w:cs="Arial"/>
          <w:szCs w:val="24"/>
        </w:rPr>
        <w:t xml:space="preserve"> </w:t>
      </w:r>
      <w:r w:rsidR="00D5692E" w:rsidRPr="00E4068A">
        <w:rPr>
          <w:rFonts w:cs="Arial"/>
          <w:szCs w:val="24"/>
        </w:rPr>
        <w:t>y</w:t>
      </w:r>
      <w:r w:rsidR="00D5692E" w:rsidRPr="00C05A1D">
        <w:rPr>
          <w:rFonts w:cs="Arial"/>
          <w:szCs w:val="24"/>
        </w:rPr>
        <w:t xml:space="preserve"> </w:t>
      </w:r>
      <w:r w:rsidR="00B35A28" w:rsidRPr="00B35A28">
        <w:rPr>
          <w:rFonts w:cs="Arial"/>
          <w:szCs w:val="24"/>
        </w:rPr>
        <w:t>nueve</w:t>
      </w:r>
      <w:r w:rsidR="00976CF7">
        <w:rPr>
          <w:rFonts w:cs="Arial"/>
          <w:szCs w:val="24"/>
        </w:rPr>
        <w:t xml:space="preserve"> </w:t>
      </w:r>
      <w:r w:rsidR="00D5692E" w:rsidRPr="00AB4FB5">
        <w:rPr>
          <w:rFonts w:cs="Arial"/>
          <w:szCs w:val="24"/>
        </w:rPr>
        <w:t>Regidores</w:t>
      </w:r>
      <w:r w:rsidR="00D5692E" w:rsidRPr="0025132C">
        <w:rPr>
          <w:rFonts w:cs="Arial"/>
          <w:szCs w:val="24"/>
        </w:rPr>
        <w:t>,</w:t>
      </w:r>
      <w:r w:rsidR="00D5692E" w:rsidRPr="00E4068A">
        <w:rPr>
          <w:rFonts w:cs="Arial"/>
          <w:szCs w:val="24"/>
        </w:rPr>
        <w:t xml:space="preserve"> certificándose </w:t>
      </w:r>
      <w:r w:rsidR="00D5692E" w:rsidRPr="007A4EBA">
        <w:rPr>
          <w:rFonts w:cs="Arial"/>
          <w:szCs w:val="24"/>
        </w:rPr>
        <w:t>en consecuencia la existencia de quórum legal para sesionar válidamente. - - - - - - - -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0573ED" w:rsidRPr="007A4EBA">
        <w:rPr>
          <w:rFonts w:cs="Arial"/>
          <w:szCs w:val="24"/>
        </w:rPr>
        <w:t xml:space="preserve">- - - - - - - - - - - - - - - - - - - - - - - - - - - - - - - - - - - - - - - - - - - - </w:t>
      </w:r>
      <w:r w:rsidR="000573ED">
        <w:rPr>
          <w:rFonts w:cs="Arial"/>
          <w:szCs w:val="24"/>
        </w:rPr>
        <w:t xml:space="preserve">- - - - - </w:t>
      </w:r>
      <w:r w:rsidR="000573ED" w:rsidRPr="007A4EBA">
        <w:rPr>
          <w:rFonts w:cs="Arial"/>
          <w:szCs w:val="24"/>
        </w:rPr>
        <w:t>- - - - - - - - - - -</w:t>
      </w:r>
      <w:r w:rsidR="000573ED">
        <w:rPr>
          <w:rFonts w:cs="Arial"/>
          <w:szCs w:val="24"/>
        </w:rPr>
        <w:t xml:space="preserve"> </w:t>
      </w:r>
    </w:p>
    <w:p w:rsidR="0086414D" w:rsidRDefault="00D5692E" w:rsidP="005848D4">
      <w:pPr>
        <w:spacing w:line="360" w:lineRule="auto"/>
        <w:jc w:val="both"/>
        <w:rPr>
          <w:rFonts w:cs="Arial"/>
          <w:szCs w:val="24"/>
          <w:lang w:val="es-MX"/>
        </w:rPr>
      </w:pPr>
      <w:r>
        <w:rPr>
          <w:rFonts w:cs="Arial"/>
          <w:szCs w:val="24"/>
          <w:lang w:val="es-MX"/>
        </w:rPr>
        <w:lastRenderedPageBreak/>
        <w:t xml:space="preserve">En </w:t>
      </w:r>
      <w:r w:rsidRPr="007A4EBA">
        <w:rPr>
          <w:rFonts w:cs="Arial"/>
          <w:szCs w:val="24"/>
        </w:rPr>
        <w:t xml:space="preserve">uso de la palabra el </w:t>
      </w:r>
      <w:r w:rsidR="00FA4AC1">
        <w:rPr>
          <w:rFonts w:cs="Arial"/>
          <w:szCs w:val="24"/>
        </w:rPr>
        <w:t xml:space="preserve">Lic. Pedro David Rodríguez Villegas, Presidente Municipal Constitucional,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w:t>
      </w:r>
      <w:r w:rsidR="00323C65">
        <w:rPr>
          <w:rFonts w:cs="Arial"/>
          <w:szCs w:val="24"/>
        </w:rPr>
        <w:t xml:space="preserve">Secretario </w:t>
      </w:r>
      <w:r>
        <w:rPr>
          <w:rFonts w:cs="Arial"/>
          <w:szCs w:val="24"/>
        </w:rPr>
        <w:t xml:space="preserve"> </w:t>
      </w:r>
      <w:r w:rsidRPr="009F5DB1">
        <w:rPr>
          <w:rFonts w:cs="Arial"/>
          <w:szCs w:val="24"/>
        </w:rPr>
        <w:t xml:space="preserve">del H. Ayuntamiento,  </w:t>
      </w:r>
      <w:r w:rsidRPr="007A4EBA">
        <w:rPr>
          <w:rFonts w:cs="Arial"/>
          <w:szCs w:val="24"/>
        </w:rPr>
        <w:t xml:space="preserve">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xml:space="preserve">- - - </w:t>
      </w:r>
      <w:r w:rsidR="0086414D" w:rsidRPr="007A4EBA">
        <w:rPr>
          <w:rFonts w:cs="Arial"/>
          <w:szCs w:val="24"/>
        </w:rPr>
        <w:t xml:space="preserve">- - - - - - - - - - - - - - - - - - - - - - - - - - - - - - - - - - - - - - - - - - - - </w:t>
      </w:r>
      <w:r w:rsidR="0086414D">
        <w:rPr>
          <w:rFonts w:cs="Arial"/>
          <w:szCs w:val="24"/>
        </w:rPr>
        <w:t xml:space="preserve">- - - - - </w:t>
      </w:r>
      <w:r w:rsidR="0086414D" w:rsidRPr="007A4EBA">
        <w:rPr>
          <w:rFonts w:cs="Arial"/>
          <w:szCs w:val="24"/>
        </w:rPr>
        <w:t xml:space="preserve">- - - - - - - - - - -- - - - - - - - - - - - - - - - - - - - - - - - - - - - - - - - - - - - - - - - - - - - </w:t>
      </w:r>
      <w:r w:rsidR="0086414D">
        <w:rPr>
          <w:rFonts w:cs="Arial"/>
          <w:szCs w:val="24"/>
        </w:rPr>
        <w:t xml:space="preserve">- - - - - </w:t>
      </w:r>
      <w:r w:rsidR="0086414D" w:rsidRPr="007A4EBA">
        <w:rPr>
          <w:rFonts w:cs="Arial"/>
          <w:szCs w:val="24"/>
        </w:rPr>
        <w:t>- - - - - - - - - - -</w:t>
      </w:r>
    </w:p>
    <w:p w:rsidR="00A372B1" w:rsidRDefault="00D5692E" w:rsidP="00A372B1">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sidR="00684F14">
        <w:rPr>
          <w:rFonts w:cs="Arial"/>
          <w:b/>
          <w:szCs w:val="24"/>
          <w:lang w:val="es-MX"/>
        </w:rPr>
        <w:t>Centésima</w:t>
      </w:r>
      <w:r w:rsidR="00ED7B33">
        <w:rPr>
          <w:rFonts w:cs="Arial"/>
          <w:b/>
          <w:szCs w:val="24"/>
          <w:lang w:val="es-MX"/>
        </w:rPr>
        <w:t xml:space="preserve"> </w:t>
      </w:r>
      <w:r w:rsidR="0086414D">
        <w:rPr>
          <w:rFonts w:cs="Arial"/>
          <w:b/>
          <w:szCs w:val="24"/>
          <w:lang w:val="es-MX"/>
        </w:rPr>
        <w:t>Décima</w:t>
      </w:r>
      <w:r w:rsidR="00F07773">
        <w:rPr>
          <w:rFonts w:cs="Arial"/>
          <w:b/>
          <w:szCs w:val="24"/>
          <w:lang w:val="es-MX"/>
        </w:rPr>
        <w:t xml:space="preserve"> </w:t>
      </w:r>
      <w:r w:rsidR="00A372B1">
        <w:rPr>
          <w:rFonts w:cs="Arial"/>
          <w:b/>
          <w:szCs w:val="24"/>
          <w:lang w:val="es-MX"/>
        </w:rPr>
        <w:t>Cuarta</w:t>
      </w:r>
      <w:r w:rsidR="00517ECD">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A372B1" w:rsidRPr="00B35A28">
        <w:rPr>
          <w:rFonts w:cs="Arial"/>
          <w:b/>
          <w:szCs w:val="24"/>
          <w:lang w:val="es-MX"/>
        </w:rPr>
        <w:t xml:space="preserve">diecisiete </w:t>
      </w:r>
      <w:r w:rsidRPr="00B35A28">
        <w:rPr>
          <w:rFonts w:cs="Arial"/>
          <w:b/>
          <w:szCs w:val="24"/>
          <w:lang w:val="es-MX"/>
        </w:rPr>
        <w:t xml:space="preserve">horas con </w:t>
      </w:r>
      <w:r w:rsidR="00B35A28">
        <w:rPr>
          <w:rFonts w:cs="Arial"/>
          <w:b/>
          <w:szCs w:val="24"/>
          <w:lang w:val="es-MX"/>
        </w:rPr>
        <w:t xml:space="preserve">quince </w:t>
      </w:r>
      <w:r w:rsidRPr="00976CF7">
        <w:rPr>
          <w:rFonts w:cs="Arial"/>
          <w:b/>
          <w:szCs w:val="24"/>
          <w:lang w:val="es-MX"/>
        </w:rPr>
        <w:t>minutos</w:t>
      </w:r>
      <w:r w:rsidRPr="00684F14">
        <w:rPr>
          <w:rFonts w:cs="Arial"/>
          <w:b/>
          <w:color w:val="FF0000"/>
          <w:szCs w:val="24"/>
          <w:lang w:val="es-MX"/>
        </w:rPr>
        <w:t xml:space="preserve"> </w:t>
      </w:r>
      <w:r>
        <w:rPr>
          <w:rFonts w:cs="Arial"/>
          <w:b/>
          <w:szCs w:val="24"/>
          <w:lang w:val="es-MX"/>
        </w:rPr>
        <w:t xml:space="preserve">del día </w:t>
      </w:r>
      <w:r w:rsidR="00A372B1">
        <w:rPr>
          <w:rFonts w:cs="Arial"/>
          <w:b/>
          <w:szCs w:val="24"/>
          <w:lang w:val="es-MX"/>
        </w:rPr>
        <w:t>dos de septiembre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B35A28" w:rsidRPr="003C480B">
        <w:rPr>
          <w:rFonts w:cs="Arial"/>
          <w:szCs w:val="24"/>
          <w:lang w:val="es-MX"/>
        </w:rPr>
        <w:t xml:space="preserve">- - - - - - - - - - - - - - - - </w:t>
      </w:r>
      <w:r w:rsidR="00B35A28" w:rsidRPr="009F5DB1">
        <w:rPr>
          <w:rFonts w:cs="Arial"/>
          <w:szCs w:val="24"/>
          <w:lang w:val="es-MX"/>
        </w:rPr>
        <w:t xml:space="preserve">- - - - </w:t>
      </w:r>
      <w:r w:rsidR="00B35A28" w:rsidRPr="003C480B">
        <w:rPr>
          <w:rFonts w:cs="Arial"/>
          <w:szCs w:val="24"/>
          <w:lang w:val="es-MX"/>
        </w:rPr>
        <w:t xml:space="preserve">- - - - - - - - - - - - - - - - - - - - - - - - - - - - - - - - - - - - - - - - </w:t>
      </w: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403A1A" w:rsidRDefault="005848D4" w:rsidP="00403A1A">
      <w:pPr>
        <w:spacing w:line="348" w:lineRule="auto"/>
        <w:contextualSpacing/>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B37315" w:rsidRPr="00E7587E">
        <w:rPr>
          <w:lang w:val="es-MX"/>
        </w:rPr>
        <w:t xml:space="preserve">solicitando quedar </w:t>
      </w:r>
      <w:r w:rsidR="00B37315" w:rsidRPr="007001B5">
        <w:rPr>
          <w:lang w:val="es-MX"/>
        </w:rPr>
        <w:t>enli</w:t>
      </w:r>
      <w:r w:rsidR="00E7587E" w:rsidRPr="007001B5">
        <w:rPr>
          <w:lang w:val="es-MX"/>
        </w:rPr>
        <w:t>stad</w:t>
      </w:r>
      <w:r w:rsidR="007001B5">
        <w:rPr>
          <w:lang w:val="es-MX"/>
        </w:rPr>
        <w:t>a</w:t>
      </w:r>
      <w:r w:rsidR="00E7587E" w:rsidRPr="007001B5">
        <w:rPr>
          <w:lang w:val="es-MX"/>
        </w:rPr>
        <w:t xml:space="preserve"> </w:t>
      </w:r>
      <w:r w:rsidR="00B37315" w:rsidRPr="007001B5">
        <w:rPr>
          <w:lang w:val="es-MX"/>
        </w:rPr>
        <w:t xml:space="preserve">la C. Ana Laura Medina Moreno, Décimo Primer Regidor. </w:t>
      </w:r>
      <w:r w:rsidRPr="007001B5">
        <w:rPr>
          <w:rFonts w:cs="Arial"/>
          <w:szCs w:val="24"/>
          <w:lang w:val="es-MX"/>
        </w:rPr>
        <w:t xml:space="preserve">- </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 - - - - - - - - - - - - </w:t>
      </w:r>
      <w:r w:rsidR="002E36C9">
        <w:rPr>
          <w:rFonts w:cs="Arial"/>
          <w:szCs w:val="24"/>
          <w:lang w:val="es-MX"/>
        </w:rPr>
        <w:t xml:space="preserve">- - - - </w:t>
      </w:r>
      <w:r w:rsidR="002E36C9" w:rsidRPr="00A04A6F">
        <w:rPr>
          <w:rFonts w:cs="Arial"/>
          <w:szCs w:val="24"/>
          <w:lang w:val="es-MX"/>
        </w:rPr>
        <w:t xml:space="preserve">- - - - - - - - - - - - - - - - </w:t>
      </w:r>
      <w:r w:rsidR="00B37315" w:rsidRPr="00A04A6F">
        <w:rPr>
          <w:rFonts w:cs="Arial"/>
          <w:szCs w:val="24"/>
          <w:lang w:val="es-MX"/>
        </w:rPr>
        <w:t xml:space="preserve">- - - - - - - - - - - </w:t>
      </w:r>
      <w:r w:rsidR="00E7587E" w:rsidRPr="00A04A6F">
        <w:rPr>
          <w:rFonts w:cs="Arial"/>
          <w:szCs w:val="24"/>
          <w:lang w:val="es-MX"/>
        </w:rPr>
        <w:t xml:space="preserve">- - - - - - - - - - - - - - - - - - - - - - - - - - - - - </w:t>
      </w:r>
      <w:r w:rsidR="00E7587E">
        <w:rPr>
          <w:rFonts w:cs="Arial"/>
          <w:szCs w:val="24"/>
          <w:lang w:val="es-MX"/>
        </w:rPr>
        <w:t xml:space="preserve">- - - - </w:t>
      </w:r>
      <w:r w:rsidR="00E7587E" w:rsidRPr="00A04A6F">
        <w:rPr>
          <w:rFonts w:cs="Arial"/>
          <w:szCs w:val="24"/>
          <w:lang w:val="es-MX"/>
        </w:rPr>
        <w:t>- - - - - - - - - - - - - - - -</w:t>
      </w:r>
      <w:r w:rsidR="00403A1A">
        <w:rPr>
          <w:rFonts w:cs="Arial"/>
          <w:szCs w:val="24"/>
          <w:lang w:val="es-MX"/>
        </w:rPr>
        <w:t xml:space="preserve"> </w:t>
      </w:r>
    </w:p>
    <w:p w:rsidR="006862F1" w:rsidRDefault="005848D4" w:rsidP="006862F1">
      <w:pPr>
        <w:spacing w:line="348" w:lineRule="auto"/>
        <w:contextualSpacing/>
        <w:jc w:val="both"/>
        <w:rPr>
          <w:rFonts w:cs="Arial"/>
          <w:szCs w:val="24"/>
          <w:lang w:val="es-MX"/>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 del H. </w:t>
      </w:r>
      <w:r w:rsidRPr="007A4EBA">
        <w:rPr>
          <w:rFonts w:cs="Arial"/>
          <w:szCs w:val="24"/>
        </w:rPr>
        <w:lastRenderedPageBreak/>
        <w:t xml:space="preserve">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ED7B33">
        <w:rPr>
          <w:lang w:val="es-MX"/>
        </w:rPr>
        <w:t>l</w:t>
      </w:r>
      <w:r w:rsidR="00A762F8">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4404A0">
        <w:rPr>
          <w:lang w:val="es-MX"/>
        </w:rPr>
        <w:t>Décima</w:t>
      </w:r>
      <w:r w:rsidR="00A372B1">
        <w:rPr>
          <w:lang w:val="es-MX"/>
        </w:rPr>
        <w:t xml:space="preserve"> Tercera</w:t>
      </w:r>
      <w:r w:rsidR="0086414D">
        <w:rPr>
          <w:lang w:val="es-MX"/>
        </w:rPr>
        <w:t xml:space="preserve"> </w:t>
      </w:r>
      <w:r>
        <w:rPr>
          <w:lang w:val="es-MX"/>
        </w:rPr>
        <w:t xml:space="preserve">Sesión Ordinaria de Cabildo, celebrada el día </w:t>
      </w:r>
      <w:r w:rsidR="00A372B1">
        <w:rPr>
          <w:lang w:val="es-MX"/>
        </w:rPr>
        <w:t>26 de agosto</w:t>
      </w:r>
      <w:r>
        <w:rPr>
          <w:lang w:val="es-MX"/>
        </w:rPr>
        <w:t xml:space="preserve"> del año 2015; tomando en cuenta que la misma les 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 - - </w:t>
      </w:r>
      <w:r w:rsidR="00684F14">
        <w:rPr>
          <w:rFonts w:cs="Arial"/>
          <w:szCs w:val="24"/>
          <w:lang w:val="es-MX"/>
        </w:rPr>
        <w:t xml:space="preserve">- - </w:t>
      </w:r>
      <w:r w:rsidR="00684F14" w:rsidRPr="007A4EBA">
        <w:rPr>
          <w:rFonts w:cs="Arial"/>
          <w:szCs w:val="24"/>
          <w:lang w:val="es-MX"/>
        </w:rPr>
        <w:t xml:space="preserve">- - - - - - - - - - - - - - </w:t>
      </w:r>
      <w:r w:rsidR="006862F1" w:rsidRPr="007A4EBA">
        <w:rPr>
          <w:rFonts w:cs="Arial"/>
          <w:szCs w:val="24"/>
          <w:lang w:val="es-MX"/>
        </w:rPr>
        <w:t>- - - - - - - - -</w:t>
      </w:r>
      <w:r w:rsidR="006862F1">
        <w:rPr>
          <w:rFonts w:cs="Arial"/>
          <w:szCs w:val="24"/>
          <w:lang w:val="es-MX"/>
        </w:rPr>
        <w:t xml:space="preserve"> </w:t>
      </w:r>
      <w:r w:rsidR="006862F1" w:rsidRPr="007A4EBA">
        <w:rPr>
          <w:rFonts w:cs="Arial"/>
          <w:szCs w:val="24"/>
        </w:rPr>
        <w:t xml:space="preserve">- - - - - - - - - </w:t>
      </w:r>
    </w:p>
    <w:p w:rsidR="009C1DD9" w:rsidRPr="001E378D" w:rsidRDefault="005848D4" w:rsidP="009C1DD9">
      <w:pPr>
        <w:spacing w:line="360" w:lineRule="auto"/>
        <w:jc w:val="both"/>
        <w:rPr>
          <w:rFonts w:cs="Arial"/>
          <w:caps/>
          <w:szCs w:val="24"/>
        </w:rPr>
      </w:pPr>
      <w:r>
        <w:rPr>
          <w:lang w:val="es-MX"/>
        </w:rPr>
        <w:t xml:space="preserve">No habiendo observaciones </w:t>
      </w:r>
      <w:r w:rsidR="00ED7B33">
        <w:rPr>
          <w:lang w:val="es-MX"/>
        </w:rPr>
        <w:t xml:space="preserve">al </w:t>
      </w:r>
      <w:r>
        <w:rPr>
          <w:lang w:val="es-MX"/>
        </w:rPr>
        <w:t>Acta de Cabildo referida, el Lic. Sergio Hernández Olvera, Secretario del H. Ayuntamiento,</w:t>
      </w:r>
      <w:r w:rsidRPr="003139CB">
        <w:rPr>
          <w:lang w:val="es-MX"/>
        </w:rPr>
        <w:t xml:space="preserve"> somet</w:t>
      </w:r>
      <w:r>
        <w:rPr>
          <w:lang w:val="es-MX"/>
        </w:rPr>
        <w:t>ió a votación de los miembros del H. Ayuntamiento la aprobación de la misma;</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ED7B33">
        <w:rPr>
          <w:lang w:val="es-MX"/>
        </w:rPr>
        <w:t xml:space="preserve"> el</w:t>
      </w:r>
      <w:r w:rsidRPr="003139CB">
        <w:rPr>
          <w:lang w:val="es-MX"/>
        </w:rPr>
        <w:t xml:space="preserve"> </w:t>
      </w:r>
      <w:r w:rsidR="00FA4AC1">
        <w:rPr>
          <w:lang w:val="es-MX"/>
        </w:rPr>
        <w:t xml:space="preserve">Acta levantada con motivo de la Centésima </w:t>
      </w:r>
      <w:r w:rsidR="00541B6C">
        <w:rPr>
          <w:lang w:val="es-MX"/>
        </w:rPr>
        <w:t>Décima</w:t>
      </w:r>
      <w:r w:rsidR="00797C65">
        <w:rPr>
          <w:lang w:val="es-MX"/>
        </w:rPr>
        <w:t xml:space="preserve"> </w:t>
      </w:r>
      <w:r w:rsidR="00A372B1">
        <w:rPr>
          <w:lang w:val="es-MX"/>
        </w:rPr>
        <w:t xml:space="preserve">Tercera </w:t>
      </w:r>
      <w:r>
        <w:rPr>
          <w:lang w:val="es-MX"/>
        </w:rPr>
        <w:t xml:space="preserve">Sesión Ordinaria de Cabildo, celebrada el día </w:t>
      </w:r>
      <w:r w:rsidR="00A372B1">
        <w:rPr>
          <w:lang w:val="es-MX"/>
        </w:rPr>
        <w:t>26 de agosto</w:t>
      </w:r>
      <w:r>
        <w:rPr>
          <w:lang w:val="es-MX"/>
        </w:rPr>
        <w:t xml:space="preserve"> del año 2015</w:t>
      </w:r>
      <w:r w:rsidR="00011F59">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w:t>
      </w:r>
    </w:p>
    <w:p w:rsidR="00ED3BD0" w:rsidRPr="001E378D" w:rsidRDefault="00ED3BD0" w:rsidP="00ED3BD0">
      <w:pPr>
        <w:spacing w:line="360" w:lineRule="auto"/>
        <w:jc w:val="both"/>
        <w:rPr>
          <w:rFonts w:cs="Arial"/>
          <w:caps/>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p>
    <w:p w:rsidR="00327D02" w:rsidRDefault="00327D02" w:rsidP="00327D02">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 - - - - - - - - - - - - - - - - - - - - - - - - - - - - - - - - - - - - - - - - - - - - - - - - - - - - - - - </w:t>
      </w:r>
      <w:r w:rsidR="00B437F8">
        <w:rPr>
          <w:rFonts w:cs="Arial"/>
          <w:szCs w:val="24"/>
          <w:lang w:val="es-MX"/>
        </w:rPr>
        <w:t xml:space="preserve">- - </w:t>
      </w:r>
      <w:r>
        <w:rPr>
          <w:rFonts w:cs="Arial"/>
          <w:szCs w:val="24"/>
          <w:lang w:val="es-MX"/>
        </w:rPr>
        <w:t xml:space="preserve">- - </w:t>
      </w:r>
    </w:p>
    <w:p w:rsidR="00787B48" w:rsidRDefault="00787B48" w:rsidP="00787B48">
      <w:pPr>
        <w:spacing w:line="360" w:lineRule="auto"/>
        <w:jc w:val="both"/>
        <w:rPr>
          <w:rFonts w:cs="Arial"/>
          <w:caps/>
          <w:sz w:val="26"/>
          <w:szCs w:val="26"/>
        </w:rPr>
      </w:pPr>
      <w:r w:rsidRPr="00C80B16">
        <w:rPr>
          <w:rFonts w:cs="Arial"/>
          <w:b/>
          <w:caps/>
          <w:sz w:val="26"/>
          <w:szCs w:val="26"/>
        </w:rPr>
        <w:t>5.1.- INFORME DEL SECRETARIO DEL AYUNTAMIENTO EN TÉRMINOS DE LO QUE DISPONE LA FRACCIÓN III DEL ARTÍCULO 91 DE LA LEY ORGÁNICA MUNICIPAL DEL ESTADO DE MÉXICO.</w:t>
      </w:r>
      <w:r w:rsidRPr="00E21F53">
        <w:rPr>
          <w:rFonts w:cs="Arial"/>
          <w:caps/>
          <w:sz w:val="26"/>
          <w:szCs w:val="26"/>
        </w:rPr>
        <w:t xml:space="preserve"> </w:t>
      </w:r>
      <w:r w:rsidRPr="00EE23FF">
        <w:rPr>
          <w:rFonts w:cs="Arial"/>
          <w:b/>
          <w:szCs w:val="24"/>
          <w:lang w:val="es-MX"/>
        </w:rPr>
        <w:t>- - - - - - - - - - - - - - - - - - - - - - - - - - - - - - - - - - - - - - - - - - - - - - - - - - - - - - - - - - - - - - - - - - - - - - - - - - - - - - - - - - - - - - - - - - - - - - - - - - - - - - - - - - - - - - - - - - - - - - - -</w:t>
      </w:r>
      <w:r>
        <w:rPr>
          <w:rFonts w:cs="Arial"/>
          <w:b/>
          <w:szCs w:val="24"/>
          <w:lang w:val="es-MX"/>
        </w:rPr>
        <w:t xml:space="preserve"> </w:t>
      </w:r>
      <w:r w:rsidRPr="00EE23FF">
        <w:rPr>
          <w:rFonts w:cs="Arial"/>
          <w:b/>
          <w:szCs w:val="24"/>
          <w:lang w:val="es-MX"/>
        </w:rPr>
        <w:t xml:space="preserve">- - - - - - - </w:t>
      </w:r>
    </w:p>
    <w:p w:rsidR="00787B48" w:rsidRDefault="00787B48" w:rsidP="00787B48">
      <w:pPr>
        <w:spacing w:line="348" w:lineRule="auto"/>
        <w:contextualSpacing/>
        <w:jc w:val="both"/>
        <w:rPr>
          <w:rFonts w:cs="Arial"/>
          <w:szCs w:val="24"/>
          <w:lang w:val="es-MX"/>
        </w:rPr>
      </w:pPr>
      <w:r>
        <w:rPr>
          <w:rFonts w:cs="Arial"/>
          <w:szCs w:val="24"/>
        </w:rPr>
        <w:t xml:space="preserve">En relación a este punto, el Lic. Sergio Hernández Olvera, Secretario del H. Ayuntamiento, </w:t>
      </w:r>
      <w:r w:rsidRPr="00475D19">
        <w:rPr>
          <w:rFonts w:cs="Arial"/>
          <w:szCs w:val="24"/>
        </w:rPr>
        <w:t xml:space="preserve">comentó que con el fin de dar cumplimiento a la normatividad </w:t>
      </w:r>
      <w:r w:rsidRPr="00475D19">
        <w:rPr>
          <w:rFonts w:cs="Arial"/>
          <w:szCs w:val="24"/>
        </w:rPr>
        <w:lastRenderedPageBreak/>
        <w:t xml:space="preserve">vigente, informaba a los integrantes del Honorable Ayuntamiento, del número y contenido de los expedientes turnados a las comisiones, </w:t>
      </w:r>
      <w:r>
        <w:rPr>
          <w:rFonts w:cs="Arial"/>
          <w:szCs w:val="24"/>
        </w:rPr>
        <w:t xml:space="preserve">los </w:t>
      </w:r>
      <w:r w:rsidRPr="00475D19">
        <w:rPr>
          <w:rFonts w:cs="Arial"/>
          <w:szCs w:val="24"/>
        </w:rPr>
        <w:t>que se en</w:t>
      </w:r>
      <w:r>
        <w:rPr>
          <w:rFonts w:cs="Arial"/>
          <w:szCs w:val="24"/>
        </w:rPr>
        <w:t>cuentran pendientes de resolver, así como</w:t>
      </w:r>
      <w:r w:rsidRPr="00475D19">
        <w:rPr>
          <w:rFonts w:cs="Arial"/>
          <w:szCs w:val="24"/>
        </w:rPr>
        <w:t xml:space="preserve"> los que fueron resueltos</w:t>
      </w:r>
      <w:r>
        <w:rPr>
          <w:rFonts w:cs="Arial"/>
          <w:szCs w:val="24"/>
        </w:rPr>
        <w:t xml:space="preserve"> </w:t>
      </w:r>
      <w:r w:rsidRPr="00475D19">
        <w:rPr>
          <w:rFonts w:cs="Arial"/>
          <w:szCs w:val="24"/>
        </w:rPr>
        <w:t>durante el mes de</w:t>
      </w:r>
      <w:r w:rsidR="00A372B1">
        <w:rPr>
          <w:rFonts w:cs="Arial"/>
          <w:szCs w:val="24"/>
        </w:rPr>
        <w:t xml:space="preserve"> agosto</w:t>
      </w:r>
      <w:r>
        <w:rPr>
          <w:rFonts w:cs="Arial"/>
          <w:szCs w:val="24"/>
        </w:rPr>
        <w:t xml:space="preserve"> del año 2015. </w:t>
      </w:r>
      <w:r w:rsidRPr="00937811">
        <w:t xml:space="preserve">- - - - - - - - - - - - - - - - - - - - - - - - - - - - - - - - - - - - </w:t>
      </w:r>
      <w:r>
        <w:rPr>
          <w:rFonts w:cs="Arial"/>
          <w:szCs w:val="24"/>
          <w:lang w:val="es-MX"/>
        </w:rPr>
        <w:t xml:space="preserve">-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rPr>
        <w:t xml:space="preserve">- - - - - - - - - - - - - - - - - - - - - - - - - - - - - - - - - - - - - - - - - - - - </w:t>
      </w:r>
      <w:r>
        <w:rPr>
          <w:rFonts w:cs="Arial"/>
          <w:szCs w:val="24"/>
        </w:rPr>
        <w:t xml:space="preserve">- - - - - - - - - - - - - - - </w:t>
      </w:r>
    </w:p>
    <w:p w:rsidR="00787B48" w:rsidRDefault="00787B48" w:rsidP="00787B48">
      <w:pPr>
        <w:spacing w:line="348" w:lineRule="auto"/>
        <w:contextualSpacing/>
        <w:jc w:val="both"/>
        <w:rPr>
          <w:rFonts w:cs="Arial"/>
          <w:szCs w:val="24"/>
          <w:lang w:val="es-MX"/>
        </w:rPr>
      </w:pPr>
      <w:r>
        <w:rPr>
          <w:rFonts w:cs="Arial"/>
          <w:szCs w:val="24"/>
          <w:lang w:val="es-MX"/>
        </w:rPr>
        <w:t xml:space="preserve">Continuando con el uso de la palabra, mencionó </w:t>
      </w:r>
      <w:r w:rsidRPr="00475D19">
        <w:rPr>
          <w:rFonts w:cs="Arial"/>
          <w:szCs w:val="24"/>
        </w:rPr>
        <w:t xml:space="preserve">que en la carpeta que les fue entregada con los puntos del orden del día para la presente sesión, se incluyó un documento que hace referencia al contenido de los mismos, procediendo a </w:t>
      </w:r>
      <w:r>
        <w:rPr>
          <w:rFonts w:cs="Arial"/>
          <w:szCs w:val="24"/>
        </w:rPr>
        <w:t>rendir el siguiente informe</w:t>
      </w:r>
      <w:r w:rsidRPr="00475D19">
        <w:rPr>
          <w:rFonts w:cs="Arial"/>
          <w:szCs w:val="24"/>
        </w:rPr>
        <w:t>.</w:t>
      </w:r>
      <w:r>
        <w:rPr>
          <w:rFonts w:cs="Arial"/>
          <w:szCs w:val="24"/>
        </w:rPr>
        <w:t xml:space="preserve"> </w:t>
      </w:r>
      <w:r w:rsidRPr="00937811">
        <w:t xml:space="preserve">- - - - - - - - - - - - - - - - - - - - - - - - - - - - - - - - - - - - </w:t>
      </w:r>
      <w:r>
        <w:rPr>
          <w:rFonts w:cs="Arial"/>
          <w:szCs w:val="24"/>
          <w:lang w:val="es-MX"/>
        </w:rPr>
        <w:t xml:space="preserve">- - - - - - - - - - - - - - - - - - - - - - - - </w:t>
      </w:r>
      <w:r w:rsidRPr="00937811">
        <w:t xml:space="preserve">- - - - - - - - - - - - - - - - - - - - - - - - - - - - - - - - - - - - </w:t>
      </w:r>
      <w:r>
        <w:rPr>
          <w:rFonts w:cs="Arial"/>
          <w:szCs w:val="24"/>
          <w:lang w:val="es-MX"/>
        </w:rPr>
        <w:t xml:space="preserve">- - - - - - - - - </w:t>
      </w:r>
    </w:p>
    <w:p w:rsidR="00462BA6" w:rsidRDefault="00462BA6" w:rsidP="00462BA6">
      <w:pPr>
        <w:spacing w:line="360" w:lineRule="auto"/>
        <w:jc w:val="both"/>
        <w:rPr>
          <w:rFonts w:cs="Arial"/>
          <w:b/>
          <w:szCs w:val="24"/>
          <w:u w:val="single"/>
        </w:rPr>
      </w:pPr>
    </w:p>
    <w:p w:rsidR="00AE30BC" w:rsidRPr="00462BA6" w:rsidRDefault="00AE30BC" w:rsidP="00462BA6">
      <w:pPr>
        <w:spacing w:line="360" w:lineRule="auto"/>
        <w:jc w:val="both"/>
        <w:rPr>
          <w:rFonts w:cs="Arial"/>
          <w:b/>
          <w:sz w:val="26"/>
          <w:szCs w:val="26"/>
        </w:rPr>
      </w:pPr>
      <w:r w:rsidRPr="00462BA6">
        <w:rPr>
          <w:rFonts w:cs="Arial"/>
          <w:b/>
          <w:sz w:val="26"/>
          <w:szCs w:val="26"/>
          <w:u w:val="single"/>
        </w:rPr>
        <w:t xml:space="preserve">DURANTE EL MES DE AGOSTO </w:t>
      </w:r>
      <w:r w:rsidRPr="00462BA6">
        <w:rPr>
          <w:rFonts w:cs="Arial"/>
          <w:b/>
          <w:sz w:val="26"/>
          <w:szCs w:val="26"/>
        </w:rPr>
        <w:t>SE TURNARON 8 EXPEDIENTES:</w:t>
      </w:r>
    </w:p>
    <w:p w:rsidR="00462BA6" w:rsidRPr="00462BA6" w:rsidRDefault="00462BA6" w:rsidP="00462BA6">
      <w:pPr>
        <w:spacing w:line="360" w:lineRule="auto"/>
        <w:jc w:val="both"/>
        <w:rPr>
          <w:rFonts w:cs="Arial"/>
          <w:b/>
          <w:szCs w:val="24"/>
        </w:rPr>
      </w:pPr>
    </w:p>
    <w:p w:rsidR="00AE30BC" w:rsidRPr="00462BA6" w:rsidRDefault="00AE30BC" w:rsidP="00462BA6">
      <w:pPr>
        <w:pStyle w:val="Prrafodelista"/>
        <w:numPr>
          <w:ilvl w:val="0"/>
          <w:numId w:val="1"/>
        </w:numPr>
        <w:spacing w:line="360" w:lineRule="auto"/>
        <w:jc w:val="both"/>
        <w:rPr>
          <w:rFonts w:cs="Arial"/>
          <w:b/>
          <w:szCs w:val="24"/>
        </w:rPr>
      </w:pPr>
      <w:r w:rsidRPr="00462BA6">
        <w:rPr>
          <w:rFonts w:cs="Arial"/>
          <w:szCs w:val="24"/>
        </w:rPr>
        <w:t xml:space="preserve">COMISIÓN DE HACIENDA: </w:t>
      </w:r>
      <w:r w:rsidRPr="00462BA6">
        <w:rPr>
          <w:rFonts w:cs="Arial"/>
          <w:b/>
          <w:szCs w:val="24"/>
        </w:rPr>
        <w:t xml:space="preserve">6 EXPEDIENTES </w:t>
      </w:r>
    </w:p>
    <w:p w:rsidR="00AE30BC" w:rsidRPr="00462BA6" w:rsidRDefault="00AE30BC" w:rsidP="00462BA6">
      <w:pPr>
        <w:pStyle w:val="Prrafodelista"/>
        <w:numPr>
          <w:ilvl w:val="0"/>
          <w:numId w:val="1"/>
        </w:numPr>
        <w:spacing w:line="360" w:lineRule="auto"/>
        <w:jc w:val="both"/>
        <w:rPr>
          <w:rFonts w:cs="Arial"/>
          <w:b/>
          <w:szCs w:val="24"/>
        </w:rPr>
      </w:pPr>
      <w:r w:rsidRPr="00462BA6">
        <w:rPr>
          <w:rFonts w:cs="Arial"/>
          <w:szCs w:val="24"/>
        </w:rPr>
        <w:t xml:space="preserve">COMISIÓN DE PATRIMONIO: </w:t>
      </w:r>
      <w:r w:rsidRPr="00462BA6">
        <w:rPr>
          <w:rFonts w:cs="Arial"/>
          <w:b/>
          <w:szCs w:val="24"/>
        </w:rPr>
        <w:t>1 EXPEDIENTE</w:t>
      </w:r>
    </w:p>
    <w:p w:rsidR="00AE30BC" w:rsidRPr="00462BA6" w:rsidRDefault="00AE30BC" w:rsidP="00462BA6">
      <w:pPr>
        <w:pStyle w:val="Prrafodelista"/>
        <w:numPr>
          <w:ilvl w:val="0"/>
          <w:numId w:val="1"/>
        </w:numPr>
        <w:spacing w:line="360" w:lineRule="auto"/>
        <w:jc w:val="both"/>
        <w:rPr>
          <w:rFonts w:cs="Arial"/>
          <w:b/>
          <w:szCs w:val="24"/>
        </w:rPr>
      </w:pPr>
      <w:r w:rsidRPr="00462BA6">
        <w:rPr>
          <w:rFonts w:cs="Arial"/>
          <w:szCs w:val="24"/>
        </w:rPr>
        <w:t>COMISIÓN DE EQUIDAD DE GÉNERO Y JUVENTUD:</w:t>
      </w:r>
      <w:r w:rsidRPr="00462BA6">
        <w:rPr>
          <w:rFonts w:cs="Arial"/>
          <w:b/>
          <w:szCs w:val="24"/>
        </w:rPr>
        <w:t xml:space="preserve"> 1 EXPEDIENTE</w:t>
      </w:r>
    </w:p>
    <w:p w:rsidR="00AE30BC" w:rsidRPr="00462BA6" w:rsidRDefault="00AE30BC" w:rsidP="00462BA6">
      <w:pPr>
        <w:jc w:val="both"/>
        <w:rPr>
          <w:rFonts w:cs="Arial"/>
          <w:b/>
          <w:szCs w:val="24"/>
          <w:u w:val="single"/>
        </w:rPr>
      </w:pPr>
    </w:p>
    <w:p w:rsidR="00403A1A" w:rsidRDefault="00403A1A" w:rsidP="00462BA6">
      <w:pPr>
        <w:jc w:val="both"/>
        <w:rPr>
          <w:rFonts w:cs="Arial"/>
          <w:b/>
          <w:sz w:val="26"/>
          <w:szCs w:val="26"/>
          <w:u w:val="single"/>
        </w:rPr>
      </w:pPr>
    </w:p>
    <w:p w:rsidR="00AE30BC" w:rsidRPr="00462BA6" w:rsidRDefault="00AE30BC" w:rsidP="00462BA6">
      <w:pPr>
        <w:jc w:val="both"/>
        <w:rPr>
          <w:rFonts w:cs="Arial"/>
          <w:b/>
          <w:sz w:val="26"/>
          <w:szCs w:val="26"/>
          <w:u w:val="single"/>
        </w:rPr>
      </w:pPr>
      <w:r w:rsidRPr="00462BA6">
        <w:rPr>
          <w:rFonts w:cs="Arial"/>
          <w:b/>
          <w:sz w:val="26"/>
          <w:szCs w:val="26"/>
          <w:u w:val="single"/>
        </w:rPr>
        <w:t>DURANTE EL MES DE AGOSTO SE RESOLVIERON 23 EXPEDIENTES:</w:t>
      </w:r>
    </w:p>
    <w:p w:rsidR="00462BA6" w:rsidRDefault="00462BA6" w:rsidP="00462BA6">
      <w:pPr>
        <w:jc w:val="both"/>
        <w:rPr>
          <w:rFonts w:cs="Arial"/>
          <w:b/>
          <w:szCs w:val="24"/>
          <w:u w:val="single"/>
        </w:rPr>
      </w:pPr>
    </w:p>
    <w:p w:rsidR="00462BA6" w:rsidRPr="00462BA6" w:rsidRDefault="00462BA6" w:rsidP="00462BA6">
      <w:pPr>
        <w:jc w:val="both"/>
        <w:rPr>
          <w:rFonts w:cs="Arial"/>
          <w:b/>
          <w:szCs w:val="24"/>
          <w:u w:val="single"/>
        </w:rPr>
      </w:pPr>
    </w:p>
    <w:p w:rsidR="00AE30BC" w:rsidRPr="00462BA6" w:rsidRDefault="00AE30BC" w:rsidP="00462BA6">
      <w:pPr>
        <w:pStyle w:val="Prrafodelista"/>
        <w:numPr>
          <w:ilvl w:val="0"/>
          <w:numId w:val="1"/>
        </w:numPr>
        <w:jc w:val="both"/>
        <w:rPr>
          <w:rFonts w:cs="Arial"/>
          <w:b/>
          <w:szCs w:val="24"/>
        </w:rPr>
      </w:pPr>
      <w:r w:rsidRPr="00462BA6">
        <w:rPr>
          <w:rFonts w:cs="Arial"/>
          <w:szCs w:val="24"/>
        </w:rPr>
        <w:t xml:space="preserve">COMISIÓN DE SEGURIDAD PÚBLICA: </w:t>
      </w:r>
      <w:r w:rsidRPr="00462BA6">
        <w:rPr>
          <w:rFonts w:cs="Arial"/>
          <w:b/>
          <w:szCs w:val="24"/>
        </w:rPr>
        <w:t>1 EXPEDIENTE</w:t>
      </w:r>
    </w:p>
    <w:p w:rsidR="00AE30BC" w:rsidRPr="00462BA6" w:rsidRDefault="00AE30BC" w:rsidP="00462BA6">
      <w:pPr>
        <w:pStyle w:val="Prrafodelista"/>
        <w:ind w:left="360"/>
        <w:jc w:val="both"/>
        <w:rPr>
          <w:rFonts w:cs="Arial"/>
          <w:b/>
          <w:szCs w:val="24"/>
        </w:rPr>
      </w:pPr>
    </w:p>
    <w:p w:rsidR="00AE30BC" w:rsidRPr="00462BA6" w:rsidRDefault="00AE30BC" w:rsidP="00462BA6">
      <w:pPr>
        <w:pStyle w:val="Prrafodelista"/>
        <w:numPr>
          <w:ilvl w:val="0"/>
          <w:numId w:val="1"/>
        </w:numPr>
        <w:jc w:val="both"/>
        <w:rPr>
          <w:rFonts w:cs="Arial"/>
          <w:b/>
          <w:szCs w:val="24"/>
        </w:rPr>
      </w:pPr>
      <w:r w:rsidRPr="00462BA6">
        <w:rPr>
          <w:rFonts w:cs="Arial"/>
          <w:szCs w:val="24"/>
        </w:rPr>
        <w:t>COMISIÓN DE GOBERNACIÓN:</w:t>
      </w:r>
      <w:r w:rsidRPr="00462BA6">
        <w:rPr>
          <w:rFonts w:cs="Arial"/>
          <w:b/>
          <w:szCs w:val="24"/>
        </w:rPr>
        <w:t xml:space="preserve"> 2 EXPEDIENTES</w:t>
      </w:r>
    </w:p>
    <w:p w:rsidR="00AE30BC" w:rsidRPr="00462BA6" w:rsidRDefault="00AE30BC" w:rsidP="00462BA6">
      <w:pPr>
        <w:pStyle w:val="Prrafodelista"/>
        <w:rPr>
          <w:rFonts w:cs="Arial"/>
          <w:b/>
          <w:szCs w:val="24"/>
        </w:rPr>
      </w:pPr>
    </w:p>
    <w:p w:rsidR="00AE30BC" w:rsidRPr="00462BA6" w:rsidRDefault="00AE30BC" w:rsidP="00462BA6">
      <w:pPr>
        <w:pStyle w:val="Prrafodelista"/>
        <w:numPr>
          <w:ilvl w:val="0"/>
          <w:numId w:val="1"/>
        </w:numPr>
        <w:jc w:val="both"/>
        <w:rPr>
          <w:rFonts w:cs="Arial"/>
          <w:szCs w:val="24"/>
        </w:rPr>
      </w:pPr>
      <w:r w:rsidRPr="00462BA6">
        <w:rPr>
          <w:rFonts w:cs="Arial"/>
          <w:szCs w:val="24"/>
        </w:rPr>
        <w:t xml:space="preserve">COMISIÓN DE DESARROLLO URBANO Y TENENCIA DE LA TIERRA: </w:t>
      </w:r>
      <w:r w:rsidRPr="00462BA6">
        <w:rPr>
          <w:rFonts w:cs="Arial"/>
          <w:b/>
          <w:szCs w:val="24"/>
        </w:rPr>
        <w:t>4 EXPEDIENTES</w:t>
      </w:r>
      <w:r w:rsidRPr="00462BA6">
        <w:rPr>
          <w:rFonts w:cs="Arial"/>
          <w:szCs w:val="24"/>
        </w:rPr>
        <w:t xml:space="preserve"> </w:t>
      </w:r>
    </w:p>
    <w:p w:rsidR="00AE30BC" w:rsidRPr="00462BA6" w:rsidRDefault="00AE30BC" w:rsidP="00462BA6">
      <w:pPr>
        <w:pStyle w:val="Prrafodelista"/>
        <w:ind w:left="360"/>
        <w:jc w:val="both"/>
        <w:rPr>
          <w:rFonts w:cs="Arial"/>
          <w:b/>
          <w:szCs w:val="24"/>
        </w:rPr>
      </w:pPr>
    </w:p>
    <w:p w:rsidR="00AE30BC" w:rsidRPr="00462BA6" w:rsidRDefault="00AE30BC" w:rsidP="00462BA6">
      <w:pPr>
        <w:pStyle w:val="Prrafodelista"/>
        <w:numPr>
          <w:ilvl w:val="0"/>
          <w:numId w:val="1"/>
        </w:numPr>
        <w:jc w:val="both"/>
        <w:rPr>
          <w:rFonts w:cs="Arial"/>
          <w:b/>
          <w:szCs w:val="24"/>
        </w:rPr>
      </w:pPr>
      <w:r w:rsidRPr="00462BA6">
        <w:rPr>
          <w:rFonts w:cs="Arial"/>
          <w:szCs w:val="24"/>
        </w:rPr>
        <w:t xml:space="preserve">COMISIÓN DE REGLAMENTACIÓN: </w:t>
      </w:r>
      <w:r w:rsidRPr="00462BA6">
        <w:rPr>
          <w:rFonts w:cs="Arial"/>
          <w:b/>
          <w:szCs w:val="24"/>
        </w:rPr>
        <w:t>1 EXPEDIENTE</w:t>
      </w:r>
    </w:p>
    <w:p w:rsidR="00AE30BC" w:rsidRPr="00462BA6" w:rsidRDefault="00AE30BC" w:rsidP="00462BA6">
      <w:pPr>
        <w:pStyle w:val="Prrafodelista"/>
        <w:rPr>
          <w:rFonts w:cs="Arial"/>
          <w:szCs w:val="24"/>
        </w:rPr>
      </w:pPr>
    </w:p>
    <w:p w:rsidR="00AE30BC" w:rsidRPr="00462BA6" w:rsidRDefault="00AE30BC" w:rsidP="00462BA6">
      <w:pPr>
        <w:pStyle w:val="Prrafodelista"/>
        <w:numPr>
          <w:ilvl w:val="0"/>
          <w:numId w:val="1"/>
        </w:numPr>
        <w:jc w:val="both"/>
        <w:rPr>
          <w:rFonts w:cs="Arial"/>
          <w:szCs w:val="24"/>
        </w:rPr>
      </w:pPr>
      <w:r w:rsidRPr="00462BA6">
        <w:rPr>
          <w:rFonts w:cs="Arial"/>
          <w:szCs w:val="24"/>
        </w:rPr>
        <w:t xml:space="preserve">COMISIÓN DE PATRIMONIO: </w:t>
      </w:r>
      <w:r w:rsidRPr="00462BA6">
        <w:rPr>
          <w:rFonts w:cs="Arial"/>
          <w:b/>
          <w:szCs w:val="24"/>
        </w:rPr>
        <w:t>6 EXPEDIENTES</w:t>
      </w:r>
    </w:p>
    <w:p w:rsidR="00AE30BC" w:rsidRPr="00462BA6" w:rsidRDefault="00AE30BC" w:rsidP="00462BA6">
      <w:pPr>
        <w:pStyle w:val="Prrafodelista"/>
        <w:ind w:left="360"/>
        <w:jc w:val="both"/>
        <w:rPr>
          <w:rFonts w:cs="Arial"/>
          <w:szCs w:val="24"/>
        </w:rPr>
      </w:pPr>
    </w:p>
    <w:p w:rsidR="00AE30BC" w:rsidRPr="00462BA6" w:rsidRDefault="00AE30BC" w:rsidP="00462BA6">
      <w:pPr>
        <w:pStyle w:val="Prrafodelista"/>
        <w:numPr>
          <w:ilvl w:val="0"/>
          <w:numId w:val="1"/>
        </w:numPr>
        <w:jc w:val="both"/>
        <w:rPr>
          <w:rFonts w:cs="Arial"/>
          <w:szCs w:val="24"/>
        </w:rPr>
      </w:pPr>
      <w:r w:rsidRPr="00462BA6">
        <w:rPr>
          <w:rFonts w:cs="Arial"/>
          <w:szCs w:val="24"/>
        </w:rPr>
        <w:t xml:space="preserve">COMISIÓN DE HACIENDA: </w:t>
      </w:r>
      <w:r w:rsidRPr="00462BA6">
        <w:rPr>
          <w:rFonts w:cs="Arial"/>
          <w:b/>
          <w:szCs w:val="24"/>
        </w:rPr>
        <w:t>9 EXPEDIENTES</w:t>
      </w:r>
    </w:p>
    <w:p w:rsidR="00AE30BC" w:rsidRPr="00462BA6" w:rsidRDefault="00AE30BC" w:rsidP="00462BA6">
      <w:pPr>
        <w:pStyle w:val="Prrafodelista"/>
        <w:rPr>
          <w:rFonts w:cs="Arial"/>
          <w:szCs w:val="24"/>
        </w:rPr>
      </w:pPr>
    </w:p>
    <w:p w:rsidR="00AE30BC" w:rsidRPr="00462BA6" w:rsidRDefault="00AE30BC" w:rsidP="00462BA6">
      <w:pPr>
        <w:pStyle w:val="Prrafodelista"/>
        <w:rPr>
          <w:rFonts w:cs="Arial"/>
          <w:szCs w:val="24"/>
        </w:rPr>
      </w:pPr>
    </w:p>
    <w:p w:rsidR="00AE30BC" w:rsidRPr="00462BA6" w:rsidRDefault="00AE30BC" w:rsidP="00462BA6">
      <w:pPr>
        <w:jc w:val="both"/>
        <w:rPr>
          <w:rFonts w:cs="Arial"/>
          <w:b/>
          <w:szCs w:val="24"/>
          <w:u w:val="single"/>
        </w:rPr>
      </w:pPr>
    </w:p>
    <w:p w:rsidR="00AE30BC" w:rsidRPr="00462BA6" w:rsidRDefault="00AE30BC" w:rsidP="00462BA6">
      <w:pPr>
        <w:jc w:val="both"/>
        <w:rPr>
          <w:rFonts w:cs="Arial"/>
          <w:b/>
          <w:sz w:val="26"/>
          <w:szCs w:val="26"/>
          <w:u w:val="single"/>
        </w:rPr>
      </w:pPr>
      <w:r w:rsidRPr="00462BA6">
        <w:rPr>
          <w:rFonts w:cs="Arial"/>
          <w:b/>
          <w:sz w:val="26"/>
          <w:szCs w:val="26"/>
          <w:u w:val="single"/>
        </w:rPr>
        <w:t>QUEDAN PENDIENTES DE DICTAMINAR 15 EXPEDIENTES:</w:t>
      </w:r>
    </w:p>
    <w:p w:rsidR="00462BA6" w:rsidRDefault="00462BA6" w:rsidP="00462BA6">
      <w:pPr>
        <w:jc w:val="both"/>
        <w:rPr>
          <w:rFonts w:cs="Arial"/>
          <w:b/>
          <w:szCs w:val="24"/>
          <w:u w:val="single"/>
        </w:rPr>
      </w:pPr>
    </w:p>
    <w:p w:rsidR="00462BA6" w:rsidRPr="00462BA6" w:rsidRDefault="00462BA6" w:rsidP="00462BA6">
      <w:pPr>
        <w:jc w:val="both"/>
        <w:rPr>
          <w:rFonts w:cs="Arial"/>
          <w:b/>
          <w:szCs w:val="24"/>
          <w:u w:val="single"/>
        </w:rPr>
      </w:pPr>
    </w:p>
    <w:p w:rsidR="00AE30BC" w:rsidRPr="00462BA6" w:rsidRDefault="00AE30BC" w:rsidP="00462BA6">
      <w:pPr>
        <w:pStyle w:val="Prrafodelista"/>
        <w:numPr>
          <w:ilvl w:val="0"/>
          <w:numId w:val="2"/>
        </w:numPr>
        <w:jc w:val="both"/>
        <w:rPr>
          <w:rFonts w:cs="Arial"/>
          <w:szCs w:val="24"/>
        </w:rPr>
      </w:pPr>
      <w:r w:rsidRPr="00462BA6">
        <w:rPr>
          <w:rFonts w:cs="Arial"/>
          <w:szCs w:val="24"/>
        </w:rPr>
        <w:t xml:space="preserve">COMISIÓN DE AUTOTRANSPORTE: </w:t>
      </w:r>
      <w:r w:rsidRPr="00462BA6">
        <w:rPr>
          <w:rFonts w:cs="Arial"/>
          <w:b/>
          <w:szCs w:val="24"/>
        </w:rPr>
        <w:t>1 EXPEDIENTE</w:t>
      </w:r>
      <w:r w:rsidRPr="00462BA6">
        <w:rPr>
          <w:rFonts w:cs="Arial"/>
          <w:szCs w:val="24"/>
        </w:rPr>
        <w:t xml:space="preserve"> </w:t>
      </w:r>
    </w:p>
    <w:p w:rsidR="00AE30BC" w:rsidRPr="00462BA6" w:rsidRDefault="00AE30BC" w:rsidP="00462BA6">
      <w:pPr>
        <w:pStyle w:val="Prrafodelista"/>
        <w:ind w:left="360"/>
        <w:jc w:val="both"/>
        <w:rPr>
          <w:rFonts w:cs="Arial"/>
          <w:szCs w:val="24"/>
        </w:rPr>
      </w:pPr>
    </w:p>
    <w:p w:rsidR="00AE30BC" w:rsidRPr="00462BA6" w:rsidRDefault="00AE30BC" w:rsidP="00462BA6">
      <w:pPr>
        <w:pStyle w:val="Prrafodelista"/>
        <w:numPr>
          <w:ilvl w:val="0"/>
          <w:numId w:val="2"/>
        </w:numPr>
        <w:jc w:val="both"/>
        <w:rPr>
          <w:rFonts w:cs="Arial"/>
          <w:szCs w:val="24"/>
        </w:rPr>
      </w:pPr>
      <w:r w:rsidRPr="00462BA6">
        <w:rPr>
          <w:rFonts w:cs="Arial"/>
          <w:szCs w:val="24"/>
        </w:rPr>
        <w:t xml:space="preserve">COMISIÓN DE PATRIMONIO: </w:t>
      </w:r>
      <w:r w:rsidRPr="00462BA6">
        <w:rPr>
          <w:rFonts w:cs="Arial"/>
          <w:b/>
          <w:szCs w:val="24"/>
        </w:rPr>
        <w:t>6 EXPEDIENTES</w:t>
      </w:r>
      <w:r w:rsidRPr="00462BA6">
        <w:rPr>
          <w:rFonts w:cs="Arial"/>
          <w:szCs w:val="24"/>
        </w:rPr>
        <w:t xml:space="preserve"> </w:t>
      </w:r>
    </w:p>
    <w:p w:rsidR="00AE30BC" w:rsidRPr="00462BA6" w:rsidRDefault="00AE30BC" w:rsidP="00462BA6">
      <w:pPr>
        <w:pStyle w:val="Prrafodelista"/>
        <w:rPr>
          <w:rFonts w:cs="Arial"/>
          <w:szCs w:val="24"/>
        </w:rPr>
      </w:pPr>
    </w:p>
    <w:p w:rsidR="00170452" w:rsidRPr="00170452" w:rsidRDefault="00AE30BC" w:rsidP="00170452">
      <w:pPr>
        <w:pStyle w:val="Prrafodelista"/>
        <w:numPr>
          <w:ilvl w:val="0"/>
          <w:numId w:val="2"/>
        </w:numPr>
        <w:jc w:val="both"/>
        <w:rPr>
          <w:rFonts w:cs="Arial"/>
          <w:b/>
          <w:szCs w:val="24"/>
        </w:rPr>
      </w:pPr>
      <w:r w:rsidRPr="00462BA6">
        <w:rPr>
          <w:rFonts w:cs="Arial"/>
          <w:szCs w:val="24"/>
        </w:rPr>
        <w:t xml:space="preserve">COMISIÓN DE DESARROLLO URBANO Y TENENCIA DE LA TIERRA: </w:t>
      </w:r>
      <w:r w:rsidRPr="00170452">
        <w:rPr>
          <w:rFonts w:cs="Arial"/>
          <w:b/>
          <w:szCs w:val="24"/>
        </w:rPr>
        <w:t>1 EXPEDIENTE</w:t>
      </w:r>
      <w:r w:rsidR="00170452" w:rsidRPr="00170452">
        <w:rPr>
          <w:rFonts w:cs="Arial"/>
          <w:b/>
          <w:szCs w:val="24"/>
        </w:rPr>
        <w:t>.</w:t>
      </w:r>
    </w:p>
    <w:p w:rsidR="00170452" w:rsidRPr="00170452" w:rsidRDefault="00170452" w:rsidP="00170452">
      <w:pPr>
        <w:pStyle w:val="Prrafodelista"/>
        <w:rPr>
          <w:rFonts w:cs="Arial"/>
          <w:szCs w:val="24"/>
        </w:rPr>
      </w:pPr>
    </w:p>
    <w:p w:rsidR="00AE30BC" w:rsidRPr="00170452" w:rsidRDefault="00AE30BC" w:rsidP="00170452">
      <w:pPr>
        <w:pStyle w:val="Prrafodelista"/>
        <w:numPr>
          <w:ilvl w:val="0"/>
          <w:numId w:val="2"/>
        </w:numPr>
        <w:jc w:val="both"/>
        <w:rPr>
          <w:rFonts w:cs="Arial"/>
          <w:b/>
          <w:szCs w:val="24"/>
        </w:rPr>
      </w:pPr>
      <w:r w:rsidRPr="00462BA6">
        <w:rPr>
          <w:rFonts w:cs="Arial"/>
          <w:szCs w:val="24"/>
        </w:rPr>
        <w:t xml:space="preserve">COMISIÓN DE HACIENDA: </w:t>
      </w:r>
      <w:r w:rsidRPr="00170452">
        <w:rPr>
          <w:rFonts w:cs="Arial"/>
          <w:b/>
          <w:szCs w:val="24"/>
        </w:rPr>
        <w:t>5 EXPEDIENTES (DOS DE ELLOS COMPARTIDOS CON LA COMISIÓN EDILICIA DE OBRAS PÚBLICAS).</w:t>
      </w:r>
    </w:p>
    <w:p w:rsidR="00170452" w:rsidRPr="00403A1A" w:rsidRDefault="00170452" w:rsidP="00403A1A">
      <w:pPr>
        <w:ind w:left="360"/>
        <w:jc w:val="both"/>
        <w:rPr>
          <w:rFonts w:cs="Arial"/>
          <w:szCs w:val="24"/>
        </w:rPr>
      </w:pPr>
    </w:p>
    <w:p w:rsidR="00AE30BC" w:rsidRPr="00462BA6" w:rsidRDefault="00AE30BC" w:rsidP="00462BA6">
      <w:pPr>
        <w:pStyle w:val="Prrafodelista"/>
        <w:numPr>
          <w:ilvl w:val="0"/>
          <w:numId w:val="2"/>
        </w:numPr>
        <w:jc w:val="both"/>
        <w:rPr>
          <w:rFonts w:cs="Arial"/>
          <w:szCs w:val="24"/>
        </w:rPr>
      </w:pPr>
      <w:r w:rsidRPr="00462BA6">
        <w:rPr>
          <w:rFonts w:cs="Arial"/>
          <w:szCs w:val="24"/>
        </w:rPr>
        <w:t xml:space="preserve">COMISIÓN DE GOBERNACIÓN: </w:t>
      </w:r>
      <w:r w:rsidRPr="00462BA6">
        <w:rPr>
          <w:rFonts w:cs="Arial"/>
          <w:b/>
          <w:szCs w:val="24"/>
        </w:rPr>
        <w:t>1 EXPEDIENTE</w:t>
      </w:r>
    </w:p>
    <w:p w:rsidR="00AE30BC" w:rsidRPr="00462BA6" w:rsidRDefault="00AE30BC" w:rsidP="00462BA6">
      <w:pPr>
        <w:pStyle w:val="Prrafodelista"/>
        <w:rPr>
          <w:rFonts w:cs="Arial"/>
          <w:szCs w:val="24"/>
        </w:rPr>
      </w:pPr>
    </w:p>
    <w:p w:rsidR="00AE30BC" w:rsidRPr="00462BA6" w:rsidRDefault="00AE30BC" w:rsidP="00462BA6">
      <w:pPr>
        <w:pStyle w:val="Prrafodelista"/>
        <w:numPr>
          <w:ilvl w:val="0"/>
          <w:numId w:val="2"/>
        </w:numPr>
        <w:jc w:val="both"/>
        <w:rPr>
          <w:rFonts w:cs="Arial"/>
          <w:szCs w:val="24"/>
        </w:rPr>
      </w:pPr>
      <w:r w:rsidRPr="00462BA6">
        <w:rPr>
          <w:rFonts w:cs="Arial"/>
          <w:szCs w:val="24"/>
        </w:rPr>
        <w:t xml:space="preserve">COMISIÓN DE EQUIDAD DE GÉNERO Y JUVENTUD: </w:t>
      </w:r>
      <w:r w:rsidRPr="00462BA6">
        <w:rPr>
          <w:rFonts w:cs="Arial"/>
          <w:b/>
          <w:szCs w:val="24"/>
        </w:rPr>
        <w:t xml:space="preserve">1 EXPEDIENTE </w:t>
      </w:r>
    </w:p>
    <w:p w:rsidR="00AE30BC" w:rsidRPr="00462BA6" w:rsidRDefault="00AE30BC" w:rsidP="00462BA6">
      <w:pPr>
        <w:pStyle w:val="Prrafodelista"/>
        <w:ind w:left="0"/>
        <w:jc w:val="both"/>
        <w:rPr>
          <w:rFonts w:cs="Arial"/>
          <w:b/>
          <w:szCs w:val="24"/>
        </w:rPr>
      </w:pPr>
    </w:p>
    <w:p w:rsidR="00462BA6" w:rsidRDefault="00462BA6" w:rsidP="00462BA6">
      <w:pPr>
        <w:pStyle w:val="Prrafodelista"/>
        <w:ind w:left="0"/>
        <w:jc w:val="both"/>
        <w:rPr>
          <w:rFonts w:cs="Arial"/>
          <w:b/>
          <w:szCs w:val="24"/>
        </w:rPr>
      </w:pPr>
    </w:p>
    <w:p w:rsidR="00AE30BC" w:rsidRDefault="00AE30BC" w:rsidP="00462BA6">
      <w:pPr>
        <w:pStyle w:val="Prrafodelista"/>
        <w:ind w:left="0"/>
        <w:jc w:val="both"/>
        <w:rPr>
          <w:rFonts w:cs="Arial"/>
          <w:b/>
          <w:szCs w:val="24"/>
        </w:rPr>
      </w:pPr>
      <w:r w:rsidRPr="00462BA6">
        <w:rPr>
          <w:rFonts w:cs="Arial"/>
          <w:b/>
          <w:szCs w:val="24"/>
        </w:rPr>
        <w:t>ASIMISMO Y CON FUNDAMENTO EN EL ARTÍCULO 76 SEGUNDO PÁRRAFO DEL REGLAMENTO DE CABILDO DEL HONORABLE AYUNTAMIENTO DE ATIZAPÁN DE ZARAGOZA, SE DA CUENTA DE LOS EXPEDIENTES QUE CAUSARON BAJA, A SOLICITUD DEL C. RÉGULO PASTOR FERNÁNDEZ RIVERA, SÍNDICO MUNICIPAL Y PRESIDENTE DE LA COMISIÓN EDILICIA DE HACIENDA SIENDO LOS SIGUIENTES:</w:t>
      </w:r>
    </w:p>
    <w:p w:rsidR="00462BA6" w:rsidRPr="00462BA6" w:rsidRDefault="00462BA6" w:rsidP="00462BA6">
      <w:pPr>
        <w:pStyle w:val="Prrafodelista"/>
        <w:ind w:left="0"/>
        <w:jc w:val="both"/>
        <w:rPr>
          <w:rFonts w:cs="Arial"/>
          <w:b/>
          <w:szCs w:val="24"/>
        </w:rPr>
      </w:pPr>
    </w:p>
    <w:p w:rsidR="00AE30BC" w:rsidRPr="00462BA6" w:rsidRDefault="00AE30BC" w:rsidP="00462BA6">
      <w:pPr>
        <w:pStyle w:val="Prrafodelista"/>
        <w:ind w:left="0"/>
        <w:jc w:val="both"/>
        <w:rPr>
          <w:rFonts w:cs="Arial"/>
          <w:b/>
          <w:szCs w:val="24"/>
        </w:rPr>
      </w:pPr>
    </w:p>
    <w:p w:rsidR="00AE30BC" w:rsidRPr="00462BA6" w:rsidRDefault="00AE30BC" w:rsidP="00462BA6">
      <w:pPr>
        <w:numPr>
          <w:ilvl w:val="0"/>
          <w:numId w:val="3"/>
        </w:numPr>
        <w:jc w:val="both"/>
        <w:rPr>
          <w:rFonts w:cs="Arial"/>
          <w:b/>
          <w:szCs w:val="24"/>
        </w:rPr>
      </w:pPr>
      <w:r w:rsidRPr="00462BA6">
        <w:rPr>
          <w:rFonts w:cs="Arial"/>
          <w:b/>
          <w:szCs w:val="24"/>
        </w:rPr>
        <w:t xml:space="preserve">EXPEDIENTE SHA/111/CABILDO/2015):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EL C. RODRIGO GARCÍA OLVERA, VECINO DE LA COLONIA EMILIANO ZAPATA, PARA QUE EN SU CASO SE LE OTORGUE UN APOYO ECONÓMICO POR LA CANTIDAD DE $10,000.00 (DIEZ MIL PESOS 00/100 M.N.), PARA LA PROYECCIÓN DE CORTOMETRAJES ANIMADOS A REALIZARSE LOS DÍAS 18 Y 25 DE JULIO Y 1º. Y 8 DE AGOSTO DEL PRESENTE AÑO. </w:t>
      </w:r>
      <w:r w:rsidRPr="00462BA6">
        <w:rPr>
          <w:rFonts w:cs="Arial"/>
          <w:b/>
          <w:szCs w:val="24"/>
        </w:rPr>
        <w:t>(OFICIO SM/CF/990/2015).</w:t>
      </w:r>
    </w:p>
    <w:p w:rsidR="00AE30BC" w:rsidRPr="00462BA6" w:rsidRDefault="00AE30BC" w:rsidP="00462BA6">
      <w:pPr>
        <w:jc w:val="both"/>
        <w:rPr>
          <w:rFonts w:cs="Arial"/>
          <w:b/>
          <w:szCs w:val="24"/>
        </w:rPr>
      </w:pPr>
    </w:p>
    <w:p w:rsidR="00AE30BC" w:rsidRPr="00462BA6" w:rsidRDefault="00AE30BC" w:rsidP="00462BA6">
      <w:pPr>
        <w:jc w:val="both"/>
        <w:rPr>
          <w:rFonts w:cs="Arial"/>
          <w:b/>
          <w:szCs w:val="24"/>
        </w:rPr>
      </w:pPr>
    </w:p>
    <w:p w:rsidR="00AE30BC" w:rsidRPr="00462BA6" w:rsidRDefault="00AE30BC" w:rsidP="00462BA6">
      <w:pPr>
        <w:numPr>
          <w:ilvl w:val="0"/>
          <w:numId w:val="3"/>
        </w:numPr>
        <w:jc w:val="both"/>
        <w:rPr>
          <w:rFonts w:cs="Arial"/>
          <w:b/>
          <w:szCs w:val="24"/>
        </w:rPr>
      </w:pPr>
      <w:r w:rsidRPr="00462BA6">
        <w:rPr>
          <w:rFonts w:cs="Arial"/>
          <w:b/>
          <w:szCs w:val="24"/>
        </w:rPr>
        <w:t xml:space="preserve">EXPEDIENTE SHA/121/CABILDO/2015):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EL PÁRROCO MARCELO MÉNDEZ BRIONES, RESPONSABLE DE LA PARROQUIA DE SAN MIGUEL ARCÁNGEL, UBICADA EN LA COLONIA LOMAS DE SAN MIGUEL, QUIEN SOLICITA UN APOYO ECONÓMICO PARA LA CELEBRACIÓN DE SU FIESTA PATRONAL DEL DÍA 29 DE SEPTIEMBRE DEL AÑO EN CURSO. </w:t>
      </w:r>
      <w:r w:rsidRPr="00462BA6">
        <w:rPr>
          <w:rFonts w:cs="Arial"/>
          <w:b/>
          <w:szCs w:val="24"/>
        </w:rPr>
        <w:t>(OFICIO SM/CF/1075/2015).</w:t>
      </w:r>
    </w:p>
    <w:p w:rsidR="00AE30BC" w:rsidRPr="00462BA6" w:rsidRDefault="00AE30BC" w:rsidP="00462BA6">
      <w:pPr>
        <w:jc w:val="both"/>
        <w:rPr>
          <w:rFonts w:cs="Arial"/>
          <w:b/>
          <w:szCs w:val="24"/>
        </w:rPr>
      </w:pPr>
    </w:p>
    <w:p w:rsidR="00AE30BC" w:rsidRPr="00462BA6" w:rsidRDefault="00AE30BC" w:rsidP="00462BA6">
      <w:pPr>
        <w:jc w:val="both"/>
        <w:rPr>
          <w:rFonts w:cs="Arial"/>
          <w:b/>
          <w:szCs w:val="24"/>
        </w:rPr>
      </w:pPr>
    </w:p>
    <w:p w:rsidR="00AE30BC" w:rsidRPr="00462BA6" w:rsidRDefault="00AE30BC" w:rsidP="00462BA6">
      <w:pPr>
        <w:numPr>
          <w:ilvl w:val="0"/>
          <w:numId w:val="3"/>
        </w:numPr>
        <w:jc w:val="both"/>
        <w:rPr>
          <w:rFonts w:cs="Arial"/>
          <w:b/>
          <w:szCs w:val="24"/>
        </w:rPr>
      </w:pPr>
      <w:r w:rsidRPr="00462BA6">
        <w:rPr>
          <w:rFonts w:cs="Arial"/>
          <w:b/>
          <w:szCs w:val="24"/>
        </w:rPr>
        <w:t xml:space="preserve">EXPEDIENTE SHA/123/CABILDO/2015): </w:t>
      </w:r>
      <w:r w:rsidRPr="00462BA6">
        <w:rPr>
          <w:rFonts w:cs="Arial"/>
          <w:szCs w:val="24"/>
        </w:rPr>
        <w:t>RELATIVO A LA</w:t>
      </w:r>
      <w:r w:rsidRPr="00462BA6">
        <w:rPr>
          <w:rFonts w:cs="Arial"/>
          <w:b/>
          <w:szCs w:val="24"/>
        </w:rPr>
        <w:t xml:space="preserve"> </w:t>
      </w:r>
      <w:r w:rsidRPr="00462BA6">
        <w:rPr>
          <w:rFonts w:cs="Arial"/>
          <w:szCs w:val="24"/>
        </w:rPr>
        <w:t xml:space="preserve">SOLICITUD PRESENTADA POR LA C. ZAMIRA JOCELYN MARTÍNEZ HERNÁNDEZ, VECINA DE LA COLONIA MIRAFLORES, QUIEN SOLICITA UN APOYO ECONÓMICO PARA CUBRIR EL COSTO DE UNA CIRUGÍA DE VESÍCULA.  </w:t>
      </w:r>
      <w:r w:rsidR="00295B3C">
        <w:rPr>
          <w:rFonts w:cs="Arial"/>
          <w:b/>
          <w:szCs w:val="24"/>
        </w:rPr>
        <w:t>(OFICIO SM/CF/1090</w:t>
      </w:r>
      <w:r w:rsidRPr="00462BA6">
        <w:rPr>
          <w:rFonts w:cs="Arial"/>
          <w:b/>
          <w:szCs w:val="24"/>
        </w:rPr>
        <w:t>/2015).</w:t>
      </w:r>
    </w:p>
    <w:p w:rsidR="00673C2C" w:rsidRPr="00462BA6" w:rsidRDefault="00673C2C" w:rsidP="00462BA6">
      <w:pPr>
        <w:jc w:val="both"/>
        <w:rPr>
          <w:rFonts w:cs="Arial"/>
          <w:b/>
          <w:color w:val="FF0000"/>
          <w:szCs w:val="24"/>
        </w:rPr>
      </w:pPr>
    </w:p>
    <w:p w:rsidR="00673C2C" w:rsidRDefault="00673C2C" w:rsidP="00673C2C">
      <w:pPr>
        <w:jc w:val="both"/>
        <w:rPr>
          <w:rFonts w:cs="Arial"/>
          <w:b/>
        </w:rPr>
      </w:pPr>
    </w:p>
    <w:p w:rsidR="00403A1A" w:rsidRDefault="00403A1A" w:rsidP="00673C2C">
      <w:pPr>
        <w:jc w:val="both"/>
        <w:rPr>
          <w:rFonts w:cs="Arial"/>
          <w:b/>
        </w:rPr>
      </w:pPr>
    </w:p>
    <w:p w:rsidR="00673C2C" w:rsidRDefault="00673C2C" w:rsidP="00673C2C">
      <w:pPr>
        <w:jc w:val="both"/>
        <w:rPr>
          <w:rFonts w:cs="Arial"/>
          <w:b/>
        </w:rPr>
      </w:pPr>
      <w:r>
        <w:rPr>
          <w:rFonts w:cs="Arial"/>
          <w:b/>
        </w:rPr>
        <w:t>ESTE ES EL INFORME SEÑOR PRESIDENTE.</w:t>
      </w:r>
    </w:p>
    <w:p w:rsidR="00043C7A" w:rsidRDefault="00043C7A" w:rsidP="00327D02">
      <w:pPr>
        <w:spacing w:line="360" w:lineRule="auto"/>
        <w:jc w:val="both"/>
        <w:rPr>
          <w:rFonts w:cs="Arial"/>
          <w:szCs w:val="24"/>
          <w:lang w:val="es-MX"/>
        </w:rPr>
      </w:pPr>
    </w:p>
    <w:p w:rsidR="00403A1A" w:rsidRDefault="00403A1A" w:rsidP="00403A1A">
      <w:pPr>
        <w:spacing w:line="348" w:lineRule="auto"/>
        <w:contextualSpacing/>
        <w:jc w:val="both"/>
        <w:rPr>
          <w:rFonts w:cs="Arial"/>
          <w:szCs w:val="24"/>
          <w:lang w:val="es-MX"/>
        </w:rPr>
      </w:pPr>
    </w:p>
    <w:p w:rsidR="00403A1A" w:rsidRDefault="00327D02" w:rsidP="00403A1A">
      <w:pPr>
        <w:spacing w:line="348" w:lineRule="auto"/>
        <w:contextualSpacing/>
        <w:jc w:val="both"/>
        <w:rPr>
          <w:rFonts w:cs="Arial"/>
          <w:szCs w:val="24"/>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w:t>
      </w:r>
      <w:r w:rsidR="00403A1A">
        <w:rPr>
          <w:rFonts w:cs="Arial"/>
          <w:szCs w:val="24"/>
          <w:lang w:val="es-MX"/>
        </w:rPr>
        <w:t xml:space="preserve"> </w:t>
      </w:r>
    </w:p>
    <w:p w:rsidR="00FB262B" w:rsidRPr="00FB262B" w:rsidRDefault="00403A1A" w:rsidP="00403A1A">
      <w:pPr>
        <w:spacing w:line="360" w:lineRule="auto"/>
        <w:jc w:val="both"/>
        <w:rPr>
          <w:rFonts w:cs="Arial"/>
          <w:b/>
          <w:caps/>
          <w:sz w:val="26"/>
          <w:szCs w:val="26"/>
        </w:rPr>
      </w:pPr>
      <w:r w:rsidRPr="00890BB8">
        <w:rPr>
          <w:rFonts w:cs="Arial"/>
          <w:b/>
          <w:szCs w:val="24"/>
        </w:rPr>
        <w:t xml:space="preserve">Antes de continuar, </w:t>
      </w:r>
      <w:r w:rsidRPr="00890BB8">
        <w:rPr>
          <w:b/>
          <w:lang w:val="es-MX"/>
        </w:rPr>
        <w:t xml:space="preserve">el Lic. Sergio Hernández Olvera, Secretario del Ayuntamiento, informó que se incorporaba en esos momentos a la presente Sesión de Cabildo, </w:t>
      </w:r>
      <w:r>
        <w:rPr>
          <w:b/>
          <w:lang w:val="es-MX"/>
        </w:rPr>
        <w:t xml:space="preserve">el C. </w:t>
      </w:r>
      <w:proofErr w:type="spellStart"/>
      <w:r>
        <w:rPr>
          <w:b/>
          <w:lang w:val="es-MX"/>
        </w:rPr>
        <w:t>Uziel</w:t>
      </w:r>
      <w:proofErr w:type="spellEnd"/>
      <w:r>
        <w:rPr>
          <w:b/>
          <w:lang w:val="es-MX"/>
        </w:rPr>
        <w:t xml:space="preserve"> Vera Osorio,</w:t>
      </w:r>
      <w:r w:rsidRPr="00890BB8">
        <w:rPr>
          <w:b/>
          <w:lang w:val="es-MX"/>
        </w:rPr>
        <w:t xml:space="preserve"> Tercer Regidor, lo que se hace </w:t>
      </w:r>
      <w:r w:rsidRPr="00890BB8">
        <w:rPr>
          <w:b/>
          <w:lang w:val="es-MX"/>
        </w:rPr>
        <w:lastRenderedPageBreak/>
        <w:t xml:space="preserve">constar para los efectos legales a que haya lugar. </w:t>
      </w:r>
      <w:r w:rsidRPr="00890BB8">
        <w:rPr>
          <w:rFonts w:cs="Arial"/>
          <w:b/>
          <w:szCs w:val="24"/>
          <w:lang w:val="es-MX"/>
        </w:rPr>
        <w:t xml:space="preserve">- - - - - - - - - - - - - - - - - - - - - - - - - - - - - - - - - - - - - - - - - - - - - - - - - - - - - - - - - - - - - - - - - - - - - - - - - - - - - - - - - - - - - - - - - - - - - - - - - - - - - - - - - - - - - - - - - - - - - - - - - - - - - - - - - - - - - - - - - - - - - </w:t>
      </w:r>
      <w:r w:rsidR="00462BA6" w:rsidRPr="00FB262B">
        <w:rPr>
          <w:rFonts w:cs="Arial"/>
          <w:b/>
          <w:caps/>
          <w:sz w:val="26"/>
          <w:szCs w:val="26"/>
        </w:rPr>
        <w:t>5.2.- ACUERDO POR EL QUE EL HONORABLE AYUNTAMIENTO CONSTITUCIONAL DE ATIZAPÁN DE ZARAGOZA, ESTADO DE MÉXICO, EMITE VOTO AL PROYECTO DE DECRETO QUE REFORMA EL ÚLTIMO PÁRRAFO DEL ARTÍCULO 59 DE LA CONSTITUCIÓN POLÍTICA DEL ESTADO LIBRE Y SOBERANO DE MÉXICO.</w:t>
      </w:r>
      <w:r w:rsidR="00462BA6" w:rsidRPr="00FB262B">
        <w:rPr>
          <w:rFonts w:cs="Arial"/>
          <w:b/>
          <w:sz w:val="26"/>
          <w:szCs w:val="26"/>
        </w:rPr>
        <w:t xml:space="preserve"> - - - - - - - - - - - - - - - - - - - - - - - - - - - - - - - - - - - - - - - - - - - - - - - - - - - - - - - - - - - - - - - - - - - - - - - - - - - - - - - - - - - - - - - - - - - - - - - - - - - - - - - </w:t>
      </w:r>
      <w:r w:rsidR="00FB262B" w:rsidRPr="00FB262B">
        <w:rPr>
          <w:rFonts w:cs="Arial"/>
          <w:b/>
          <w:sz w:val="26"/>
          <w:szCs w:val="26"/>
        </w:rPr>
        <w:t xml:space="preserve">- - - - - - - - - - - - - - - - </w:t>
      </w:r>
    </w:p>
    <w:p w:rsidR="00462BA6" w:rsidRDefault="00462BA6" w:rsidP="00462BA6">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4E511C" w:rsidRDefault="004E511C" w:rsidP="004E511C">
      <w:pPr>
        <w:spacing w:line="360" w:lineRule="auto"/>
        <w:jc w:val="both"/>
        <w:rPr>
          <w:rFonts w:cs="Arial"/>
          <w:i/>
          <w:sz w:val="22"/>
          <w:szCs w:val="22"/>
          <w:lang w:val="es-MX"/>
        </w:rPr>
      </w:pPr>
      <w:r w:rsidRPr="004E511C">
        <w:rPr>
          <w:rFonts w:cs="Arial"/>
          <w:b/>
          <w:i/>
          <w:color w:val="000000"/>
          <w:sz w:val="22"/>
          <w:szCs w:val="22"/>
        </w:rPr>
        <w:t>PRIMERO.-</w:t>
      </w:r>
      <w:r w:rsidRPr="004E511C">
        <w:rPr>
          <w:rFonts w:cs="Arial"/>
          <w:i/>
          <w:color w:val="000000"/>
          <w:sz w:val="22"/>
          <w:szCs w:val="22"/>
        </w:rPr>
        <w:t xml:space="preserve"> </w:t>
      </w:r>
      <w:r w:rsidRPr="004E511C">
        <w:rPr>
          <w:rFonts w:cs="Arial"/>
          <w:i/>
          <w:color w:val="000000"/>
          <w:sz w:val="22"/>
          <w:szCs w:val="22"/>
          <w:lang w:eastAsia="es-MX"/>
        </w:rPr>
        <w:t xml:space="preserve">EL HONORABLE AYUNTAMIENTO CONSTITUCIONAL DE ATIZAPÁN DE ZARAGOZA, ESTADO DE MÉXICO, EMITE VOTO APROBATORIO AL PROYECTO DE DECRETO </w:t>
      </w:r>
      <w:r w:rsidRPr="004E511C">
        <w:rPr>
          <w:rFonts w:cs="Arial"/>
          <w:i/>
          <w:caps/>
          <w:sz w:val="22"/>
          <w:szCs w:val="22"/>
        </w:rPr>
        <w:t xml:space="preserve">QUE REFORMA EL ÚLTIMO PÁRRAFO DEL ARTÍCULO 59 DE LA CONSTITUCIÓN POLÍTICA DEL ESTADO LIBRE Y SOBERANO DE MÉXICO. </w:t>
      </w:r>
      <w:r w:rsidRPr="004E511C">
        <w:rPr>
          <w:rFonts w:cs="Arial"/>
          <w:i/>
          <w:sz w:val="22"/>
          <w:szCs w:val="22"/>
          <w:lang w:val="es-MX"/>
        </w:rPr>
        <w:t xml:space="preserve">- - - - - - - - - - - - - -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w:t>
      </w:r>
    </w:p>
    <w:p w:rsidR="004E511C" w:rsidRPr="004E511C" w:rsidRDefault="004E511C" w:rsidP="004E511C">
      <w:pPr>
        <w:spacing w:line="360" w:lineRule="auto"/>
        <w:jc w:val="both"/>
        <w:rPr>
          <w:rFonts w:cs="Arial"/>
          <w:i/>
          <w:sz w:val="22"/>
          <w:szCs w:val="22"/>
          <w:lang w:val="es-MX"/>
        </w:rPr>
      </w:pPr>
      <w:r w:rsidRPr="004E511C">
        <w:rPr>
          <w:rFonts w:cs="Arial"/>
          <w:b/>
          <w:i/>
          <w:color w:val="000000"/>
          <w:sz w:val="22"/>
          <w:szCs w:val="22"/>
        </w:rPr>
        <w:t>SEGUNDO.-</w:t>
      </w:r>
      <w:r w:rsidRPr="004E511C">
        <w:rPr>
          <w:rFonts w:cs="Arial"/>
          <w:i/>
          <w:color w:val="000000"/>
          <w:sz w:val="22"/>
          <w:szCs w:val="22"/>
        </w:rPr>
        <w:t xml:space="preserve"> NOTIFÍQUESE A LA H. “LVIII” LEGISLATURA DEL ESTADO DE MÉXICO, POR CONDUCTO DE LOS DIPUTADOS SECRETARIOS, EL ACUERDO QUE ANTECEDE, PARA LOS EFECTOS LEGALES A QUE HAYA LUGAR. </w:t>
      </w:r>
      <w:r w:rsidRPr="004E511C">
        <w:rPr>
          <w:rFonts w:cs="Arial"/>
          <w:i/>
          <w:sz w:val="22"/>
          <w:szCs w:val="22"/>
          <w:lang w:val="es-MX"/>
        </w:rPr>
        <w:t xml:space="preserve">- - - - - - - - - - - - - -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 - - - - - - </w:t>
      </w:r>
    </w:p>
    <w:p w:rsidR="004E511C" w:rsidRPr="004E511C" w:rsidRDefault="004E511C" w:rsidP="004E511C">
      <w:pPr>
        <w:spacing w:line="360" w:lineRule="auto"/>
        <w:jc w:val="both"/>
        <w:rPr>
          <w:rFonts w:cs="Arial"/>
          <w:i/>
          <w:color w:val="000000"/>
          <w:sz w:val="22"/>
          <w:szCs w:val="22"/>
        </w:rPr>
      </w:pPr>
      <w:r w:rsidRPr="004E511C">
        <w:rPr>
          <w:rFonts w:cs="Arial"/>
          <w:b/>
          <w:i/>
          <w:color w:val="000000"/>
          <w:sz w:val="22"/>
          <w:szCs w:val="22"/>
        </w:rPr>
        <w:t>TERCERO.-</w:t>
      </w:r>
      <w:r w:rsidRPr="004E511C">
        <w:rPr>
          <w:rFonts w:cs="Arial"/>
          <w:i/>
          <w:color w:val="000000"/>
          <w:sz w:val="22"/>
          <w:szCs w:val="22"/>
        </w:rPr>
        <w:t xml:space="preserve">  PUBLÍQUESE EN LA GACETA MUNICIPAL.</w:t>
      </w:r>
      <w:r w:rsidRPr="004E511C">
        <w:rPr>
          <w:rFonts w:cs="Arial"/>
          <w:i/>
          <w:sz w:val="22"/>
          <w:szCs w:val="22"/>
          <w:lang w:val="es-MX"/>
        </w:rPr>
        <w:t xml:space="preserve">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 - - - - - - - - - - - - - - - - - - - - - - - - - - - - - - - - - - - - - - - - - - - </w:t>
      </w:r>
      <w:r w:rsidRPr="004E511C">
        <w:rPr>
          <w:rFonts w:cs="Arial"/>
          <w:i/>
          <w:caps/>
          <w:sz w:val="22"/>
          <w:szCs w:val="22"/>
        </w:rPr>
        <w:t xml:space="preserve">- </w:t>
      </w:r>
      <w:r w:rsidRPr="004E511C">
        <w:rPr>
          <w:rFonts w:cs="Arial"/>
          <w:i/>
          <w:sz w:val="22"/>
          <w:szCs w:val="22"/>
        </w:rPr>
        <w:t xml:space="preserve">- - - - </w:t>
      </w:r>
      <w:r w:rsidRPr="004E511C">
        <w:rPr>
          <w:rFonts w:cs="Arial"/>
          <w:i/>
          <w:sz w:val="22"/>
          <w:szCs w:val="22"/>
          <w:lang w:val="es-MX"/>
        </w:rPr>
        <w:t xml:space="preserve">- - - - - - - - - - - - - - - - - - - - - - - - - - - - - - - - - - - - - - - - </w:t>
      </w:r>
    </w:p>
    <w:p w:rsidR="00462BA6" w:rsidRDefault="00462BA6" w:rsidP="00462BA6">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462BA6" w:rsidRDefault="00462BA6" w:rsidP="00462BA6">
      <w:pPr>
        <w:tabs>
          <w:tab w:val="left" w:pos="9720"/>
        </w:tabs>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quiénes estuvieran a favor </w:t>
      </w:r>
      <w:r w:rsidRPr="0048100B">
        <w:rPr>
          <w:rFonts w:cs="Arial"/>
          <w:szCs w:val="24"/>
          <w:lang w:val="es-MX"/>
        </w:rPr>
        <w:lastRenderedPageBreak/>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 - - - - - - - - - - - - - - - - - - - - - - - - - - - - - - - - </w:t>
      </w:r>
      <w:r w:rsidRPr="007A4EBA">
        <w:rPr>
          <w:rFonts w:cs="Arial"/>
          <w:szCs w:val="24"/>
          <w:lang w:val="es-MX"/>
        </w:rPr>
        <w:t xml:space="preserve">- - - - - - - - - - - - - - - - - - - - - - - - - - - </w:t>
      </w:r>
      <w:r>
        <w:rPr>
          <w:rFonts w:cs="Arial"/>
          <w:szCs w:val="24"/>
          <w:lang w:val="es-MX"/>
        </w:rPr>
        <w:t xml:space="preserve">- - - - - - - - - - - - - - - - - - - - - - - - - - - - - - - - - </w:t>
      </w:r>
      <w:r w:rsidRPr="007A4EBA">
        <w:rPr>
          <w:rFonts w:cs="Arial"/>
          <w:szCs w:val="24"/>
          <w:lang w:val="es-MX"/>
        </w:rPr>
        <w:t xml:space="preserve">- - - - - - - - - - - - - - - - - - - - - - - - - - - </w:t>
      </w:r>
    </w:p>
    <w:p w:rsidR="00462BA6" w:rsidRDefault="00462BA6" w:rsidP="00462BA6">
      <w:pPr>
        <w:autoSpaceDE w:val="0"/>
        <w:autoSpaceDN w:val="0"/>
        <w:adjustRightInd w:val="0"/>
        <w:ind w:left="1134" w:right="1134"/>
        <w:jc w:val="both"/>
        <w:rPr>
          <w:rFonts w:cs="Arial"/>
          <w:caps/>
          <w:sz w:val="26"/>
          <w:szCs w:val="26"/>
          <w:lang w:val="es-MX"/>
        </w:rPr>
      </w:pPr>
    </w:p>
    <w:p w:rsidR="0075698A" w:rsidRDefault="0075698A" w:rsidP="00462BA6">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462BA6" w:rsidRPr="00715BB6" w:rsidTr="00462BA6">
        <w:tc>
          <w:tcPr>
            <w:tcW w:w="5070" w:type="dxa"/>
          </w:tcPr>
          <w:p w:rsidR="00462BA6" w:rsidRPr="00715BB6" w:rsidRDefault="00462BA6" w:rsidP="00462BA6">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462BA6" w:rsidRPr="00715BB6" w:rsidRDefault="00462BA6" w:rsidP="00462BA6">
            <w:pPr>
              <w:jc w:val="center"/>
              <w:rPr>
                <w:rFonts w:cs="Arial"/>
                <w:b/>
                <w:szCs w:val="24"/>
              </w:rPr>
            </w:pPr>
            <w:r w:rsidRPr="00715BB6">
              <w:rPr>
                <w:rFonts w:cs="Arial"/>
                <w:b/>
                <w:szCs w:val="24"/>
              </w:rPr>
              <w:t>SENTIDO DE SU VOTO</w:t>
            </w:r>
          </w:p>
        </w:tc>
      </w:tr>
      <w:tr w:rsidR="00462BA6" w:rsidRPr="00715BB6" w:rsidTr="00462BA6">
        <w:tc>
          <w:tcPr>
            <w:tcW w:w="5070" w:type="dxa"/>
          </w:tcPr>
          <w:p w:rsidR="00462BA6" w:rsidRPr="00F96088" w:rsidRDefault="00462BA6" w:rsidP="00462BA6">
            <w:pPr>
              <w:jc w:val="both"/>
              <w:rPr>
                <w:rFonts w:cs="Arial"/>
                <w:szCs w:val="24"/>
              </w:rPr>
            </w:pPr>
            <w:r w:rsidRPr="00F96088">
              <w:rPr>
                <w:rFonts w:cs="Arial"/>
                <w:szCs w:val="24"/>
              </w:rPr>
              <w:t>Lic. Pedro David Rodríguez Villegas</w:t>
            </w:r>
          </w:p>
          <w:p w:rsidR="00462BA6" w:rsidRPr="00F96088" w:rsidRDefault="00462BA6" w:rsidP="00462BA6">
            <w:pPr>
              <w:jc w:val="both"/>
              <w:rPr>
                <w:rFonts w:cs="Arial"/>
                <w:szCs w:val="24"/>
              </w:rPr>
            </w:pPr>
            <w:r w:rsidRPr="00F96088">
              <w:rPr>
                <w:rFonts w:cs="Arial"/>
                <w:szCs w:val="24"/>
              </w:rPr>
              <w:t>Presidente Municipal Constitucional</w:t>
            </w:r>
          </w:p>
        </w:tc>
        <w:tc>
          <w:tcPr>
            <w:tcW w:w="2126" w:type="dxa"/>
          </w:tcPr>
          <w:p w:rsidR="00462BA6" w:rsidRPr="00F96088" w:rsidRDefault="00462BA6" w:rsidP="00462BA6">
            <w:pPr>
              <w:jc w:val="center"/>
              <w:rPr>
                <w:rFonts w:cs="Arial"/>
                <w:szCs w:val="24"/>
              </w:rPr>
            </w:pPr>
            <w:r w:rsidRPr="00F96088">
              <w:rPr>
                <w:rFonts w:cs="Arial"/>
                <w:szCs w:val="24"/>
              </w:rPr>
              <w:t>A favor</w:t>
            </w:r>
          </w:p>
        </w:tc>
      </w:tr>
      <w:tr w:rsidR="00462BA6" w:rsidRPr="00715BB6" w:rsidTr="00462BA6">
        <w:tc>
          <w:tcPr>
            <w:tcW w:w="5070" w:type="dxa"/>
          </w:tcPr>
          <w:p w:rsidR="00462BA6" w:rsidRPr="00715BB6" w:rsidRDefault="00462BA6" w:rsidP="00462BA6">
            <w:pPr>
              <w:jc w:val="both"/>
              <w:rPr>
                <w:rFonts w:cs="Arial"/>
                <w:szCs w:val="24"/>
              </w:rPr>
            </w:pPr>
            <w:r w:rsidRPr="00715BB6">
              <w:rPr>
                <w:rFonts w:cs="Arial"/>
                <w:szCs w:val="24"/>
              </w:rPr>
              <w:t>C. Régulo Pastor Fernández Rivera</w:t>
            </w:r>
          </w:p>
          <w:p w:rsidR="00462BA6" w:rsidRPr="00715BB6" w:rsidRDefault="00462BA6" w:rsidP="00462BA6">
            <w:pPr>
              <w:jc w:val="both"/>
              <w:rPr>
                <w:rFonts w:cs="Arial"/>
                <w:szCs w:val="24"/>
              </w:rPr>
            </w:pPr>
            <w:r w:rsidRPr="00715BB6">
              <w:rPr>
                <w:rFonts w:cs="Arial"/>
                <w:szCs w:val="24"/>
              </w:rPr>
              <w:t>Síndico Municipal</w:t>
            </w:r>
          </w:p>
        </w:tc>
        <w:tc>
          <w:tcPr>
            <w:tcW w:w="2126" w:type="dxa"/>
          </w:tcPr>
          <w:p w:rsidR="00462BA6" w:rsidRPr="00715BB6" w:rsidRDefault="00462BA6" w:rsidP="00462BA6">
            <w:pPr>
              <w:jc w:val="center"/>
              <w:rPr>
                <w:rFonts w:cs="Arial"/>
                <w:szCs w:val="24"/>
              </w:rPr>
            </w:pPr>
            <w:r w:rsidRPr="00715BB6">
              <w:rPr>
                <w:rFonts w:cs="Arial"/>
                <w:szCs w:val="24"/>
              </w:rPr>
              <w:t>A favor</w:t>
            </w:r>
          </w:p>
        </w:tc>
      </w:tr>
      <w:tr w:rsidR="00462BA6" w:rsidRPr="00715BB6" w:rsidTr="00462BA6">
        <w:tc>
          <w:tcPr>
            <w:tcW w:w="5070" w:type="dxa"/>
          </w:tcPr>
          <w:p w:rsidR="00462BA6" w:rsidRPr="00F96088" w:rsidRDefault="00462BA6" w:rsidP="00462BA6">
            <w:pPr>
              <w:jc w:val="both"/>
              <w:rPr>
                <w:rFonts w:cs="Arial"/>
                <w:szCs w:val="24"/>
              </w:rPr>
            </w:pPr>
            <w:r w:rsidRPr="00F96088">
              <w:rPr>
                <w:rFonts w:cs="Arial"/>
                <w:szCs w:val="24"/>
              </w:rPr>
              <w:t>C. Agustín Varela Sánchez</w:t>
            </w:r>
          </w:p>
          <w:p w:rsidR="00462BA6" w:rsidRPr="00F96088" w:rsidRDefault="00462BA6" w:rsidP="00462BA6">
            <w:pPr>
              <w:jc w:val="both"/>
              <w:rPr>
                <w:rFonts w:cs="Arial"/>
                <w:szCs w:val="24"/>
              </w:rPr>
            </w:pPr>
            <w:r w:rsidRPr="00F96088">
              <w:rPr>
                <w:rFonts w:cs="Arial"/>
                <w:szCs w:val="24"/>
              </w:rPr>
              <w:t>Primer Regidor</w:t>
            </w:r>
          </w:p>
        </w:tc>
        <w:tc>
          <w:tcPr>
            <w:tcW w:w="2126" w:type="dxa"/>
          </w:tcPr>
          <w:p w:rsidR="00462BA6" w:rsidRPr="00F96088" w:rsidRDefault="00462BA6" w:rsidP="00462BA6">
            <w:pPr>
              <w:jc w:val="center"/>
            </w:pPr>
            <w:r w:rsidRPr="00F96088">
              <w:rPr>
                <w:rFonts w:cs="Arial"/>
                <w:szCs w:val="24"/>
              </w:rPr>
              <w:t>A favor</w:t>
            </w:r>
          </w:p>
        </w:tc>
      </w:tr>
      <w:tr w:rsidR="00462BA6" w:rsidRPr="00715BB6" w:rsidTr="00462BA6">
        <w:tc>
          <w:tcPr>
            <w:tcW w:w="5070" w:type="dxa"/>
          </w:tcPr>
          <w:p w:rsidR="00462BA6" w:rsidRPr="00F96088" w:rsidRDefault="00462BA6" w:rsidP="00462BA6">
            <w:pPr>
              <w:jc w:val="both"/>
              <w:rPr>
                <w:rFonts w:cs="Arial"/>
                <w:szCs w:val="24"/>
              </w:rPr>
            </w:pPr>
            <w:r w:rsidRPr="00F96088">
              <w:rPr>
                <w:rFonts w:cs="Arial"/>
                <w:szCs w:val="24"/>
              </w:rPr>
              <w:t xml:space="preserve">C. </w:t>
            </w:r>
            <w:r>
              <w:rPr>
                <w:rFonts w:cs="Arial"/>
                <w:szCs w:val="24"/>
              </w:rPr>
              <w:t>Ana María Camacho Cortés</w:t>
            </w:r>
          </w:p>
          <w:p w:rsidR="00462BA6" w:rsidRPr="00F96088" w:rsidRDefault="00462BA6" w:rsidP="00462BA6">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462BA6" w:rsidRPr="00F96088" w:rsidRDefault="00462BA6" w:rsidP="00462BA6">
            <w:pPr>
              <w:jc w:val="center"/>
            </w:pPr>
            <w:r w:rsidRPr="00F96088">
              <w:rPr>
                <w:rFonts w:cs="Arial"/>
                <w:szCs w:val="24"/>
              </w:rPr>
              <w:t>A favor</w:t>
            </w:r>
          </w:p>
        </w:tc>
      </w:tr>
      <w:tr w:rsidR="00462BA6" w:rsidRPr="00715BB6" w:rsidTr="00462BA6">
        <w:tc>
          <w:tcPr>
            <w:tcW w:w="5070" w:type="dxa"/>
          </w:tcPr>
          <w:p w:rsidR="00462BA6" w:rsidRPr="00715BB6" w:rsidRDefault="00462BA6" w:rsidP="00462BA6">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462BA6" w:rsidRPr="00715BB6" w:rsidRDefault="00462BA6" w:rsidP="00462BA6">
            <w:pPr>
              <w:jc w:val="both"/>
              <w:rPr>
                <w:rFonts w:cs="Arial"/>
                <w:szCs w:val="24"/>
              </w:rPr>
            </w:pPr>
            <w:r w:rsidRPr="00715BB6">
              <w:rPr>
                <w:rFonts w:cs="Arial"/>
                <w:szCs w:val="24"/>
              </w:rPr>
              <w:t>Tercer Regidor</w:t>
            </w:r>
          </w:p>
        </w:tc>
        <w:tc>
          <w:tcPr>
            <w:tcW w:w="2126" w:type="dxa"/>
          </w:tcPr>
          <w:p w:rsidR="00462BA6" w:rsidRPr="00715BB6" w:rsidRDefault="00462BA6" w:rsidP="00462BA6">
            <w:pPr>
              <w:jc w:val="center"/>
              <w:rPr>
                <w:rFonts w:cs="Arial"/>
                <w:szCs w:val="24"/>
              </w:rPr>
            </w:pPr>
            <w:r w:rsidRPr="00715BB6">
              <w:rPr>
                <w:rFonts w:cs="Arial"/>
                <w:szCs w:val="24"/>
              </w:rPr>
              <w:t>A favor</w:t>
            </w:r>
          </w:p>
        </w:tc>
      </w:tr>
      <w:tr w:rsidR="00462BA6" w:rsidRPr="00715BB6" w:rsidTr="00462BA6">
        <w:tc>
          <w:tcPr>
            <w:tcW w:w="5070" w:type="dxa"/>
          </w:tcPr>
          <w:p w:rsidR="00462BA6" w:rsidRDefault="00462BA6" w:rsidP="00462BA6">
            <w:pPr>
              <w:jc w:val="both"/>
              <w:rPr>
                <w:rFonts w:cs="Arial"/>
                <w:szCs w:val="24"/>
              </w:rPr>
            </w:pPr>
            <w:r>
              <w:rPr>
                <w:rFonts w:cs="Arial"/>
                <w:szCs w:val="24"/>
              </w:rPr>
              <w:t>C. Luis Alberto Luna Espinoza</w:t>
            </w:r>
          </w:p>
          <w:p w:rsidR="00462BA6" w:rsidRPr="00715BB6" w:rsidRDefault="00462BA6" w:rsidP="00462BA6">
            <w:pPr>
              <w:jc w:val="both"/>
              <w:rPr>
                <w:rFonts w:cs="Arial"/>
                <w:szCs w:val="24"/>
              </w:rPr>
            </w:pPr>
            <w:r>
              <w:rPr>
                <w:rFonts w:cs="Arial"/>
                <w:szCs w:val="24"/>
              </w:rPr>
              <w:t>Quinto Regidor</w:t>
            </w:r>
          </w:p>
        </w:tc>
        <w:tc>
          <w:tcPr>
            <w:tcW w:w="2126" w:type="dxa"/>
          </w:tcPr>
          <w:p w:rsidR="00462BA6" w:rsidRPr="00715BB6" w:rsidRDefault="00462BA6" w:rsidP="00462BA6">
            <w:pPr>
              <w:jc w:val="center"/>
            </w:pPr>
            <w:r w:rsidRPr="00715BB6">
              <w:rPr>
                <w:rFonts w:cs="Arial"/>
                <w:szCs w:val="24"/>
              </w:rPr>
              <w:t>A favor</w:t>
            </w:r>
          </w:p>
        </w:tc>
      </w:tr>
      <w:tr w:rsidR="00462BA6" w:rsidRPr="00715BB6" w:rsidTr="00462BA6">
        <w:tc>
          <w:tcPr>
            <w:tcW w:w="5070" w:type="dxa"/>
          </w:tcPr>
          <w:p w:rsidR="00462BA6" w:rsidRPr="00715BB6" w:rsidRDefault="00462BA6" w:rsidP="00462BA6">
            <w:pPr>
              <w:jc w:val="both"/>
              <w:rPr>
                <w:rFonts w:cs="Arial"/>
                <w:szCs w:val="24"/>
              </w:rPr>
            </w:pPr>
            <w:r w:rsidRPr="00715BB6">
              <w:rPr>
                <w:rFonts w:cs="Arial"/>
                <w:szCs w:val="24"/>
              </w:rPr>
              <w:t>C. Ricardo Ismael Hernández Chávez</w:t>
            </w:r>
          </w:p>
          <w:p w:rsidR="00462BA6" w:rsidRPr="00715BB6" w:rsidRDefault="00462BA6" w:rsidP="00462BA6">
            <w:pPr>
              <w:jc w:val="both"/>
              <w:rPr>
                <w:rFonts w:cs="Arial"/>
                <w:szCs w:val="24"/>
              </w:rPr>
            </w:pPr>
            <w:r w:rsidRPr="00715BB6">
              <w:rPr>
                <w:rFonts w:cs="Arial"/>
                <w:szCs w:val="24"/>
              </w:rPr>
              <w:t>Séptimo Regidor</w:t>
            </w:r>
          </w:p>
        </w:tc>
        <w:tc>
          <w:tcPr>
            <w:tcW w:w="2126" w:type="dxa"/>
          </w:tcPr>
          <w:p w:rsidR="00462BA6" w:rsidRPr="00715BB6" w:rsidRDefault="00462BA6" w:rsidP="00462BA6">
            <w:pPr>
              <w:jc w:val="center"/>
              <w:rPr>
                <w:rFonts w:cs="Arial"/>
                <w:szCs w:val="24"/>
              </w:rPr>
            </w:pPr>
            <w:r w:rsidRPr="00715BB6">
              <w:rPr>
                <w:rFonts w:cs="Arial"/>
                <w:szCs w:val="24"/>
              </w:rPr>
              <w:t>A favor</w:t>
            </w:r>
          </w:p>
          <w:p w:rsidR="00462BA6" w:rsidRPr="00715BB6" w:rsidRDefault="00462BA6" w:rsidP="00462BA6">
            <w:pPr>
              <w:jc w:val="center"/>
              <w:rPr>
                <w:rFonts w:cs="Arial"/>
                <w:szCs w:val="24"/>
              </w:rPr>
            </w:pPr>
          </w:p>
        </w:tc>
      </w:tr>
      <w:tr w:rsidR="00FB262B" w:rsidRPr="00715BB6" w:rsidTr="00462BA6">
        <w:tc>
          <w:tcPr>
            <w:tcW w:w="5070" w:type="dxa"/>
          </w:tcPr>
          <w:p w:rsidR="00FB262B" w:rsidRPr="00715BB6" w:rsidRDefault="00FB262B" w:rsidP="00B96158">
            <w:pPr>
              <w:jc w:val="both"/>
              <w:rPr>
                <w:rFonts w:cs="Arial"/>
                <w:szCs w:val="24"/>
              </w:rPr>
            </w:pPr>
            <w:r w:rsidRPr="00715BB6">
              <w:rPr>
                <w:rFonts w:cs="Arial"/>
                <w:szCs w:val="24"/>
              </w:rPr>
              <w:t xml:space="preserve">C. </w:t>
            </w:r>
            <w:r>
              <w:rPr>
                <w:rFonts w:cs="Arial"/>
                <w:szCs w:val="24"/>
              </w:rPr>
              <w:t>Alejandro Chávez Vélez</w:t>
            </w:r>
          </w:p>
          <w:p w:rsidR="00FB262B" w:rsidRPr="00715BB6" w:rsidRDefault="00FB262B" w:rsidP="00B96158">
            <w:pPr>
              <w:jc w:val="both"/>
              <w:rPr>
                <w:rFonts w:cs="Arial"/>
                <w:szCs w:val="24"/>
              </w:rPr>
            </w:pPr>
            <w:r>
              <w:rPr>
                <w:rFonts w:cs="Arial"/>
                <w:szCs w:val="24"/>
              </w:rPr>
              <w:t>Octavo</w:t>
            </w:r>
            <w:r w:rsidRPr="00715BB6">
              <w:rPr>
                <w:rFonts w:cs="Arial"/>
                <w:szCs w:val="24"/>
              </w:rPr>
              <w:t xml:space="preserve"> Regidor</w:t>
            </w:r>
          </w:p>
        </w:tc>
        <w:tc>
          <w:tcPr>
            <w:tcW w:w="2126" w:type="dxa"/>
          </w:tcPr>
          <w:p w:rsidR="00FB262B" w:rsidRPr="00715BB6" w:rsidRDefault="00FB262B" w:rsidP="00B96158">
            <w:pPr>
              <w:jc w:val="center"/>
              <w:rPr>
                <w:rFonts w:cs="Arial"/>
                <w:szCs w:val="24"/>
              </w:rPr>
            </w:pPr>
            <w:r w:rsidRPr="00715BB6">
              <w:rPr>
                <w:rFonts w:cs="Arial"/>
                <w:szCs w:val="24"/>
              </w:rPr>
              <w:t>A favor</w:t>
            </w:r>
          </w:p>
          <w:p w:rsidR="00FB262B" w:rsidRPr="00715BB6" w:rsidRDefault="00FB262B" w:rsidP="00B96158">
            <w:pPr>
              <w:jc w:val="center"/>
              <w:rPr>
                <w:rFonts w:cs="Arial"/>
                <w:szCs w:val="24"/>
              </w:rPr>
            </w:pPr>
          </w:p>
        </w:tc>
      </w:tr>
      <w:tr w:rsidR="00FB262B" w:rsidRPr="00715BB6" w:rsidTr="00462BA6">
        <w:tc>
          <w:tcPr>
            <w:tcW w:w="5070" w:type="dxa"/>
          </w:tcPr>
          <w:p w:rsidR="00FB262B" w:rsidRDefault="00FB262B" w:rsidP="00462BA6">
            <w:pPr>
              <w:jc w:val="both"/>
              <w:rPr>
                <w:rFonts w:cs="Arial"/>
                <w:szCs w:val="24"/>
              </w:rPr>
            </w:pPr>
            <w:r>
              <w:rPr>
                <w:rFonts w:cs="Arial"/>
                <w:szCs w:val="24"/>
              </w:rPr>
              <w:t>Lic. Flavio Román Villanueva Navidad</w:t>
            </w:r>
          </w:p>
          <w:p w:rsidR="00FB262B" w:rsidRPr="00715BB6" w:rsidRDefault="00FB262B" w:rsidP="00462BA6">
            <w:pPr>
              <w:jc w:val="both"/>
              <w:rPr>
                <w:rFonts w:cs="Arial"/>
                <w:szCs w:val="24"/>
              </w:rPr>
            </w:pPr>
            <w:r>
              <w:rPr>
                <w:rFonts w:cs="Arial"/>
                <w:szCs w:val="24"/>
              </w:rPr>
              <w:t>Noveno Regidor</w:t>
            </w:r>
          </w:p>
        </w:tc>
        <w:tc>
          <w:tcPr>
            <w:tcW w:w="2126" w:type="dxa"/>
          </w:tcPr>
          <w:p w:rsidR="00FB262B" w:rsidRDefault="00FB262B" w:rsidP="00462BA6">
            <w:pPr>
              <w:jc w:val="center"/>
            </w:pPr>
            <w:r w:rsidRPr="000F1AAF">
              <w:rPr>
                <w:rFonts w:cs="Arial"/>
                <w:szCs w:val="24"/>
              </w:rPr>
              <w:t>A favor</w:t>
            </w:r>
          </w:p>
        </w:tc>
      </w:tr>
      <w:tr w:rsidR="00FB262B" w:rsidRPr="00715BB6" w:rsidTr="00462BA6">
        <w:tc>
          <w:tcPr>
            <w:tcW w:w="5070" w:type="dxa"/>
          </w:tcPr>
          <w:p w:rsidR="00FB262B" w:rsidRDefault="00FB262B" w:rsidP="00462BA6">
            <w:pPr>
              <w:jc w:val="both"/>
              <w:rPr>
                <w:rFonts w:cs="Arial"/>
                <w:szCs w:val="24"/>
              </w:rPr>
            </w:pPr>
            <w:proofErr w:type="spellStart"/>
            <w:r>
              <w:rPr>
                <w:rFonts w:cs="Arial"/>
                <w:szCs w:val="24"/>
              </w:rPr>
              <w:t>Profr</w:t>
            </w:r>
            <w:proofErr w:type="spellEnd"/>
            <w:r>
              <w:rPr>
                <w:rFonts w:cs="Arial"/>
                <w:szCs w:val="24"/>
              </w:rPr>
              <w:t>. Héctor García Granados</w:t>
            </w:r>
          </w:p>
          <w:p w:rsidR="00FB262B" w:rsidRPr="00715BB6" w:rsidRDefault="00FB262B" w:rsidP="00462BA6">
            <w:pPr>
              <w:jc w:val="both"/>
              <w:rPr>
                <w:rFonts w:cs="Arial"/>
                <w:szCs w:val="24"/>
              </w:rPr>
            </w:pPr>
            <w:r>
              <w:rPr>
                <w:rFonts w:cs="Arial"/>
                <w:szCs w:val="24"/>
              </w:rPr>
              <w:t>Décimo Regidor</w:t>
            </w:r>
          </w:p>
        </w:tc>
        <w:tc>
          <w:tcPr>
            <w:tcW w:w="2126" w:type="dxa"/>
          </w:tcPr>
          <w:p w:rsidR="00FB262B" w:rsidRDefault="00FB262B" w:rsidP="00462BA6">
            <w:pPr>
              <w:jc w:val="center"/>
            </w:pPr>
            <w:r w:rsidRPr="000F1AAF">
              <w:rPr>
                <w:rFonts w:cs="Arial"/>
                <w:szCs w:val="24"/>
              </w:rPr>
              <w:t>A favor</w:t>
            </w:r>
          </w:p>
        </w:tc>
      </w:tr>
      <w:tr w:rsidR="00FB262B" w:rsidRPr="00715BB6" w:rsidTr="00462BA6">
        <w:tc>
          <w:tcPr>
            <w:tcW w:w="5070" w:type="dxa"/>
          </w:tcPr>
          <w:p w:rsidR="00FB262B" w:rsidRDefault="00FB262B" w:rsidP="00462BA6">
            <w:pPr>
              <w:jc w:val="both"/>
              <w:rPr>
                <w:rFonts w:cs="Arial"/>
                <w:szCs w:val="24"/>
              </w:rPr>
            </w:pPr>
            <w:r>
              <w:rPr>
                <w:rFonts w:cs="Arial"/>
                <w:szCs w:val="24"/>
              </w:rPr>
              <w:t>C. Ana Laura Medina Moreno</w:t>
            </w:r>
          </w:p>
          <w:p w:rsidR="00FB262B" w:rsidRPr="00715BB6" w:rsidRDefault="00FB262B" w:rsidP="00462BA6">
            <w:pPr>
              <w:jc w:val="both"/>
              <w:rPr>
                <w:rFonts w:cs="Arial"/>
                <w:szCs w:val="24"/>
              </w:rPr>
            </w:pPr>
            <w:r>
              <w:rPr>
                <w:rFonts w:cs="Arial"/>
                <w:szCs w:val="24"/>
              </w:rPr>
              <w:t>Décimo Primer Regidor</w:t>
            </w:r>
          </w:p>
        </w:tc>
        <w:tc>
          <w:tcPr>
            <w:tcW w:w="2126" w:type="dxa"/>
          </w:tcPr>
          <w:p w:rsidR="00FB262B" w:rsidRPr="00715BB6" w:rsidRDefault="00FB262B" w:rsidP="00462BA6">
            <w:pPr>
              <w:jc w:val="center"/>
              <w:rPr>
                <w:rFonts w:cs="Arial"/>
                <w:szCs w:val="24"/>
              </w:rPr>
            </w:pPr>
            <w:r w:rsidRPr="00715BB6">
              <w:rPr>
                <w:rFonts w:cs="Arial"/>
                <w:szCs w:val="24"/>
              </w:rPr>
              <w:t>A favor</w:t>
            </w:r>
          </w:p>
          <w:p w:rsidR="00FB262B" w:rsidRPr="00715BB6" w:rsidRDefault="00FB262B" w:rsidP="00462BA6">
            <w:pPr>
              <w:jc w:val="center"/>
              <w:rPr>
                <w:rFonts w:cs="Arial"/>
                <w:szCs w:val="24"/>
              </w:rPr>
            </w:pPr>
          </w:p>
        </w:tc>
      </w:tr>
      <w:tr w:rsidR="00FB262B" w:rsidRPr="00715BB6" w:rsidTr="00462BA6">
        <w:tc>
          <w:tcPr>
            <w:tcW w:w="5070" w:type="dxa"/>
          </w:tcPr>
          <w:p w:rsidR="00FB262B" w:rsidRDefault="00FB262B" w:rsidP="00462BA6">
            <w:pPr>
              <w:jc w:val="both"/>
              <w:rPr>
                <w:rFonts w:cs="Arial"/>
                <w:szCs w:val="24"/>
              </w:rPr>
            </w:pPr>
            <w:r>
              <w:rPr>
                <w:rFonts w:cs="Arial"/>
                <w:szCs w:val="24"/>
              </w:rPr>
              <w:t>C. José Daniel Meza Montero</w:t>
            </w:r>
          </w:p>
          <w:p w:rsidR="00FB262B" w:rsidRPr="00715BB6" w:rsidRDefault="00FB262B" w:rsidP="00462BA6">
            <w:pPr>
              <w:jc w:val="both"/>
              <w:rPr>
                <w:rFonts w:cs="Arial"/>
                <w:szCs w:val="24"/>
              </w:rPr>
            </w:pPr>
            <w:r>
              <w:rPr>
                <w:rFonts w:cs="Arial"/>
                <w:szCs w:val="24"/>
              </w:rPr>
              <w:t>Décimo Segundo Regidor</w:t>
            </w:r>
          </w:p>
        </w:tc>
        <w:tc>
          <w:tcPr>
            <w:tcW w:w="2126" w:type="dxa"/>
          </w:tcPr>
          <w:p w:rsidR="00FB262B" w:rsidRPr="00715BB6" w:rsidRDefault="00FB262B" w:rsidP="00462BA6">
            <w:pPr>
              <w:jc w:val="center"/>
              <w:rPr>
                <w:rFonts w:cs="Arial"/>
                <w:szCs w:val="24"/>
              </w:rPr>
            </w:pPr>
            <w:r w:rsidRPr="00715BB6">
              <w:rPr>
                <w:rFonts w:cs="Arial"/>
                <w:szCs w:val="24"/>
              </w:rPr>
              <w:t>A favor</w:t>
            </w:r>
          </w:p>
          <w:p w:rsidR="00FB262B" w:rsidRPr="00715BB6" w:rsidRDefault="00FB262B" w:rsidP="00462BA6">
            <w:pPr>
              <w:jc w:val="center"/>
              <w:rPr>
                <w:rFonts w:cs="Arial"/>
                <w:szCs w:val="24"/>
              </w:rPr>
            </w:pPr>
          </w:p>
        </w:tc>
      </w:tr>
    </w:tbl>
    <w:p w:rsidR="00462BA6" w:rsidRDefault="00462BA6" w:rsidP="00462BA6">
      <w:pPr>
        <w:autoSpaceDE w:val="0"/>
        <w:autoSpaceDN w:val="0"/>
        <w:adjustRightInd w:val="0"/>
        <w:ind w:left="1134" w:right="1134"/>
        <w:jc w:val="both"/>
        <w:rPr>
          <w:rFonts w:cs="Arial"/>
          <w:caps/>
          <w:sz w:val="26"/>
          <w:szCs w:val="26"/>
          <w:lang w:val="es-MX"/>
        </w:rPr>
      </w:pPr>
    </w:p>
    <w:p w:rsidR="00462BA6" w:rsidRDefault="00462BA6" w:rsidP="00462BA6">
      <w:pPr>
        <w:autoSpaceDE w:val="0"/>
        <w:autoSpaceDN w:val="0"/>
        <w:adjustRightInd w:val="0"/>
        <w:ind w:left="1134" w:right="1134"/>
        <w:jc w:val="both"/>
        <w:rPr>
          <w:rFonts w:cs="Arial"/>
          <w:caps/>
          <w:sz w:val="26"/>
          <w:szCs w:val="26"/>
          <w:lang w:val="es-MX"/>
        </w:rPr>
      </w:pPr>
    </w:p>
    <w:p w:rsidR="0032174E" w:rsidRDefault="0032174E" w:rsidP="00462BA6">
      <w:pPr>
        <w:spacing w:line="360" w:lineRule="auto"/>
        <w:contextualSpacing/>
        <w:jc w:val="both"/>
        <w:rPr>
          <w:rFonts w:cs="Arial"/>
          <w:szCs w:val="24"/>
        </w:rPr>
      </w:pPr>
    </w:p>
    <w:p w:rsidR="00462BA6" w:rsidRPr="00FB262B" w:rsidRDefault="00462BA6" w:rsidP="00462BA6">
      <w:pPr>
        <w:spacing w:line="360" w:lineRule="auto"/>
        <w:contextualSpacing/>
        <w:jc w:val="both"/>
        <w:rPr>
          <w:rFonts w:cs="Arial"/>
          <w:szCs w:val="24"/>
        </w:rPr>
      </w:pPr>
      <w:r w:rsidRPr="00FB262B">
        <w:rPr>
          <w:rFonts w:cs="Arial"/>
          <w:szCs w:val="24"/>
        </w:rPr>
        <w:t xml:space="preserve">Como resultado de la votación nominal, el Lic. Sergio Hernández Olvera, Secretario del H. Ayuntamiento, hizo constar que por </w:t>
      </w:r>
      <w:r w:rsidRPr="00FB262B">
        <w:rPr>
          <w:rFonts w:cs="Arial"/>
          <w:b/>
          <w:szCs w:val="24"/>
        </w:rPr>
        <w:t>unanimidad</w:t>
      </w:r>
      <w:r w:rsidRPr="00FB262B">
        <w:rPr>
          <w:rFonts w:cs="Arial"/>
          <w:szCs w:val="24"/>
        </w:rPr>
        <w:t xml:space="preserve"> </w:t>
      </w:r>
      <w:r w:rsidRPr="00FB262B">
        <w:rPr>
          <w:rFonts w:cs="Arial"/>
          <w:b/>
          <w:szCs w:val="24"/>
        </w:rPr>
        <w:t xml:space="preserve">de votos a favor </w:t>
      </w:r>
      <w:r w:rsidR="00FB262B" w:rsidRPr="00FB262B">
        <w:rPr>
          <w:rFonts w:cs="Arial"/>
          <w:b/>
          <w:szCs w:val="24"/>
          <w:u w:val="single"/>
        </w:rPr>
        <w:t>se aprueba</w:t>
      </w:r>
      <w:r w:rsidRPr="00FB262B">
        <w:rPr>
          <w:rFonts w:cs="Arial"/>
          <w:b/>
          <w:szCs w:val="24"/>
          <w:u w:val="single"/>
        </w:rPr>
        <w:t xml:space="preserve"> en lo general y en lo particular</w:t>
      </w:r>
      <w:r w:rsidRPr="00FB262B">
        <w:rPr>
          <w:rFonts w:cs="Arial"/>
          <w:b/>
          <w:szCs w:val="24"/>
          <w:u w:val="single"/>
          <w:lang w:val="es-MX"/>
        </w:rPr>
        <w:t xml:space="preserve">, </w:t>
      </w:r>
      <w:r w:rsidR="00FB262B" w:rsidRPr="00FB262B">
        <w:rPr>
          <w:rFonts w:cs="Arial"/>
          <w:b/>
          <w:szCs w:val="24"/>
          <w:u w:val="single"/>
          <w:lang w:val="es-MX"/>
        </w:rPr>
        <w:t xml:space="preserve">el </w:t>
      </w:r>
      <w:r w:rsidR="00FB262B" w:rsidRPr="00FB262B">
        <w:rPr>
          <w:rFonts w:cs="Arial"/>
          <w:b/>
          <w:szCs w:val="24"/>
        </w:rPr>
        <w:t>Proyecto de Decreto que reforma el último párrafo del Artículo 59 de  Constitución Política del Estado Libre y Soberano de México;</w:t>
      </w:r>
      <w:r w:rsidRPr="00FB262B">
        <w:rPr>
          <w:rFonts w:cs="Arial"/>
          <w:b/>
          <w:color w:val="000000"/>
          <w:szCs w:val="24"/>
        </w:rPr>
        <w:t xml:space="preserve"> </w:t>
      </w:r>
      <w:r w:rsidRPr="00FB262B">
        <w:rPr>
          <w:rFonts w:cs="Arial"/>
          <w:b/>
          <w:szCs w:val="24"/>
          <w:lang w:val="es-MX"/>
        </w:rPr>
        <w:t xml:space="preserve"> </w:t>
      </w:r>
      <w:r w:rsidRPr="00FB262B">
        <w:rPr>
          <w:rFonts w:cs="Arial"/>
          <w:szCs w:val="24"/>
        </w:rPr>
        <w:t xml:space="preserve">tomándose los siguientes: </w:t>
      </w:r>
      <w:r w:rsidRPr="00FB262B">
        <w:rPr>
          <w:rFonts w:cs="Arial"/>
          <w:szCs w:val="24"/>
          <w:lang w:val="es-MX"/>
        </w:rPr>
        <w:t xml:space="preserve">- - </w:t>
      </w:r>
      <w:r w:rsidRPr="00FB262B">
        <w:rPr>
          <w:rFonts w:cs="Arial"/>
          <w:szCs w:val="24"/>
        </w:rPr>
        <w:t xml:space="preserve">- - - - - - - - - - - - -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462BA6" w:rsidRPr="00DB74F4" w:rsidRDefault="00462BA6" w:rsidP="00462BA6">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75698A" w:rsidRDefault="004E511C" w:rsidP="004E511C">
      <w:pPr>
        <w:spacing w:line="360" w:lineRule="auto"/>
        <w:jc w:val="both"/>
        <w:rPr>
          <w:rFonts w:cs="Arial"/>
          <w:szCs w:val="24"/>
          <w:lang w:val="es-MX"/>
        </w:rPr>
      </w:pPr>
      <w:r w:rsidRPr="004E511C">
        <w:rPr>
          <w:rFonts w:cs="Arial"/>
          <w:b/>
          <w:color w:val="000000"/>
          <w:szCs w:val="24"/>
        </w:rPr>
        <w:t>PRIMERO.-</w:t>
      </w:r>
      <w:r w:rsidRPr="004E511C">
        <w:rPr>
          <w:rFonts w:cs="Arial"/>
          <w:color w:val="000000"/>
          <w:szCs w:val="24"/>
        </w:rPr>
        <w:t xml:space="preserve"> </w:t>
      </w:r>
      <w:r w:rsidRPr="004E511C">
        <w:rPr>
          <w:rFonts w:cs="Arial"/>
          <w:color w:val="000000"/>
          <w:szCs w:val="24"/>
          <w:lang w:eastAsia="es-MX"/>
        </w:rPr>
        <w:t xml:space="preserve">EL HONORABLE AYUNTAMIENTO CONSTITUCIONAL DE ATIZAPÁN DE ZARAGOZA, ESTADO DE MÉXICO, EMITE VOTO APROBATORIO AL PROYECTO DE DECRETO </w:t>
      </w:r>
      <w:r w:rsidRPr="004E511C">
        <w:rPr>
          <w:rFonts w:cs="Arial"/>
          <w:caps/>
          <w:szCs w:val="24"/>
        </w:rPr>
        <w:t xml:space="preserve">QUE REFORMA EL ÚLTIMO PÁRRAFO DEL ARTÍCULO 59 DE LA CONSTITUCIÓN POLÍTICA DEL ESTADO LIBRE Y SOBERANO DE MÉXICO. </w:t>
      </w:r>
      <w:r w:rsidRPr="004E511C">
        <w:rPr>
          <w:rFonts w:cs="Arial"/>
          <w:szCs w:val="24"/>
          <w:lang w:val="es-MX"/>
        </w:rPr>
        <w:t xml:space="preserve">- - - - - - - - - - - - - -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 - </w:t>
      </w:r>
    </w:p>
    <w:p w:rsidR="004E511C" w:rsidRPr="004E511C" w:rsidRDefault="004E511C" w:rsidP="004E511C">
      <w:pPr>
        <w:spacing w:line="360" w:lineRule="auto"/>
        <w:jc w:val="both"/>
        <w:rPr>
          <w:rFonts w:cs="Arial"/>
          <w:szCs w:val="24"/>
          <w:lang w:val="es-MX"/>
        </w:rPr>
      </w:pPr>
      <w:r w:rsidRPr="004E511C">
        <w:rPr>
          <w:rFonts w:cs="Arial"/>
          <w:b/>
          <w:color w:val="000000"/>
          <w:szCs w:val="24"/>
        </w:rPr>
        <w:lastRenderedPageBreak/>
        <w:t>SEGUNDO.-</w:t>
      </w:r>
      <w:r w:rsidRPr="004E511C">
        <w:rPr>
          <w:rFonts w:cs="Arial"/>
          <w:color w:val="000000"/>
          <w:szCs w:val="24"/>
        </w:rPr>
        <w:t xml:space="preserve"> NOTIFÍQUESE A LA H. “LVIII” LEGISLATURA DEL ESTADO DE MÉXICO, POR CONDUCTO DE LOS DIPUTADOS SECRETARIOS, EL ACUERDO QUE ANTECEDE, PARA LOS EFECTOS LEGALES A QUE HAYA LUGAR. </w:t>
      </w:r>
      <w:r w:rsidRPr="004E511C">
        <w:rPr>
          <w:rFonts w:cs="Arial"/>
          <w:szCs w:val="24"/>
          <w:lang w:val="es-MX"/>
        </w:rPr>
        <w:t xml:space="preserve">- - - - - - - - - - - - - -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 - - - - - - - - - - - - - - - - - - - - - </w:t>
      </w:r>
    </w:p>
    <w:p w:rsidR="004E511C" w:rsidRPr="004E511C" w:rsidRDefault="004E511C" w:rsidP="004E511C">
      <w:pPr>
        <w:spacing w:line="360" w:lineRule="auto"/>
        <w:jc w:val="both"/>
        <w:rPr>
          <w:rFonts w:cs="Arial"/>
          <w:color w:val="000000"/>
          <w:szCs w:val="24"/>
        </w:rPr>
      </w:pPr>
      <w:r w:rsidRPr="004E511C">
        <w:rPr>
          <w:rFonts w:cs="Arial"/>
          <w:b/>
          <w:color w:val="000000"/>
          <w:szCs w:val="24"/>
        </w:rPr>
        <w:t>TERCERO.-</w:t>
      </w:r>
      <w:r w:rsidRPr="004E511C">
        <w:rPr>
          <w:rFonts w:cs="Arial"/>
          <w:color w:val="000000"/>
          <w:szCs w:val="24"/>
        </w:rPr>
        <w:t xml:space="preserve">  PUBLÍQUESE EN LA GACETA MUNICIPAL.</w:t>
      </w:r>
      <w:r w:rsidRPr="004E511C">
        <w:rPr>
          <w:rFonts w:cs="Arial"/>
          <w:szCs w:val="24"/>
          <w:lang w:val="es-MX"/>
        </w:rPr>
        <w:t xml:space="preserve">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 - - - - - - - - - - - - - - - - - - - - - - - - - - - - - </w:t>
      </w:r>
      <w:r w:rsidRPr="004E511C">
        <w:rPr>
          <w:rFonts w:cs="Arial"/>
          <w:caps/>
          <w:szCs w:val="24"/>
        </w:rPr>
        <w:t xml:space="preserve">- </w:t>
      </w:r>
      <w:r w:rsidRPr="004E511C">
        <w:rPr>
          <w:rFonts w:cs="Arial"/>
          <w:szCs w:val="24"/>
        </w:rPr>
        <w:t xml:space="preserve">- - - - </w:t>
      </w:r>
      <w:r w:rsidRPr="004E511C">
        <w:rPr>
          <w:rFonts w:cs="Arial"/>
          <w:szCs w:val="24"/>
          <w:lang w:val="es-MX"/>
        </w:rPr>
        <w:t xml:space="preserve">- - - - - - - - - - - - - - - - - - - - - - - - - </w:t>
      </w:r>
    </w:p>
    <w:p w:rsidR="00462BA6" w:rsidRDefault="00462BA6" w:rsidP="00462BA6">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462BA6" w:rsidRDefault="00462BA6" w:rsidP="00462BA6">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462BA6" w:rsidRPr="00D95CFF" w:rsidRDefault="00462BA6" w:rsidP="00D95CFF">
      <w:pPr>
        <w:autoSpaceDE w:val="0"/>
        <w:autoSpaceDN w:val="0"/>
        <w:adjustRightInd w:val="0"/>
        <w:spacing w:line="360" w:lineRule="auto"/>
        <w:jc w:val="both"/>
        <w:rPr>
          <w:rFonts w:cs="Arial"/>
          <w:szCs w:val="24"/>
          <w:lang w:val="es-MX"/>
        </w:rPr>
      </w:pPr>
      <w:r w:rsidRPr="004E511C">
        <w:rPr>
          <w:rFonts w:cs="Arial"/>
          <w:b/>
          <w:caps/>
          <w:sz w:val="26"/>
          <w:szCs w:val="26"/>
        </w:rPr>
        <w:t>5.3.- ACUERDO POR EL QUE EL HONORABLE AYUNTAMIENTO CONSTITUCIONAL DE ATIZAPÁN DE ZARAGOZA, ESTADO DE MÉXICO, EMITE VOTO AL PROYECTO DE DECRETO QUE REFORMA EL ARTÍCULO 148 DE LA CONSTITUCIÓN POLÍTICA DEL ESTADO LIBRE Y SOBERANO DE MÉXICO.</w:t>
      </w:r>
      <w:r w:rsidRPr="004E511C">
        <w:rPr>
          <w:rFonts w:cs="Arial"/>
          <w:b/>
          <w:sz w:val="26"/>
          <w:szCs w:val="26"/>
        </w:rPr>
        <w:t xml:space="preserve"> - - - - - - - - - - - - - - - - - - - - - - - - - - - - - - - - - - - - - - - - - - - - - - - - - - - - - - - - - - - - - - - - - - - - - - - - - - - - - - - - - - - </w:t>
      </w:r>
      <w:r w:rsidR="004E511C" w:rsidRPr="004E511C">
        <w:rPr>
          <w:rFonts w:cs="Arial"/>
          <w:b/>
          <w:sz w:val="26"/>
          <w:szCs w:val="26"/>
        </w:rPr>
        <w:t xml:space="preserve">- - - - - - - - - - - - - - - - - - - - - - - - - - - - - - - - - - - - - - - - - - - - - - - - - - - - - - - </w:t>
      </w: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r w:rsidRPr="00D95CFF">
        <w:rPr>
          <w:rFonts w:cs="Arial"/>
          <w:szCs w:val="24"/>
          <w:lang w:val="es-MX"/>
        </w:rPr>
        <w:t xml:space="preserve">- - - - - - - - - - - - - - - - - - - - - - </w:t>
      </w:r>
      <w:r w:rsidRPr="00D95CFF">
        <w:rPr>
          <w:rFonts w:cs="Arial"/>
          <w:caps/>
          <w:szCs w:val="24"/>
        </w:rPr>
        <w:t xml:space="preserve">- </w:t>
      </w:r>
      <w:r w:rsidRPr="00D95CFF">
        <w:rPr>
          <w:rFonts w:cs="Arial"/>
          <w:szCs w:val="24"/>
        </w:rPr>
        <w:t xml:space="preserve">- - - - </w:t>
      </w:r>
      <w:r w:rsidRPr="00D95CFF">
        <w:rPr>
          <w:rFonts w:cs="Arial"/>
          <w:szCs w:val="24"/>
          <w:lang w:val="es-MX"/>
        </w:rPr>
        <w:t xml:space="preserve">- - - - - - - - - - - - - - - - - - - - - - - - - - - - - - - - - </w:t>
      </w:r>
    </w:p>
    <w:p w:rsidR="0032174E" w:rsidRPr="007D17B3" w:rsidRDefault="00D95CFF" w:rsidP="0032174E">
      <w:pPr>
        <w:autoSpaceDE w:val="0"/>
        <w:autoSpaceDN w:val="0"/>
        <w:adjustRightInd w:val="0"/>
        <w:spacing w:line="360" w:lineRule="auto"/>
        <w:jc w:val="both"/>
        <w:rPr>
          <w:rFonts w:cs="Arial"/>
          <w:i/>
          <w:color w:val="000000"/>
          <w:sz w:val="22"/>
          <w:szCs w:val="22"/>
        </w:rPr>
      </w:pPr>
      <w:r w:rsidRPr="007D17B3">
        <w:rPr>
          <w:rFonts w:cs="Arial"/>
          <w:b/>
          <w:i/>
          <w:color w:val="000000"/>
          <w:sz w:val="22"/>
          <w:szCs w:val="22"/>
        </w:rPr>
        <w:t>PRIMERO.-</w:t>
      </w:r>
      <w:r w:rsidRPr="007D17B3">
        <w:rPr>
          <w:rFonts w:cs="Arial"/>
          <w:i/>
          <w:color w:val="000000"/>
          <w:sz w:val="22"/>
          <w:szCs w:val="22"/>
        </w:rPr>
        <w:t xml:space="preserve"> </w:t>
      </w:r>
      <w:r w:rsidRPr="007D17B3">
        <w:rPr>
          <w:rFonts w:cs="Arial"/>
          <w:i/>
          <w:color w:val="000000"/>
          <w:sz w:val="22"/>
          <w:szCs w:val="22"/>
          <w:lang w:eastAsia="es-MX"/>
        </w:rPr>
        <w:t xml:space="preserve">EL HONORABLE AYUNTAMIENTO CONSTITUCIONAL DE ATIZAPÁN DE ZARAGOZA, ESTADO DE MÉXICO, EMITE VOTO APROBATORIO AL PROYECTO DE DECRETO </w:t>
      </w:r>
      <w:r w:rsidRPr="007D17B3">
        <w:rPr>
          <w:rFonts w:cs="Arial"/>
          <w:i/>
          <w:caps/>
          <w:sz w:val="22"/>
          <w:szCs w:val="22"/>
        </w:rPr>
        <w:t xml:space="preserve">QUE REFORMA EL ARTÍCULO 148 DE LA CONSTITUCIÓN POLÍTICA DEL ESTADO LIBRE Y SOBERANO DE MÉXICO. </w:t>
      </w:r>
      <w:r w:rsidRPr="007D17B3">
        <w:rPr>
          <w:rFonts w:cs="Arial"/>
          <w:i/>
          <w:sz w:val="22"/>
          <w:szCs w:val="22"/>
          <w:lang w:val="es-MX"/>
        </w:rPr>
        <w:t xml:space="preserve">- - - - - - - - - - - - - - - - - - - - - - </w:t>
      </w:r>
      <w:r w:rsidRPr="007D17B3">
        <w:rPr>
          <w:rFonts w:cs="Arial"/>
          <w:i/>
          <w:caps/>
          <w:sz w:val="22"/>
          <w:szCs w:val="22"/>
        </w:rPr>
        <w:t xml:space="preserve">- </w:t>
      </w:r>
      <w:r w:rsidRPr="007D17B3">
        <w:rPr>
          <w:rFonts w:cs="Arial"/>
          <w:i/>
          <w:sz w:val="22"/>
          <w:szCs w:val="22"/>
        </w:rPr>
        <w:t xml:space="preserve">- - - - </w:t>
      </w:r>
      <w:r w:rsidRPr="007D17B3">
        <w:rPr>
          <w:rFonts w:cs="Arial"/>
          <w:i/>
          <w:sz w:val="22"/>
          <w:szCs w:val="22"/>
          <w:lang w:val="es-MX"/>
        </w:rPr>
        <w:t xml:space="preserve">- - - - - - - - - - - - - - - - - - - - - - - - - - - - - - - - - - - - - - - - - - - - - - - - - - - - - - - </w:t>
      </w:r>
      <w:r w:rsidRPr="007D17B3">
        <w:rPr>
          <w:rFonts w:cs="Arial"/>
          <w:i/>
          <w:caps/>
          <w:sz w:val="22"/>
          <w:szCs w:val="22"/>
        </w:rPr>
        <w:t xml:space="preserve">- </w:t>
      </w:r>
      <w:r w:rsidRPr="007D17B3">
        <w:rPr>
          <w:rFonts w:cs="Arial"/>
          <w:i/>
          <w:sz w:val="22"/>
          <w:szCs w:val="22"/>
        </w:rPr>
        <w:t xml:space="preserve">- - - - </w:t>
      </w:r>
      <w:r w:rsidRPr="007D17B3">
        <w:rPr>
          <w:rFonts w:cs="Arial"/>
          <w:i/>
          <w:sz w:val="22"/>
          <w:szCs w:val="22"/>
          <w:lang w:val="es-MX"/>
        </w:rPr>
        <w:t xml:space="preserve">- - - - - - - - - - </w:t>
      </w:r>
    </w:p>
    <w:p w:rsidR="0032174E" w:rsidRPr="007D17B3" w:rsidRDefault="00D95CFF" w:rsidP="0032174E">
      <w:pPr>
        <w:autoSpaceDE w:val="0"/>
        <w:autoSpaceDN w:val="0"/>
        <w:adjustRightInd w:val="0"/>
        <w:spacing w:line="360" w:lineRule="auto"/>
        <w:jc w:val="both"/>
        <w:rPr>
          <w:rFonts w:cs="Arial"/>
          <w:i/>
          <w:color w:val="000000"/>
          <w:sz w:val="22"/>
          <w:szCs w:val="22"/>
        </w:rPr>
      </w:pPr>
      <w:r w:rsidRPr="007D17B3">
        <w:rPr>
          <w:rFonts w:cs="Arial"/>
          <w:b/>
          <w:i/>
          <w:color w:val="000000"/>
          <w:sz w:val="22"/>
          <w:szCs w:val="22"/>
        </w:rPr>
        <w:t>SEGUNDO.-</w:t>
      </w:r>
      <w:r w:rsidRPr="007D17B3">
        <w:rPr>
          <w:rFonts w:cs="Arial"/>
          <w:i/>
          <w:color w:val="000000"/>
          <w:sz w:val="22"/>
          <w:szCs w:val="22"/>
        </w:rPr>
        <w:t xml:space="preserve"> NOTIFÍQUESE A LA H. “LVIII” LEGISLATURA DEL ESTADO DE MÉXICO, POR CONDUCTO DE LOS DIPUTADOS SECRETARIOS, EL ACUERDO QUE ANTECEDE, PARA LOS EFECTOS LEGALES A QUE HAYA LUGAR. </w:t>
      </w:r>
      <w:r w:rsidRPr="007D17B3">
        <w:rPr>
          <w:rFonts w:cs="Arial"/>
          <w:i/>
          <w:sz w:val="22"/>
          <w:szCs w:val="22"/>
          <w:lang w:val="es-MX"/>
        </w:rPr>
        <w:t xml:space="preserve">- - - - - - - - - - - - - - - - - - - - - - </w:t>
      </w:r>
      <w:r w:rsidRPr="007D17B3">
        <w:rPr>
          <w:rFonts w:cs="Arial"/>
          <w:i/>
          <w:caps/>
          <w:sz w:val="22"/>
          <w:szCs w:val="22"/>
        </w:rPr>
        <w:t xml:space="preserve">- </w:t>
      </w:r>
      <w:r w:rsidRPr="007D17B3">
        <w:rPr>
          <w:rFonts w:cs="Arial"/>
          <w:i/>
          <w:sz w:val="22"/>
          <w:szCs w:val="22"/>
        </w:rPr>
        <w:t xml:space="preserve">- - - - </w:t>
      </w:r>
      <w:r w:rsidRPr="007D17B3">
        <w:rPr>
          <w:rFonts w:cs="Arial"/>
          <w:i/>
          <w:sz w:val="22"/>
          <w:szCs w:val="22"/>
          <w:lang w:val="es-MX"/>
        </w:rPr>
        <w:t xml:space="preserve">- - - - - - - - - - - - - - - - - - - - - - - - - - - - - - - - - - - - - - - - - - - - - - - - - - - - </w:t>
      </w:r>
    </w:p>
    <w:p w:rsidR="00D95CFF" w:rsidRPr="007D17B3" w:rsidRDefault="00D95CFF" w:rsidP="00D95CFF">
      <w:pPr>
        <w:autoSpaceDE w:val="0"/>
        <w:autoSpaceDN w:val="0"/>
        <w:adjustRightInd w:val="0"/>
        <w:spacing w:line="360" w:lineRule="auto"/>
        <w:jc w:val="both"/>
        <w:rPr>
          <w:rFonts w:cs="Arial"/>
          <w:i/>
          <w:sz w:val="22"/>
          <w:szCs w:val="22"/>
        </w:rPr>
      </w:pPr>
      <w:r w:rsidRPr="007D17B3">
        <w:rPr>
          <w:rFonts w:cs="Arial"/>
          <w:b/>
          <w:i/>
          <w:color w:val="000000"/>
          <w:sz w:val="22"/>
          <w:szCs w:val="22"/>
        </w:rPr>
        <w:lastRenderedPageBreak/>
        <w:t>TERCERO.-</w:t>
      </w:r>
      <w:r w:rsidRPr="007D17B3">
        <w:rPr>
          <w:rFonts w:cs="Arial"/>
          <w:i/>
          <w:color w:val="000000"/>
          <w:sz w:val="22"/>
          <w:szCs w:val="22"/>
        </w:rPr>
        <w:t xml:space="preserve">  PUBLÍQUESE EN LA GACETA MUNICIPAL.</w:t>
      </w:r>
      <w:r w:rsidRPr="007D17B3">
        <w:rPr>
          <w:rFonts w:cs="Arial"/>
          <w:i/>
          <w:sz w:val="22"/>
          <w:szCs w:val="22"/>
          <w:lang w:val="es-MX"/>
        </w:rPr>
        <w:t xml:space="preserve"> - - - - - - - - - - - - - - - - - - - - - - - - - - - - - </w:t>
      </w:r>
      <w:r w:rsidRPr="007D17B3">
        <w:rPr>
          <w:rFonts w:cs="Arial"/>
          <w:i/>
          <w:caps/>
          <w:sz w:val="22"/>
          <w:szCs w:val="22"/>
        </w:rPr>
        <w:t xml:space="preserve">- </w:t>
      </w:r>
      <w:r w:rsidRPr="007D17B3">
        <w:rPr>
          <w:rFonts w:cs="Arial"/>
          <w:i/>
          <w:sz w:val="22"/>
          <w:szCs w:val="22"/>
        </w:rPr>
        <w:t xml:space="preserve">- - - - </w:t>
      </w:r>
      <w:r w:rsidRPr="007D17B3">
        <w:rPr>
          <w:rFonts w:cs="Arial"/>
          <w:i/>
          <w:sz w:val="22"/>
          <w:szCs w:val="22"/>
          <w:lang w:val="es-MX"/>
        </w:rPr>
        <w:t xml:space="preserve">- - - - - - - - - - - - - - - - - - - - - - - - - - - - - - - - - - - - - - - - - - - - - - - - - - - - - </w:t>
      </w:r>
      <w:r w:rsidR="005D252E" w:rsidRPr="007D17B3">
        <w:rPr>
          <w:rFonts w:cs="Arial"/>
          <w:i/>
          <w:sz w:val="22"/>
          <w:szCs w:val="22"/>
          <w:lang w:val="es-MX"/>
        </w:rPr>
        <w:t xml:space="preserve">- - - - - - - </w:t>
      </w:r>
      <w:r w:rsidR="005D252E" w:rsidRPr="007D17B3">
        <w:rPr>
          <w:rFonts w:cs="Arial"/>
          <w:i/>
          <w:caps/>
          <w:sz w:val="22"/>
          <w:szCs w:val="22"/>
        </w:rPr>
        <w:t xml:space="preserve">- </w:t>
      </w:r>
      <w:r w:rsidR="005D252E" w:rsidRPr="007D17B3">
        <w:rPr>
          <w:rFonts w:cs="Arial"/>
          <w:i/>
          <w:sz w:val="22"/>
          <w:szCs w:val="22"/>
        </w:rPr>
        <w:t xml:space="preserve">- - - - </w:t>
      </w:r>
      <w:r w:rsidR="005D252E" w:rsidRPr="007D17B3">
        <w:rPr>
          <w:rFonts w:cs="Arial"/>
          <w:i/>
          <w:sz w:val="22"/>
          <w:szCs w:val="22"/>
          <w:lang w:val="es-MX"/>
        </w:rPr>
        <w:t xml:space="preserve">- - - - - - - - - - - - - - - - - - - - - - - - - - - - - - - - - - - - - - - - - - - - - - - - - - - - - </w:t>
      </w:r>
    </w:p>
    <w:p w:rsidR="00462BA6" w:rsidRDefault="00462BA6" w:rsidP="00462BA6">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462BA6" w:rsidRDefault="00462BA6" w:rsidP="00462BA6">
      <w:pPr>
        <w:tabs>
          <w:tab w:val="left" w:pos="9720"/>
        </w:tabs>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quiénes estuvieran a favor </w:t>
      </w:r>
      <w:r w:rsidRPr="0048100B">
        <w:rPr>
          <w:rFonts w:cs="Arial"/>
          <w:szCs w:val="24"/>
          <w:lang w:val="es-MX"/>
        </w:rPr>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 - - - - - - - - - - - - - - - - - - - - - - - - - - - - - - - - </w:t>
      </w:r>
      <w:r w:rsidRPr="007A4EBA">
        <w:rPr>
          <w:rFonts w:cs="Arial"/>
          <w:szCs w:val="24"/>
          <w:lang w:val="es-MX"/>
        </w:rPr>
        <w:t xml:space="preserve">- - - - - - - - - - - - - - - - - - - - - - - - - - - </w:t>
      </w:r>
      <w:r>
        <w:rPr>
          <w:rFonts w:cs="Arial"/>
          <w:szCs w:val="24"/>
          <w:lang w:val="es-MX"/>
        </w:rPr>
        <w:t xml:space="preserve">- - - - - - - - - - - - - - - - - - - - - - - - - - - - - - - - - </w:t>
      </w:r>
      <w:r w:rsidRPr="007A4EBA">
        <w:rPr>
          <w:rFonts w:cs="Arial"/>
          <w:szCs w:val="24"/>
          <w:lang w:val="es-MX"/>
        </w:rPr>
        <w:t xml:space="preserve">- - - - - - - - - - - - - - - - - - - - - - - - - - - </w:t>
      </w:r>
    </w:p>
    <w:p w:rsidR="00462BA6" w:rsidRDefault="00462BA6" w:rsidP="00462BA6">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5D252E" w:rsidRPr="00715BB6" w:rsidTr="00595640">
        <w:tc>
          <w:tcPr>
            <w:tcW w:w="5070" w:type="dxa"/>
          </w:tcPr>
          <w:p w:rsidR="005D252E" w:rsidRPr="00715BB6" w:rsidRDefault="005D252E" w:rsidP="00595640">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5D252E" w:rsidRPr="00715BB6" w:rsidRDefault="005D252E" w:rsidP="00595640">
            <w:pPr>
              <w:jc w:val="center"/>
              <w:rPr>
                <w:rFonts w:cs="Arial"/>
                <w:b/>
                <w:szCs w:val="24"/>
              </w:rPr>
            </w:pPr>
            <w:r w:rsidRPr="00715BB6">
              <w:rPr>
                <w:rFonts w:cs="Arial"/>
                <w:b/>
                <w:szCs w:val="24"/>
              </w:rPr>
              <w:t>SENTIDO DE SU VOTO</w:t>
            </w:r>
          </w:p>
        </w:tc>
      </w:tr>
      <w:tr w:rsidR="005D252E" w:rsidRPr="00715BB6" w:rsidTr="00595640">
        <w:tc>
          <w:tcPr>
            <w:tcW w:w="5070" w:type="dxa"/>
          </w:tcPr>
          <w:p w:rsidR="005D252E" w:rsidRPr="00F96088" w:rsidRDefault="005D252E" w:rsidP="00595640">
            <w:pPr>
              <w:jc w:val="both"/>
              <w:rPr>
                <w:rFonts w:cs="Arial"/>
                <w:szCs w:val="24"/>
              </w:rPr>
            </w:pPr>
            <w:r w:rsidRPr="00F96088">
              <w:rPr>
                <w:rFonts w:cs="Arial"/>
                <w:szCs w:val="24"/>
              </w:rPr>
              <w:t>Lic. Pedro David Rodríguez Villegas</w:t>
            </w:r>
          </w:p>
          <w:p w:rsidR="005D252E" w:rsidRPr="00F96088" w:rsidRDefault="005D252E" w:rsidP="00595640">
            <w:pPr>
              <w:jc w:val="both"/>
              <w:rPr>
                <w:rFonts w:cs="Arial"/>
                <w:szCs w:val="24"/>
              </w:rPr>
            </w:pPr>
            <w:r w:rsidRPr="00F96088">
              <w:rPr>
                <w:rFonts w:cs="Arial"/>
                <w:szCs w:val="24"/>
              </w:rPr>
              <w:t>Presidente Municipal Constitucional</w:t>
            </w:r>
          </w:p>
        </w:tc>
        <w:tc>
          <w:tcPr>
            <w:tcW w:w="2126" w:type="dxa"/>
          </w:tcPr>
          <w:p w:rsidR="005D252E" w:rsidRPr="00F96088" w:rsidRDefault="005D252E" w:rsidP="00595640">
            <w:pPr>
              <w:jc w:val="center"/>
              <w:rPr>
                <w:rFonts w:cs="Arial"/>
                <w:szCs w:val="24"/>
              </w:rPr>
            </w:pPr>
            <w:r w:rsidRPr="00F96088">
              <w:rPr>
                <w:rFonts w:cs="Arial"/>
                <w:szCs w:val="24"/>
              </w:rPr>
              <w:t>A favor</w:t>
            </w:r>
          </w:p>
        </w:tc>
      </w:tr>
      <w:tr w:rsidR="005D252E" w:rsidRPr="00715BB6" w:rsidTr="00595640">
        <w:tc>
          <w:tcPr>
            <w:tcW w:w="5070" w:type="dxa"/>
          </w:tcPr>
          <w:p w:rsidR="005D252E" w:rsidRPr="00715BB6" w:rsidRDefault="005D252E" w:rsidP="00595640">
            <w:pPr>
              <w:jc w:val="both"/>
              <w:rPr>
                <w:rFonts w:cs="Arial"/>
                <w:szCs w:val="24"/>
              </w:rPr>
            </w:pPr>
            <w:r w:rsidRPr="00715BB6">
              <w:rPr>
                <w:rFonts w:cs="Arial"/>
                <w:szCs w:val="24"/>
              </w:rPr>
              <w:t>C. Régulo Pastor Fernández Rivera</w:t>
            </w:r>
          </w:p>
          <w:p w:rsidR="005D252E" w:rsidRPr="00715BB6" w:rsidRDefault="005D252E" w:rsidP="00595640">
            <w:pPr>
              <w:jc w:val="both"/>
              <w:rPr>
                <w:rFonts w:cs="Arial"/>
                <w:szCs w:val="24"/>
              </w:rPr>
            </w:pPr>
            <w:r w:rsidRPr="00715BB6">
              <w:rPr>
                <w:rFonts w:cs="Arial"/>
                <w:szCs w:val="24"/>
              </w:rPr>
              <w:t>Síndico Municipal</w:t>
            </w:r>
          </w:p>
        </w:tc>
        <w:tc>
          <w:tcPr>
            <w:tcW w:w="2126" w:type="dxa"/>
          </w:tcPr>
          <w:p w:rsidR="005D252E" w:rsidRPr="00715BB6" w:rsidRDefault="005D252E" w:rsidP="00595640">
            <w:pPr>
              <w:jc w:val="center"/>
              <w:rPr>
                <w:rFonts w:cs="Arial"/>
                <w:szCs w:val="24"/>
              </w:rPr>
            </w:pPr>
            <w:r w:rsidRPr="00715BB6">
              <w:rPr>
                <w:rFonts w:cs="Arial"/>
                <w:szCs w:val="24"/>
              </w:rPr>
              <w:t>A favor</w:t>
            </w:r>
          </w:p>
        </w:tc>
      </w:tr>
      <w:tr w:rsidR="005D252E" w:rsidRPr="00715BB6" w:rsidTr="00595640">
        <w:tc>
          <w:tcPr>
            <w:tcW w:w="5070" w:type="dxa"/>
          </w:tcPr>
          <w:p w:rsidR="005D252E" w:rsidRPr="00F96088" w:rsidRDefault="005D252E" w:rsidP="00595640">
            <w:pPr>
              <w:jc w:val="both"/>
              <w:rPr>
                <w:rFonts w:cs="Arial"/>
                <w:szCs w:val="24"/>
              </w:rPr>
            </w:pPr>
            <w:r w:rsidRPr="00F96088">
              <w:rPr>
                <w:rFonts w:cs="Arial"/>
                <w:szCs w:val="24"/>
              </w:rPr>
              <w:t>C. Agustín Varela Sánchez</w:t>
            </w:r>
          </w:p>
          <w:p w:rsidR="005D252E" w:rsidRPr="00F96088" w:rsidRDefault="005D252E" w:rsidP="00595640">
            <w:pPr>
              <w:jc w:val="both"/>
              <w:rPr>
                <w:rFonts w:cs="Arial"/>
                <w:szCs w:val="24"/>
              </w:rPr>
            </w:pPr>
            <w:r w:rsidRPr="00F96088">
              <w:rPr>
                <w:rFonts w:cs="Arial"/>
                <w:szCs w:val="24"/>
              </w:rPr>
              <w:t>Primer Regidor</w:t>
            </w:r>
          </w:p>
        </w:tc>
        <w:tc>
          <w:tcPr>
            <w:tcW w:w="2126" w:type="dxa"/>
          </w:tcPr>
          <w:p w:rsidR="005D252E" w:rsidRPr="00F96088" w:rsidRDefault="005D252E" w:rsidP="00595640">
            <w:pPr>
              <w:jc w:val="center"/>
            </w:pPr>
            <w:r w:rsidRPr="00F96088">
              <w:rPr>
                <w:rFonts w:cs="Arial"/>
                <w:szCs w:val="24"/>
              </w:rPr>
              <w:t>A favor</w:t>
            </w:r>
          </w:p>
        </w:tc>
      </w:tr>
      <w:tr w:rsidR="005D252E" w:rsidRPr="00715BB6" w:rsidTr="00595640">
        <w:tc>
          <w:tcPr>
            <w:tcW w:w="5070" w:type="dxa"/>
          </w:tcPr>
          <w:p w:rsidR="005D252E" w:rsidRPr="00F96088" w:rsidRDefault="005D252E" w:rsidP="00595640">
            <w:pPr>
              <w:jc w:val="both"/>
              <w:rPr>
                <w:rFonts w:cs="Arial"/>
                <w:szCs w:val="24"/>
              </w:rPr>
            </w:pPr>
            <w:r w:rsidRPr="00F96088">
              <w:rPr>
                <w:rFonts w:cs="Arial"/>
                <w:szCs w:val="24"/>
              </w:rPr>
              <w:t xml:space="preserve">C. </w:t>
            </w:r>
            <w:r>
              <w:rPr>
                <w:rFonts w:cs="Arial"/>
                <w:szCs w:val="24"/>
              </w:rPr>
              <w:t>Ana María Camacho Cortés</w:t>
            </w:r>
          </w:p>
          <w:p w:rsidR="005D252E" w:rsidRPr="00F96088" w:rsidRDefault="005D252E" w:rsidP="00595640">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5D252E" w:rsidRPr="00F96088" w:rsidRDefault="005D252E" w:rsidP="00595640">
            <w:pPr>
              <w:jc w:val="center"/>
            </w:pPr>
            <w:r w:rsidRPr="00F96088">
              <w:rPr>
                <w:rFonts w:cs="Arial"/>
                <w:szCs w:val="24"/>
              </w:rPr>
              <w:t>A favor</w:t>
            </w:r>
          </w:p>
        </w:tc>
      </w:tr>
      <w:tr w:rsidR="005D252E" w:rsidRPr="00715BB6" w:rsidTr="00595640">
        <w:tc>
          <w:tcPr>
            <w:tcW w:w="5070" w:type="dxa"/>
          </w:tcPr>
          <w:p w:rsidR="005D252E" w:rsidRPr="00715BB6" w:rsidRDefault="005D252E" w:rsidP="00595640">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5D252E" w:rsidRPr="00715BB6" w:rsidRDefault="005D252E" w:rsidP="00595640">
            <w:pPr>
              <w:jc w:val="both"/>
              <w:rPr>
                <w:rFonts w:cs="Arial"/>
                <w:szCs w:val="24"/>
              </w:rPr>
            </w:pPr>
            <w:r w:rsidRPr="00715BB6">
              <w:rPr>
                <w:rFonts w:cs="Arial"/>
                <w:szCs w:val="24"/>
              </w:rPr>
              <w:t>Tercer Regidor</w:t>
            </w:r>
          </w:p>
        </w:tc>
        <w:tc>
          <w:tcPr>
            <w:tcW w:w="2126" w:type="dxa"/>
          </w:tcPr>
          <w:p w:rsidR="005D252E" w:rsidRPr="00715BB6" w:rsidRDefault="005D252E" w:rsidP="00595640">
            <w:pPr>
              <w:jc w:val="center"/>
              <w:rPr>
                <w:rFonts w:cs="Arial"/>
                <w:szCs w:val="24"/>
              </w:rPr>
            </w:pPr>
            <w:r w:rsidRPr="00715BB6">
              <w:rPr>
                <w:rFonts w:cs="Arial"/>
                <w:szCs w:val="24"/>
              </w:rPr>
              <w:t>A favor</w:t>
            </w:r>
          </w:p>
        </w:tc>
      </w:tr>
      <w:tr w:rsidR="005D252E" w:rsidRPr="00715BB6" w:rsidTr="00595640">
        <w:tc>
          <w:tcPr>
            <w:tcW w:w="5070" w:type="dxa"/>
          </w:tcPr>
          <w:p w:rsidR="005D252E" w:rsidRDefault="005D252E" w:rsidP="00595640">
            <w:pPr>
              <w:jc w:val="both"/>
              <w:rPr>
                <w:rFonts w:cs="Arial"/>
                <w:szCs w:val="24"/>
              </w:rPr>
            </w:pPr>
            <w:r>
              <w:rPr>
                <w:rFonts w:cs="Arial"/>
                <w:szCs w:val="24"/>
              </w:rPr>
              <w:t>C. Luis Alberto Luna Espinoza</w:t>
            </w:r>
          </w:p>
          <w:p w:rsidR="005D252E" w:rsidRPr="00715BB6" w:rsidRDefault="005D252E" w:rsidP="00595640">
            <w:pPr>
              <w:jc w:val="both"/>
              <w:rPr>
                <w:rFonts w:cs="Arial"/>
                <w:szCs w:val="24"/>
              </w:rPr>
            </w:pPr>
            <w:r>
              <w:rPr>
                <w:rFonts w:cs="Arial"/>
                <w:szCs w:val="24"/>
              </w:rPr>
              <w:t>Quinto Regidor</w:t>
            </w:r>
          </w:p>
        </w:tc>
        <w:tc>
          <w:tcPr>
            <w:tcW w:w="2126" w:type="dxa"/>
          </w:tcPr>
          <w:p w:rsidR="005D252E" w:rsidRPr="00715BB6" w:rsidRDefault="005D252E" w:rsidP="00595640">
            <w:pPr>
              <w:jc w:val="center"/>
            </w:pPr>
            <w:r w:rsidRPr="00715BB6">
              <w:rPr>
                <w:rFonts w:cs="Arial"/>
                <w:szCs w:val="24"/>
              </w:rPr>
              <w:t>A favor</w:t>
            </w:r>
          </w:p>
        </w:tc>
      </w:tr>
      <w:tr w:rsidR="005D252E" w:rsidRPr="00715BB6" w:rsidTr="00595640">
        <w:tc>
          <w:tcPr>
            <w:tcW w:w="5070" w:type="dxa"/>
          </w:tcPr>
          <w:p w:rsidR="005D252E" w:rsidRPr="00715BB6" w:rsidRDefault="005D252E" w:rsidP="00595640">
            <w:pPr>
              <w:jc w:val="both"/>
              <w:rPr>
                <w:rFonts w:cs="Arial"/>
                <w:szCs w:val="24"/>
              </w:rPr>
            </w:pPr>
            <w:r w:rsidRPr="00715BB6">
              <w:rPr>
                <w:rFonts w:cs="Arial"/>
                <w:szCs w:val="24"/>
              </w:rPr>
              <w:t>C. Ricardo Ismael Hernández Chávez</w:t>
            </w:r>
          </w:p>
          <w:p w:rsidR="005D252E" w:rsidRPr="00715BB6" w:rsidRDefault="005D252E" w:rsidP="00595640">
            <w:pPr>
              <w:jc w:val="both"/>
              <w:rPr>
                <w:rFonts w:cs="Arial"/>
                <w:szCs w:val="24"/>
              </w:rPr>
            </w:pPr>
            <w:r w:rsidRPr="00715BB6">
              <w:rPr>
                <w:rFonts w:cs="Arial"/>
                <w:szCs w:val="24"/>
              </w:rPr>
              <w:t>Séptimo Regidor</w:t>
            </w:r>
          </w:p>
        </w:tc>
        <w:tc>
          <w:tcPr>
            <w:tcW w:w="2126" w:type="dxa"/>
          </w:tcPr>
          <w:p w:rsidR="005D252E" w:rsidRPr="00715BB6" w:rsidRDefault="005D252E" w:rsidP="00595640">
            <w:pPr>
              <w:jc w:val="center"/>
              <w:rPr>
                <w:rFonts w:cs="Arial"/>
                <w:szCs w:val="24"/>
              </w:rPr>
            </w:pPr>
            <w:r w:rsidRPr="00715BB6">
              <w:rPr>
                <w:rFonts w:cs="Arial"/>
                <w:szCs w:val="24"/>
              </w:rPr>
              <w:t>A favor</w:t>
            </w:r>
          </w:p>
          <w:p w:rsidR="005D252E" w:rsidRPr="00715BB6" w:rsidRDefault="005D252E" w:rsidP="00595640">
            <w:pPr>
              <w:jc w:val="center"/>
              <w:rPr>
                <w:rFonts w:cs="Arial"/>
                <w:szCs w:val="24"/>
              </w:rPr>
            </w:pPr>
          </w:p>
        </w:tc>
      </w:tr>
      <w:tr w:rsidR="005D252E" w:rsidRPr="00715BB6" w:rsidTr="00595640">
        <w:tc>
          <w:tcPr>
            <w:tcW w:w="5070" w:type="dxa"/>
          </w:tcPr>
          <w:p w:rsidR="005D252E" w:rsidRPr="00715BB6" w:rsidRDefault="005D252E" w:rsidP="00595640">
            <w:pPr>
              <w:jc w:val="both"/>
              <w:rPr>
                <w:rFonts w:cs="Arial"/>
                <w:szCs w:val="24"/>
              </w:rPr>
            </w:pPr>
            <w:r w:rsidRPr="00715BB6">
              <w:rPr>
                <w:rFonts w:cs="Arial"/>
                <w:szCs w:val="24"/>
              </w:rPr>
              <w:t xml:space="preserve">C. </w:t>
            </w:r>
            <w:r>
              <w:rPr>
                <w:rFonts w:cs="Arial"/>
                <w:szCs w:val="24"/>
              </w:rPr>
              <w:t>Alejandro Chávez Vélez</w:t>
            </w:r>
          </w:p>
          <w:p w:rsidR="005D252E" w:rsidRPr="00715BB6" w:rsidRDefault="005D252E" w:rsidP="00595640">
            <w:pPr>
              <w:jc w:val="both"/>
              <w:rPr>
                <w:rFonts w:cs="Arial"/>
                <w:szCs w:val="24"/>
              </w:rPr>
            </w:pPr>
            <w:r>
              <w:rPr>
                <w:rFonts w:cs="Arial"/>
                <w:szCs w:val="24"/>
              </w:rPr>
              <w:t>Octavo</w:t>
            </w:r>
            <w:r w:rsidRPr="00715BB6">
              <w:rPr>
                <w:rFonts w:cs="Arial"/>
                <w:szCs w:val="24"/>
              </w:rPr>
              <w:t xml:space="preserve"> Regidor</w:t>
            </w:r>
          </w:p>
        </w:tc>
        <w:tc>
          <w:tcPr>
            <w:tcW w:w="2126" w:type="dxa"/>
          </w:tcPr>
          <w:p w:rsidR="005D252E" w:rsidRPr="00715BB6" w:rsidRDefault="005D252E" w:rsidP="00595640">
            <w:pPr>
              <w:jc w:val="center"/>
              <w:rPr>
                <w:rFonts w:cs="Arial"/>
                <w:szCs w:val="24"/>
              </w:rPr>
            </w:pPr>
            <w:r w:rsidRPr="00715BB6">
              <w:rPr>
                <w:rFonts w:cs="Arial"/>
                <w:szCs w:val="24"/>
              </w:rPr>
              <w:t>A favor</w:t>
            </w:r>
          </w:p>
          <w:p w:rsidR="005D252E" w:rsidRPr="00715BB6" w:rsidRDefault="005D252E" w:rsidP="00595640">
            <w:pPr>
              <w:jc w:val="center"/>
              <w:rPr>
                <w:rFonts w:cs="Arial"/>
                <w:szCs w:val="24"/>
              </w:rPr>
            </w:pPr>
          </w:p>
        </w:tc>
      </w:tr>
      <w:tr w:rsidR="005D252E" w:rsidRPr="00715BB6" w:rsidTr="00595640">
        <w:tc>
          <w:tcPr>
            <w:tcW w:w="5070" w:type="dxa"/>
          </w:tcPr>
          <w:p w:rsidR="005D252E" w:rsidRDefault="005D252E" w:rsidP="00595640">
            <w:pPr>
              <w:jc w:val="both"/>
              <w:rPr>
                <w:rFonts w:cs="Arial"/>
                <w:szCs w:val="24"/>
              </w:rPr>
            </w:pPr>
            <w:r>
              <w:rPr>
                <w:rFonts w:cs="Arial"/>
                <w:szCs w:val="24"/>
              </w:rPr>
              <w:t>Lic. Flavio Román Villanueva Navidad</w:t>
            </w:r>
          </w:p>
          <w:p w:rsidR="005D252E" w:rsidRPr="00715BB6" w:rsidRDefault="005D252E" w:rsidP="00595640">
            <w:pPr>
              <w:jc w:val="both"/>
              <w:rPr>
                <w:rFonts w:cs="Arial"/>
                <w:szCs w:val="24"/>
              </w:rPr>
            </w:pPr>
            <w:r>
              <w:rPr>
                <w:rFonts w:cs="Arial"/>
                <w:szCs w:val="24"/>
              </w:rPr>
              <w:t>Noveno Regidor</w:t>
            </w:r>
          </w:p>
        </w:tc>
        <w:tc>
          <w:tcPr>
            <w:tcW w:w="2126" w:type="dxa"/>
          </w:tcPr>
          <w:p w:rsidR="005D252E" w:rsidRDefault="005D252E" w:rsidP="00595640">
            <w:pPr>
              <w:jc w:val="center"/>
            </w:pPr>
            <w:r w:rsidRPr="000F1AAF">
              <w:rPr>
                <w:rFonts w:cs="Arial"/>
                <w:szCs w:val="24"/>
              </w:rPr>
              <w:t>A favor</w:t>
            </w:r>
          </w:p>
        </w:tc>
      </w:tr>
      <w:tr w:rsidR="005D252E" w:rsidRPr="00715BB6" w:rsidTr="00595640">
        <w:tc>
          <w:tcPr>
            <w:tcW w:w="5070" w:type="dxa"/>
          </w:tcPr>
          <w:p w:rsidR="005D252E" w:rsidRDefault="005D252E" w:rsidP="00595640">
            <w:pPr>
              <w:jc w:val="both"/>
              <w:rPr>
                <w:rFonts w:cs="Arial"/>
                <w:szCs w:val="24"/>
              </w:rPr>
            </w:pPr>
            <w:proofErr w:type="spellStart"/>
            <w:r>
              <w:rPr>
                <w:rFonts w:cs="Arial"/>
                <w:szCs w:val="24"/>
              </w:rPr>
              <w:t>Profr</w:t>
            </w:r>
            <w:proofErr w:type="spellEnd"/>
            <w:r>
              <w:rPr>
                <w:rFonts w:cs="Arial"/>
                <w:szCs w:val="24"/>
              </w:rPr>
              <w:t>. Héctor García Granados</w:t>
            </w:r>
          </w:p>
          <w:p w:rsidR="005D252E" w:rsidRPr="00715BB6" w:rsidRDefault="005D252E" w:rsidP="00595640">
            <w:pPr>
              <w:jc w:val="both"/>
              <w:rPr>
                <w:rFonts w:cs="Arial"/>
                <w:szCs w:val="24"/>
              </w:rPr>
            </w:pPr>
            <w:r>
              <w:rPr>
                <w:rFonts w:cs="Arial"/>
                <w:szCs w:val="24"/>
              </w:rPr>
              <w:t>Décimo Regidor</w:t>
            </w:r>
          </w:p>
        </w:tc>
        <w:tc>
          <w:tcPr>
            <w:tcW w:w="2126" w:type="dxa"/>
          </w:tcPr>
          <w:p w:rsidR="005D252E" w:rsidRDefault="005D252E" w:rsidP="00595640">
            <w:pPr>
              <w:jc w:val="center"/>
            </w:pPr>
            <w:r w:rsidRPr="000F1AAF">
              <w:rPr>
                <w:rFonts w:cs="Arial"/>
                <w:szCs w:val="24"/>
              </w:rPr>
              <w:t>A favor</w:t>
            </w:r>
          </w:p>
        </w:tc>
      </w:tr>
      <w:tr w:rsidR="005D252E" w:rsidRPr="00715BB6" w:rsidTr="00595640">
        <w:tc>
          <w:tcPr>
            <w:tcW w:w="5070" w:type="dxa"/>
          </w:tcPr>
          <w:p w:rsidR="005D252E" w:rsidRDefault="005D252E" w:rsidP="00595640">
            <w:pPr>
              <w:jc w:val="both"/>
              <w:rPr>
                <w:rFonts w:cs="Arial"/>
                <w:szCs w:val="24"/>
              </w:rPr>
            </w:pPr>
            <w:r>
              <w:rPr>
                <w:rFonts w:cs="Arial"/>
                <w:szCs w:val="24"/>
              </w:rPr>
              <w:t>C. Ana Laura Medina Moreno</w:t>
            </w:r>
          </w:p>
          <w:p w:rsidR="005D252E" w:rsidRPr="00715BB6" w:rsidRDefault="005D252E" w:rsidP="00595640">
            <w:pPr>
              <w:jc w:val="both"/>
              <w:rPr>
                <w:rFonts w:cs="Arial"/>
                <w:szCs w:val="24"/>
              </w:rPr>
            </w:pPr>
            <w:r>
              <w:rPr>
                <w:rFonts w:cs="Arial"/>
                <w:szCs w:val="24"/>
              </w:rPr>
              <w:t>Décimo Primer Regidor</w:t>
            </w:r>
          </w:p>
        </w:tc>
        <w:tc>
          <w:tcPr>
            <w:tcW w:w="2126" w:type="dxa"/>
          </w:tcPr>
          <w:p w:rsidR="005D252E" w:rsidRPr="00715BB6" w:rsidRDefault="005D252E" w:rsidP="00595640">
            <w:pPr>
              <w:jc w:val="center"/>
              <w:rPr>
                <w:rFonts w:cs="Arial"/>
                <w:szCs w:val="24"/>
              </w:rPr>
            </w:pPr>
            <w:r w:rsidRPr="00715BB6">
              <w:rPr>
                <w:rFonts w:cs="Arial"/>
                <w:szCs w:val="24"/>
              </w:rPr>
              <w:t>A favor</w:t>
            </w:r>
          </w:p>
          <w:p w:rsidR="005D252E" w:rsidRPr="00715BB6" w:rsidRDefault="005D252E" w:rsidP="00595640">
            <w:pPr>
              <w:jc w:val="center"/>
              <w:rPr>
                <w:rFonts w:cs="Arial"/>
                <w:szCs w:val="24"/>
              </w:rPr>
            </w:pPr>
          </w:p>
        </w:tc>
      </w:tr>
      <w:tr w:rsidR="005D252E" w:rsidRPr="00715BB6" w:rsidTr="00595640">
        <w:tc>
          <w:tcPr>
            <w:tcW w:w="5070" w:type="dxa"/>
          </w:tcPr>
          <w:p w:rsidR="005D252E" w:rsidRDefault="005D252E" w:rsidP="00595640">
            <w:pPr>
              <w:jc w:val="both"/>
              <w:rPr>
                <w:rFonts w:cs="Arial"/>
                <w:szCs w:val="24"/>
              </w:rPr>
            </w:pPr>
            <w:r>
              <w:rPr>
                <w:rFonts w:cs="Arial"/>
                <w:szCs w:val="24"/>
              </w:rPr>
              <w:t>C. José Daniel Meza Montero</w:t>
            </w:r>
          </w:p>
          <w:p w:rsidR="005D252E" w:rsidRPr="00715BB6" w:rsidRDefault="005D252E" w:rsidP="00595640">
            <w:pPr>
              <w:jc w:val="both"/>
              <w:rPr>
                <w:rFonts w:cs="Arial"/>
                <w:szCs w:val="24"/>
              </w:rPr>
            </w:pPr>
            <w:r>
              <w:rPr>
                <w:rFonts w:cs="Arial"/>
                <w:szCs w:val="24"/>
              </w:rPr>
              <w:t>Décimo Segundo Regidor</w:t>
            </w:r>
          </w:p>
        </w:tc>
        <w:tc>
          <w:tcPr>
            <w:tcW w:w="2126" w:type="dxa"/>
          </w:tcPr>
          <w:p w:rsidR="005D252E" w:rsidRPr="00715BB6" w:rsidRDefault="005D252E" w:rsidP="00595640">
            <w:pPr>
              <w:jc w:val="center"/>
              <w:rPr>
                <w:rFonts w:cs="Arial"/>
                <w:szCs w:val="24"/>
              </w:rPr>
            </w:pPr>
            <w:r w:rsidRPr="00715BB6">
              <w:rPr>
                <w:rFonts w:cs="Arial"/>
                <w:szCs w:val="24"/>
              </w:rPr>
              <w:t>A favor</w:t>
            </w:r>
          </w:p>
          <w:p w:rsidR="005D252E" w:rsidRPr="00715BB6" w:rsidRDefault="005D252E" w:rsidP="00595640">
            <w:pPr>
              <w:jc w:val="center"/>
              <w:rPr>
                <w:rFonts w:cs="Arial"/>
                <w:szCs w:val="24"/>
              </w:rPr>
            </w:pPr>
          </w:p>
        </w:tc>
      </w:tr>
    </w:tbl>
    <w:p w:rsidR="00462BA6" w:rsidRDefault="00462BA6" w:rsidP="00462BA6">
      <w:pPr>
        <w:autoSpaceDE w:val="0"/>
        <w:autoSpaceDN w:val="0"/>
        <w:adjustRightInd w:val="0"/>
        <w:ind w:left="1134" w:right="1134"/>
        <w:jc w:val="both"/>
        <w:rPr>
          <w:rFonts w:cs="Arial"/>
          <w:caps/>
          <w:sz w:val="26"/>
          <w:szCs w:val="26"/>
          <w:lang w:val="es-MX"/>
        </w:rPr>
      </w:pPr>
    </w:p>
    <w:p w:rsidR="0032174E" w:rsidRDefault="0032174E" w:rsidP="00FB262B">
      <w:pPr>
        <w:spacing w:line="360" w:lineRule="auto"/>
        <w:contextualSpacing/>
        <w:jc w:val="both"/>
        <w:rPr>
          <w:rFonts w:cs="Arial"/>
          <w:szCs w:val="24"/>
        </w:rPr>
      </w:pPr>
    </w:p>
    <w:p w:rsidR="00FB262B" w:rsidRPr="00FB262B" w:rsidRDefault="00FB262B" w:rsidP="00FB262B">
      <w:pPr>
        <w:spacing w:line="360" w:lineRule="auto"/>
        <w:contextualSpacing/>
        <w:jc w:val="both"/>
        <w:rPr>
          <w:rFonts w:cs="Arial"/>
          <w:szCs w:val="24"/>
        </w:rPr>
      </w:pPr>
      <w:r w:rsidRPr="00FB262B">
        <w:rPr>
          <w:rFonts w:cs="Arial"/>
          <w:szCs w:val="24"/>
        </w:rPr>
        <w:t xml:space="preserve">Como resultado de la votación nominal, el Lic. Sergio Hernández Olvera, Secretario del H. Ayuntamiento, hizo constar que por </w:t>
      </w:r>
      <w:r w:rsidRPr="00FB262B">
        <w:rPr>
          <w:rFonts w:cs="Arial"/>
          <w:b/>
          <w:szCs w:val="24"/>
        </w:rPr>
        <w:t>unanimidad</w:t>
      </w:r>
      <w:r w:rsidRPr="00FB262B">
        <w:rPr>
          <w:rFonts w:cs="Arial"/>
          <w:szCs w:val="24"/>
        </w:rPr>
        <w:t xml:space="preserve"> </w:t>
      </w:r>
      <w:r w:rsidRPr="00FB262B">
        <w:rPr>
          <w:rFonts w:cs="Arial"/>
          <w:b/>
          <w:szCs w:val="24"/>
        </w:rPr>
        <w:t xml:space="preserve">de votos a favor </w:t>
      </w:r>
      <w:r w:rsidRPr="00FB262B">
        <w:rPr>
          <w:rFonts w:cs="Arial"/>
          <w:b/>
          <w:szCs w:val="24"/>
          <w:u w:val="single"/>
        </w:rPr>
        <w:t>se aprueba en lo general y en lo particular</w:t>
      </w:r>
      <w:r w:rsidRPr="00FB262B">
        <w:rPr>
          <w:rFonts w:cs="Arial"/>
          <w:b/>
          <w:szCs w:val="24"/>
          <w:u w:val="single"/>
          <w:lang w:val="es-MX"/>
        </w:rPr>
        <w:t xml:space="preserve">, el </w:t>
      </w:r>
      <w:r w:rsidRPr="007D17B3">
        <w:rPr>
          <w:rFonts w:cs="Arial"/>
          <w:b/>
          <w:szCs w:val="24"/>
        </w:rPr>
        <w:t xml:space="preserve">Proyecto de Decreto que </w:t>
      </w:r>
      <w:r w:rsidRPr="007D17B3">
        <w:rPr>
          <w:rFonts w:cs="Arial"/>
          <w:b/>
          <w:szCs w:val="24"/>
        </w:rPr>
        <w:lastRenderedPageBreak/>
        <w:t xml:space="preserve">reforma el Artículo </w:t>
      </w:r>
      <w:r w:rsidR="007D17B3" w:rsidRPr="007D17B3">
        <w:rPr>
          <w:rFonts w:cs="Arial"/>
          <w:b/>
          <w:szCs w:val="24"/>
        </w:rPr>
        <w:t>148</w:t>
      </w:r>
      <w:r w:rsidR="007D17B3">
        <w:rPr>
          <w:rFonts w:cs="Arial"/>
          <w:b/>
          <w:color w:val="FF0000"/>
          <w:szCs w:val="24"/>
        </w:rPr>
        <w:t xml:space="preserve"> </w:t>
      </w:r>
      <w:r w:rsidRPr="00FB262B">
        <w:rPr>
          <w:rFonts w:cs="Arial"/>
          <w:b/>
          <w:color w:val="FF0000"/>
          <w:szCs w:val="24"/>
        </w:rPr>
        <w:t xml:space="preserve"> </w:t>
      </w:r>
      <w:r w:rsidRPr="00FB262B">
        <w:rPr>
          <w:rFonts w:cs="Arial"/>
          <w:b/>
          <w:szCs w:val="24"/>
        </w:rPr>
        <w:t>de  Constitución Política del Estado Libre y Soberano de México;</w:t>
      </w:r>
      <w:r w:rsidRPr="00FB262B">
        <w:rPr>
          <w:rFonts w:cs="Arial"/>
          <w:b/>
          <w:color w:val="000000"/>
          <w:szCs w:val="24"/>
        </w:rPr>
        <w:t xml:space="preserve"> </w:t>
      </w:r>
      <w:r w:rsidRPr="00FB262B">
        <w:rPr>
          <w:rFonts w:cs="Arial"/>
          <w:b/>
          <w:szCs w:val="24"/>
          <w:lang w:val="es-MX"/>
        </w:rPr>
        <w:t xml:space="preserve"> </w:t>
      </w:r>
      <w:r w:rsidRPr="00FB262B">
        <w:rPr>
          <w:rFonts w:cs="Arial"/>
          <w:szCs w:val="24"/>
        </w:rPr>
        <w:t xml:space="preserve">tomándose los siguientes: </w:t>
      </w:r>
      <w:r w:rsidRPr="00FB262B">
        <w:rPr>
          <w:rFonts w:cs="Arial"/>
          <w:szCs w:val="24"/>
          <w:lang w:val="es-MX"/>
        </w:rPr>
        <w:t xml:space="preserve">- - </w:t>
      </w:r>
      <w:r w:rsidRPr="00FB262B">
        <w:rPr>
          <w:rFonts w:cs="Arial"/>
          <w:szCs w:val="24"/>
        </w:rPr>
        <w:t xml:space="preserve">- - - - - - - - - - - - - - - </w:t>
      </w:r>
      <w:r w:rsidR="007D17B3">
        <w:rPr>
          <w:rFonts w:cs="Arial"/>
          <w:szCs w:val="24"/>
        </w:rPr>
        <w:t>- - -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462BA6" w:rsidRPr="00DB74F4" w:rsidRDefault="00462BA6" w:rsidP="00462BA6">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7D17B3" w:rsidRPr="007D17B3" w:rsidRDefault="007D17B3" w:rsidP="007D17B3">
      <w:pPr>
        <w:autoSpaceDE w:val="0"/>
        <w:autoSpaceDN w:val="0"/>
        <w:adjustRightInd w:val="0"/>
        <w:spacing w:line="360" w:lineRule="auto"/>
        <w:jc w:val="both"/>
        <w:rPr>
          <w:rFonts w:cs="Arial"/>
          <w:szCs w:val="24"/>
        </w:rPr>
      </w:pPr>
      <w:r w:rsidRPr="00C846E5">
        <w:rPr>
          <w:b/>
        </w:rPr>
        <w:t>PRIMERO.-</w:t>
      </w:r>
      <w:r w:rsidRPr="00027361">
        <w:t xml:space="preserve"> EL HONORABLE AYUNTAMIENTO CONSTITUCIONAL DE ATIZAPÁN DE ZARAGOZA, ESTADO DE MÉXICO, EMITE VOTO APROBATORIO AL PROYECTO DE DECRETO QUE REFORMA EL ARTÍCULO 148 DE LA CONSTITUCIÓN POLÍTICA DEL ESTADO LIBRE Y SOBERANO DE MÉXICO. - - - - - - - - - - - - - - - - - - - - - - - - - - - - - - - - - - - - - - - - - - - - - - - - - - - - - - - - - - - - - - - - - - - - - - - - - - - - - - - - - - - - - - - - - - - - - - - - - - - - - - - - - - - - - - - - - - - - - - - - - - - - - - - - - - - - - - - - - - - - - - - - - - - - - - - - - - - - - - - - - - - - - - - - - - - - - </w:t>
      </w:r>
      <w:r w:rsidRPr="00C846E5">
        <w:rPr>
          <w:b/>
        </w:rPr>
        <w:t>SEGUNDO.-</w:t>
      </w:r>
      <w:r w:rsidRPr="00027361">
        <w:t xml:space="preserve"> NOTIFÍQUESE A LA H. “LVIII” LEGISLATURA DEL ESTADO DE MÉXICO, POR CONDUCTO DE LOS DIPUTADOS SECRETARIOS, EL ACUERDO QUE ANTECEDE, PARA LOS EFECTOS LEGALES A QUE HAYA LUGAR. - - - - - - - - - - - - - - - - - - - - - - - - - - - - - - - - - - - - - - - - - - - - - - - - - - - - - - - - - - - - - - - - - - - - - - - - - - - - - - - - - - - - - - - - - - - - - - - - - - - - - - - - - - - - - - - - - - - - - - - - - - - - - - - - - - - - - - - - - - - - - - - - - - - - - - - - - - - - - - - - - - - - - - - - - - - - - </w:t>
      </w:r>
      <w:r w:rsidRPr="00C846E5">
        <w:rPr>
          <w:b/>
        </w:rPr>
        <w:t>TERCERO.-</w:t>
      </w:r>
      <w:r w:rsidRPr="00027361">
        <w:t xml:space="preserve">  PUBLÍQUESE EN LA GACETA MUNICIPAL. - - - - - - - - - - - - - - - - -</w:t>
      </w:r>
      <w:r w:rsidRPr="007D17B3">
        <w:rPr>
          <w:rFonts w:cs="Arial"/>
          <w:szCs w:val="24"/>
          <w:lang w:val="es-MX"/>
        </w:rPr>
        <w:t xml:space="preserve"> - - - - - - - - - - - - </w:t>
      </w:r>
      <w:r w:rsidRPr="007D17B3">
        <w:rPr>
          <w:rFonts w:cs="Arial"/>
          <w:caps/>
          <w:szCs w:val="24"/>
        </w:rPr>
        <w:t xml:space="preserve">- </w:t>
      </w:r>
      <w:r w:rsidRPr="007D17B3">
        <w:rPr>
          <w:rFonts w:cs="Arial"/>
          <w:szCs w:val="24"/>
        </w:rPr>
        <w:t xml:space="preserve">- - - - </w:t>
      </w:r>
      <w:r w:rsidRPr="007D17B3">
        <w:rPr>
          <w:rFonts w:cs="Arial"/>
          <w:szCs w:val="24"/>
          <w:lang w:val="es-MX"/>
        </w:rPr>
        <w:t xml:space="preserve">- - - - - - - - - - - - - - - - - - - - - - - - - - - - - - - - - - - - - - - - - - - - - - - - - - - - - - - </w:t>
      </w:r>
      <w:r w:rsidRPr="007D17B3">
        <w:rPr>
          <w:rFonts w:cs="Arial"/>
          <w:caps/>
          <w:szCs w:val="24"/>
        </w:rPr>
        <w:t xml:space="preserve">- </w:t>
      </w:r>
      <w:r w:rsidRPr="007D17B3">
        <w:rPr>
          <w:rFonts w:cs="Arial"/>
          <w:szCs w:val="24"/>
        </w:rPr>
        <w:t xml:space="preserve">- - - - </w:t>
      </w:r>
      <w:r w:rsidRPr="007D17B3">
        <w:rPr>
          <w:rFonts w:cs="Arial"/>
          <w:szCs w:val="24"/>
          <w:lang w:val="es-MX"/>
        </w:rPr>
        <w:t xml:space="preserve">- - - - - - - - - - - - - - - - - - - - - - - - - - - - - - - - - - - - - - - - - - - </w:t>
      </w:r>
    </w:p>
    <w:p w:rsidR="00462BA6" w:rsidRDefault="00462BA6" w:rsidP="00462BA6">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462BA6" w:rsidRDefault="00462BA6" w:rsidP="00462BA6">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462BA6" w:rsidRPr="00462BA6" w:rsidRDefault="00462BA6" w:rsidP="007D17B3">
      <w:pPr>
        <w:autoSpaceDE w:val="0"/>
        <w:autoSpaceDN w:val="0"/>
        <w:adjustRightInd w:val="0"/>
        <w:spacing w:line="360" w:lineRule="auto"/>
        <w:jc w:val="both"/>
        <w:rPr>
          <w:b/>
          <w:sz w:val="28"/>
          <w:szCs w:val="28"/>
        </w:rPr>
      </w:pPr>
      <w:r w:rsidRPr="007D17B3">
        <w:rPr>
          <w:rFonts w:cs="Arial"/>
          <w:b/>
          <w:caps/>
          <w:sz w:val="26"/>
          <w:szCs w:val="26"/>
        </w:rPr>
        <w:t>5.4.- ACUERDO POR EL QUE EL HONORABLE AYUNTAMIENTO CONSTITUCIONAL DE ATIZAPÁN DE ZARAGOZA, ESTADO DE MÉXICO, EMITE VOTO AL PROYECTO DE DECRETO QUE REFORMA LOS ARTÍCULOS 61 FRACCIÓN XIX, 64 FRACCIÓN V Y 128 FRACCIÓN XIII Y SE ADICI</w:t>
      </w:r>
      <w:r w:rsidR="00050323">
        <w:rPr>
          <w:rFonts w:cs="Arial"/>
          <w:b/>
          <w:caps/>
          <w:sz w:val="26"/>
          <w:szCs w:val="26"/>
        </w:rPr>
        <w:t>ONA LA FRACCIÓN XIV AL ARTÍCULO</w:t>
      </w:r>
      <w:r w:rsidRPr="007D17B3">
        <w:rPr>
          <w:rFonts w:cs="Arial"/>
          <w:b/>
          <w:caps/>
          <w:sz w:val="26"/>
          <w:szCs w:val="26"/>
        </w:rPr>
        <w:t xml:space="preserve"> 128 DE LA CONSTITUCIÓN POLÍTICA DEL ESTADO LIBRE Y SOBERANO DE MÉXICO.</w:t>
      </w:r>
      <w:r w:rsidRPr="007D17B3">
        <w:rPr>
          <w:rFonts w:cs="Arial"/>
          <w:b/>
          <w:sz w:val="26"/>
          <w:szCs w:val="26"/>
        </w:rPr>
        <w:t xml:space="preserve"> - - - - - - - - - - - - - - - - - - - - - - - - - - - - - - - - - - - - - - - - - - - - - - - - - - - - - - - - - - - - - - - - - - - - - - - - - - - - - - - - - - - - - - - - - - - - - - - - - - - - - - - </w:t>
      </w:r>
    </w:p>
    <w:p w:rsidR="00462BA6" w:rsidRDefault="00462BA6" w:rsidP="00462BA6">
      <w:pPr>
        <w:spacing w:line="360" w:lineRule="auto"/>
        <w:jc w:val="both"/>
        <w:rPr>
          <w:rFonts w:cs="Arial"/>
          <w:szCs w:val="24"/>
          <w:lang w:val="es-MX"/>
        </w:rPr>
      </w:pPr>
      <w:r>
        <w:rPr>
          <w:rFonts w:cs="Arial"/>
          <w:szCs w:val="24"/>
        </w:rPr>
        <w:lastRenderedPageBreak/>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142136" w:rsidRPr="00142136" w:rsidRDefault="00142136" w:rsidP="00142136">
      <w:pPr>
        <w:spacing w:line="360" w:lineRule="auto"/>
        <w:jc w:val="both"/>
        <w:rPr>
          <w:rFonts w:cs="Arial"/>
          <w:i/>
          <w:sz w:val="22"/>
          <w:szCs w:val="22"/>
          <w:lang w:val="es-MX"/>
        </w:rPr>
      </w:pPr>
      <w:r w:rsidRPr="00142136">
        <w:rPr>
          <w:rFonts w:cs="Arial"/>
          <w:b/>
          <w:i/>
          <w:color w:val="000000"/>
          <w:sz w:val="22"/>
          <w:szCs w:val="22"/>
        </w:rPr>
        <w:t>PRIMERO.-</w:t>
      </w:r>
      <w:r w:rsidRPr="00142136">
        <w:rPr>
          <w:rFonts w:cs="Arial"/>
          <w:i/>
          <w:color w:val="000000"/>
          <w:sz w:val="22"/>
          <w:szCs w:val="22"/>
        </w:rPr>
        <w:t xml:space="preserve"> </w:t>
      </w:r>
      <w:r w:rsidRPr="00142136">
        <w:rPr>
          <w:rFonts w:cs="Arial"/>
          <w:i/>
          <w:color w:val="000000"/>
          <w:sz w:val="22"/>
          <w:szCs w:val="22"/>
          <w:lang w:eastAsia="es-MX"/>
        </w:rPr>
        <w:t xml:space="preserve">EL HONORABLE AYUNTAMIENTO CONSTITUCIONAL DE ATIZAPÁN DE ZARAGOZA, ESTADO DE MÉXICO, EMITE VOTO APROBATORIO AL PROYECTO DE DECRETO </w:t>
      </w:r>
      <w:r w:rsidRPr="00142136">
        <w:rPr>
          <w:rFonts w:cs="Arial"/>
          <w:i/>
          <w:caps/>
          <w:sz w:val="22"/>
          <w:szCs w:val="22"/>
        </w:rPr>
        <w:t xml:space="preserve">QUE REFORMA LOS ARTÍCULOS 61 FRACCIÓN XIX, 64 FRACCIÓN V Y 128 FRACCIÓN XIII Y SE ADICIONA LA FRACCIÓN XIV AL ARTÍCULO 128 DE LA CONSTITUCIÓN POLÍTICA DEL ESTADO LIBRE Y SOBERANO DE MÉXICO. </w:t>
      </w:r>
      <w:r w:rsidRPr="00142136">
        <w:rPr>
          <w:rFonts w:cs="Arial"/>
          <w:i/>
          <w:sz w:val="22"/>
          <w:szCs w:val="22"/>
          <w:lang w:val="es-MX"/>
        </w:rPr>
        <w:t xml:space="preserve">- - - - - - - - - - - - - - - - - - - - - - - - - - - - - - - - - - - - - - - - - - - - - - - - - - - - - - - - - - - - - - - - - - - - - - - - - - - - - - - - - - - - - - - - - - - - - - - - - - - - - - - - - - - - - - - - - - - - - - - - - - - - - - - - - - - - - - - </w:t>
      </w:r>
      <w:r>
        <w:rPr>
          <w:rFonts w:cs="Arial"/>
          <w:i/>
          <w:sz w:val="22"/>
          <w:szCs w:val="22"/>
          <w:lang w:val="es-MX"/>
        </w:rPr>
        <w:t xml:space="preserve">- - </w:t>
      </w:r>
    </w:p>
    <w:p w:rsidR="00142136" w:rsidRPr="00142136" w:rsidRDefault="00142136" w:rsidP="00142136">
      <w:pPr>
        <w:spacing w:line="360" w:lineRule="auto"/>
        <w:jc w:val="both"/>
        <w:rPr>
          <w:rFonts w:cs="Arial"/>
          <w:i/>
          <w:sz w:val="22"/>
          <w:szCs w:val="22"/>
          <w:lang w:val="es-MX"/>
        </w:rPr>
      </w:pPr>
      <w:r w:rsidRPr="00142136">
        <w:rPr>
          <w:rFonts w:cs="Arial"/>
          <w:b/>
          <w:i/>
          <w:color w:val="000000"/>
          <w:sz w:val="22"/>
          <w:szCs w:val="22"/>
        </w:rPr>
        <w:t>SEGUNDO.-</w:t>
      </w:r>
      <w:r w:rsidRPr="00142136">
        <w:rPr>
          <w:rFonts w:cs="Arial"/>
          <w:i/>
          <w:color w:val="000000"/>
          <w:sz w:val="22"/>
          <w:szCs w:val="22"/>
        </w:rPr>
        <w:t xml:space="preserve"> NOTIFÍQUESE A LA H. “LVIII” LEGISLATURA DEL ESTADO DE MÉXICO, POR CONDUCTO DE LOS DIPUTADOS SECRETARIOS, EL ACUERDO QUE ANTECEDE, PARA LOS EFECTOS LEGALES A QUE HAYA LUGAR.</w:t>
      </w:r>
      <w:r w:rsidRPr="00142136">
        <w:rPr>
          <w:rFonts w:cs="Arial"/>
          <w:i/>
          <w:sz w:val="22"/>
          <w:szCs w:val="22"/>
          <w:lang w:val="es-MX"/>
        </w:rPr>
        <w:t xml:space="preserve"> - - - - - - - - - - - - - - - - - - - - - - - - - - - - - - - - - - - - - - - - - - - - - - - - - - - - - - - - - - - - - - - - - - - - - - - - - - - - - - - - - - - - - - - - - - - - - - - - - - - - - - - - - - - - - - - - - - - - - - - - - - - - - - - - - - - - - - - - - - - - - - - - </w:t>
      </w:r>
    </w:p>
    <w:p w:rsidR="00142136" w:rsidRPr="00142136" w:rsidRDefault="00142136" w:rsidP="00142136">
      <w:pPr>
        <w:spacing w:line="360" w:lineRule="auto"/>
        <w:jc w:val="both"/>
        <w:rPr>
          <w:rFonts w:cs="Arial"/>
          <w:i/>
          <w:sz w:val="22"/>
          <w:szCs w:val="22"/>
          <w:lang w:val="es-MX"/>
        </w:rPr>
      </w:pPr>
      <w:r w:rsidRPr="00142136">
        <w:rPr>
          <w:rFonts w:cs="Arial"/>
          <w:b/>
          <w:i/>
          <w:color w:val="000000"/>
          <w:sz w:val="22"/>
          <w:szCs w:val="22"/>
        </w:rPr>
        <w:t>TERCERO.-</w:t>
      </w:r>
      <w:r w:rsidRPr="00142136">
        <w:rPr>
          <w:rFonts w:cs="Arial"/>
          <w:i/>
          <w:color w:val="000000"/>
          <w:sz w:val="22"/>
          <w:szCs w:val="22"/>
        </w:rPr>
        <w:t xml:space="preserve">  PUBLÍQUESE EN LA GACETA MUNICIPAL.</w:t>
      </w:r>
      <w:r w:rsidRPr="00142136">
        <w:rPr>
          <w:rFonts w:cs="Arial"/>
          <w:i/>
          <w:sz w:val="22"/>
          <w:szCs w:val="22"/>
          <w:lang w:val="es-MX"/>
        </w:rPr>
        <w:t xml:space="preserve"> - - - - - - - - - - - - - - - - - - - - - - - - - - - - - - - - - - - - - - - - - - - - - - - - - - - - - - - - - - - - - - - - - - - - - - - - - - - - - - - - - - - - - - - - - - - - - - - - - - - - - - - - - - - - - - - - - - - - - - - - - - - - - - - - - - - - - - - - - - - - - - - - - - - - - - - - </w:t>
      </w:r>
    </w:p>
    <w:p w:rsidR="005D252E" w:rsidRDefault="00142136" w:rsidP="005D252E">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r w:rsidR="005D252E">
        <w:rPr>
          <w:rFonts w:cs="Arial"/>
          <w:szCs w:val="24"/>
          <w:lang w:val="es-MX"/>
        </w:rPr>
        <w:t xml:space="preserve">- - - - - - - - - - - - - - - - </w:t>
      </w:r>
      <w:r w:rsidR="005D252E" w:rsidRPr="007A4EBA">
        <w:rPr>
          <w:rFonts w:cs="Arial"/>
          <w:szCs w:val="24"/>
          <w:lang w:val="es-MX"/>
        </w:rPr>
        <w:t xml:space="preserve">- - </w:t>
      </w:r>
      <w:r w:rsidR="005D252E">
        <w:rPr>
          <w:rFonts w:cs="Arial"/>
          <w:szCs w:val="24"/>
          <w:lang w:val="es-MX"/>
        </w:rPr>
        <w:t xml:space="preserve">- - - - - - </w:t>
      </w:r>
      <w:r w:rsidR="005D252E" w:rsidRPr="00C26D81">
        <w:rPr>
          <w:rFonts w:cs="Arial"/>
          <w:szCs w:val="24"/>
          <w:lang w:val="es-MX"/>
        </w:rPr>
        <w:t xml:space="preserve">- - - - - - </w:t>
      </w:r>
      <w:r w:rsidR="005D252E" w:rsidRPr="007A4EBA">
        <w:rPr>
          <w:rFonts w:cs="Arial"/>
          <w:szCs w:val="24"/>
          <w:lang w:val="es-MX"/>
        </w:rPr>
        <w:t>- - - - - - - - - - - - - - -</w:t>
      </w:r>
      <w:r w:rsidR="005D252E">
        <w:rPr>
          <w:rFonts w:cs="Arial"/>
          <w:szCs w:val="24"/>
          <w:lang w:val="es-MX"/>
        </w:rPr>
        <w:t xml:space="preserve"> - - - - - - - - - - - - - - - </w:t>
      </w:r>
    </w:p>
    <w:p w:rsidR="003D6244" w:rsidRDefault="00462BA6" w:rsidP="005D252E">
      <w:pPr>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quiénes estuvieran a favor </w:t>
      </w:r>
      <w:r w:rsidRPr="0048100B">
        <w:rPr>
          <w:rFonts w:cs="Arial"/>
          <w:szCs w:val="24"/>
          <w:lang w:val="es-MX"/>
        </w:rPr>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w:t>
      </w:r>
    </w:p>
    <w:p w:rsidR="003D6244" w:rsidRDefault="003D6244" w:rsidP="005D252E">
      <w:pPr>
        <w:spacing w:line="360" w:lineRule="auto"/>
        <w:jc w:val="both"/>
        <w:rPr>
          <w:rFonts w:cs="Arial"/>
          <w:szCs w:val="24"/>
          <w:lang w:val="es-MX"/>
        </w:rPr>
      </w:pPr>
    </w:p>
    <w:p w:rsidR="003D6244" w:rsidRDefault="00462BA6" w:rsidP="005D252E">
      <w:pPr>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3D6244" w:rsidRDefault="003D6244" w:rsidP="005D252E">
      <w:pPr>
        <w:spacing w:line="360" w:lineRule="auto"/>
        <w:jc w:val="both"/>
        <w:rPr>
          <w:rFonts w:cs="Arial"/>
          <w:szCs w:val="24"/>
          <w:lang w:val="es-MX"/>
        </w:rPr>
      </w:pPr>
    </w:p>
    <w:p w:rsidR="003D6244" w:rsidRDefault="00462BA6" w:rsidP="005D252E">
      <w:pPr>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3D6244" w:rsidRDefault="003D6244" w:rsidP="005D252E">
      <w:pPr>
        <w:spacing w:line="360" w:lineRule="auto"/>
        <w:jc w:val="both"/>
        <w:rPr>
          <w:rFonts w:cs="Arial"/>
          <w:szCs w:val="24"/>
          <w:lang w:val="es-MX"/>
        </w:rPr>
      </w:pPr>
    </w:p>
    <w:p w:rsidR="005D252E" w:rsidRDefault="005D252E" w:rsidP="005D252E">
      <w:pPr>
        <w:spacing w:line="360" w:lineRule="auto"/>
        <w:jc w:val="both"/>
        <w:rPr>
          <w:rFonts w:cs="Arial"/>
          <w:szCs w:val="24"/>
          <w:lang w:val="es-MX"/>
        </w:rPr>
      </w:pPr>
      <w:r>
        <w:rPr>
          <w:rFonts w:cs="Arial"/>
          <w:szCs w:val="24"/>
          <w:lang w:val="es-MX"/>
        </w:rPr>
        <w:t xml:space="preserve">-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462BA6" w:rsidRDefault="00462BA6" w:rsidP="00462BA6">
      <w:pPr>
        <w:tabs>
          <w:tab w:val="left" w:pos="9720"/>
        </w:tabs>
        <w:spacing w:line="360" w:lineRule="auto"/>
        <w:jc w:val="both"/>
        <w:rPr>
          <w:rFonts w:cs="Arial"/>
          <w:szCs w:val="24"/>
          <w:lang w:val="es-MX"/>
        </w:rPr>
      </w:pPr>
    </w:p>
    <w:p w:rsidR="005D252E" w:rsidRDefault="005D252E" w:rsidP="00462BA6">
      <w:pPr>
        <w:autoSpaceDE w:val="0"/>
        <w:autoSpaceDN w:val="0"/>
        <w:adjustRightInd w:val="0"/>
        <w:ind w:left="1134" w:right="1134"/>
        <w:jc w:val="both"/>
        <w:rPr>
          <w:rFonts w:cs="Arial"/>
          <w:caps/>
          <w:sz w:val="26"/>
          <w:szCs w:val="26"/>
          <w:lang w:val="es-MX"/>
        </w:rPr>
      </w:pPr>
    </w:p>
    <w:p w:rsidR="00716BB6" w:rsidRDefault="00716BB6" w:rsidP="00462BA6">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716BB6" w:rsidRPr="00715BB6" w:rsidTr="00595640">
        <w:tc>
          <w:tcPr>
            <w:tcW w:w="5070" w:type="dxa"/>
          </w:tcPr>
          <w:p w:rsidR="00716BB6" w:rsidRPr="00715BB6" w:rsidRDefault="00716BB6" w:rsidP="00595640">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716BB6" w:rsidRPr="00715BB6" w:rsidRDefault="00716BB6" w:rsidP="00595640">
            <w:pPr>
              <w:jc w:val="center"/>
              <w:rPr>
                <w:rFonts w:cs="Arial"/>
                <w:b/>
                <w:szCs w:val="24"/>
              </w:rPr>
            </w:pPr>
            <w:r w:rsidRPr="00715BB6">
              <w:rPr>
                <w:rFonts w:cs="Arial"/>
                <w:b/>
                <w:szCs w:val="24"/>
              </w:rPr>
              <w:t>SENTIDO DE SU VOTO</w:t>
            </w:r>
          </w:p>
        </w:tc>
      </w:tr>
      <w:tr w:rsidR="00716BB6" w:rsidRPr="00715BB6" w:rsidTr="00595640">
        <w:tc>
          <w:tcPr>
            <w:tcW w:w="5070" w:type="dxa"/>
          </w:tcPr>
          <w:p w:rsidR="00716BB6" w:rsidRPr="00F96088" w:rsidRDefault="00716BB6" w:rsidP="00595640">
            <w:pPr>
              <w:jc w:val="both"/>
              <w:rPr>
                <w:rFonts w:cs="Arial"/>
                <w:szCs w:val="24"/>
              </w:rPr>
            </w:pPr>
            <w:r w:rsidRPr="00F96088">
              <w:rPr>
                <w:rFonts w:cs="Arial"/>
                <w:szCs w:val="24"/>
              </w:rPr>
              <w:t>Lic. Pedro David Rodríguez Villegas</w:t>
            </w:r>
          </w:p>
          <w:p w:rsidR="00716BB6" w:rsidRPr="00F96088" w:rsidRDefault="00716BB6" w:rsidP="00595640">
            <w:pPr>
              <w:jc w:val="both"/>
              <w:rPr>
                <w:rFonts w:cs="Arial"/>
                <w:szCs w:val="24"/>
              </w:rPr>
            </w:pPr>
            <w:r w:rsidRPr="00F96088">
              <w:rPr>
                <w:rFonts w:cs="Arial"/>
                <w:szCs w:val="24"/>
              </w:rPr>
              <w:t>Presidente Municipal Constitucional</w:t>
            </w:r>
          </w:p>
        </w:tc>
        <w:tc>
          <w:tcPr>
            <w:tcW w:w="2126" w:type="dxa"/>
          </w:tcPr>
          <w:p w:rsidR="00716BB6" w:rsidRPr="00F96088" w:rsidRDefault="00716BB6" w:rsidP="00595640">
            <w:pPr>
              <w:jc w:val="center"/>
              <w:rPr>
                <w:rFonts w:cs="Arial"/>
                <w:szCs w:val="24"/>
              </w:rPr>
            </w:pPr>
            <w:r w:rsidRPr="00F96088">
              <w:rPr>
                <w:rFonts w:cs="Arial"/>
                <w:szCs w:val="24"/>
              </w:rPr>
              <w:t>A favor</w:t>
            </w:r>
          </w:p>
        </w:tc>
      </w:tr>
      <w:tr w:rsidR="00716BB6" w:rsidRPr="00715BB6" w:rsidTr="00595640">
        <w:tc>
          <w:tcPr>
            <w:tcW w:w="5070" w:type="dxa"/>
          </w:tcPr>
          <w:p w:rsidR="00716BB6" w:rsidRPr="00715BB6" w:rsidRDefault="00716BB6" w:rsidP="00595640">
            <w:pPr>
              <w:jc w:val="both"/>
              <w:rPr>
                <w:rFonts w:cs="Arial"/>
                <w:szCs w:val="24"/>
              </w:rPr>
            </w:pPr>
            <w:r w:rsidRPr="00715BB6">
              <w:rPr>
                <w:rFonts w:cs="Arial"/>
                <w:szCs w:val="24"/>
              </w:rPr>
              <w:t>C. Régulo Pastor Fernández Rivera</w:t>
            </w:r>
          </w:p>
          <w:p w:rsidR="00716BB6" w:rsidRPr="00715BB6" w:rsidRDefault="00716BB6" w:rsidP="00595640">
            <w:pPr>
              <w:jc w:val="both"/>
              <w:rPr>
                <w:rFonts w:cs="Arial"/>
                <w:szCs w:val="24"/>
              </w:rPr>
            </w:pPr>
            <w:r w:rsidRPr="00715BB6">
              <w:rPr>
                <w:rFonts w:cs="Arial"/>
                <w:szCs w:val="24"/>
              </w:rPr>
              <w:t>Síndico Municipal</w:t>
            </w:r>
          </w:p>
        </w:tc>
        <w:tc>
          <w:tcPr>
            <w:tcW w:w="2126" w:type="dxa"/>
          </w:tcPr>
          <w:p w:rsidR="00716BB6" w:rsidRPr="00715BB6" w:rsidRDefault="00716BB6" w:rsidP="00595640">
            <w:pPr>
              <w:jc w:val="center"/>
              <w:rPr>
                <w:rFonts w:cs="Arial"/>
                <w:szCs w:val="24"/>
              </w:rPr>
            </w:pPr>
            <w:r w:rsidRPr="00715BB6">
              <w:rPr>
                <w:rFonts w:cs="Arial"/>
                <w:szCs w:val="24"/>
              </w:rPr>
              <w:t>A favor</w:t>
            </w:r>
          </w:p>
        </w:tc>
      </w:tr>
      <w:tr w:rsidR="00716BB6" w:rsidRPr="00715BB6" w:rsidTr="00595640">
        <w:tc>
          <w:tcPr>
            <w:tcW w:w="5070" w:type="dxa"/>
          </w:tcPr>
          <w:p w:rsidR="00716BB6" w:rsidRPr="00F96088" w:rsidRDefault="00716BB6" w:rsidP="00595640">
            <w:pPr>
              <w:jc w:val="both"/>
              <w:rPr>
                <w:rFonts w:cs="Arial"/>
                <w:szCs w:val="24"/>
              </w:rPr>
            </w:pPr>
            <w:r w:rsidRPr="00F96088">
              <w:rPr>
                <w:rFonts w:cs="Arial"/>
                <w:szCs w:val="24"/>
              </w:rPr>
              <w:t>C. Agustín Varela Sánchez</w:t>
            </w:r>
          </w:p>
          <w:p w:rsidR="00716BB6" w:rsidRPr="00F96088" w:rsidRDefault="00716BB6" w:rsidP="00595640">
            <w:pPr>
              <w:jc w:val="both"/>
              <w:rPr>
                <w:rFonts w:cs="Arial"/>
                <w:szCs w:val="24"/>
              </w:rPr>
            </w:pPr>
            <w:r w:rsidRPr="00F96088">
              <w:rPr>
                <w:rFonts w:cs="Arial"/>
                <w:szCs w:val="24"/>
              </w:rPr>
              <w:t>Primer Regidor</w:t>
            </w:r>
          </w:p>
        </w:tc>
        <w:tc>
          <w:tcPr>
            <w:tcW w:w="2126" w:type="dxa"/>
          </w:tcPr>
          <w:p w:rsidR="00716BB6" w:rsidRPr="00F96088" w:rsidRDefault="00716BB6" w:rsidP="00595640">
            <w:pPr>
              <w:jc w:val="center"/>
            </w:pPr>
            <w:r w:rsidRPr="00F96088">
              <w:rPr>
                <w:rFonts w:cs="Arial"/>
                <w:szCs w:val="24"/>
              </w:rPr>
              <w:t>A favor</w:t>
            </w:r>
          </w:p>
        </w:tc>
      </w:tr>
      <w:tr w:rsidR="00716BB6" w:rsidRPr="00715BB6" w:rsidTr="00595640">
        <w:tc>
          <w:tcPr>
            <w:tcW w:w="5070" w:type="dxa"/>
          </w:tcPr>
          <w:p w:rsidR="00716BB6" w:rsidRPr="00F96088" w:rsidRDefault="00716BB6" w:rsidP="00595640">
            <w:pPr>
              <w:jc w:val="both"/>
              <w:rPr>
                <w:rFonts w:cs="Arial"/>
                <w:szCs w:val="24"/>
              </w:rPr>
            </w:pPr>
            <w:r w:rsidRPr="00F96088">
              <w:rPr>
                <w:rFonts w:cs="Arial"/>
                <w:szCs w:val="24"/>
              </w:rPr>
              <w:t xml:space="preserve">C. </w:t>
            </w:r>
            <w:r>
              <w:rPr>
                <w:rFonts w:cs="Arial"/>
                <w:szCs w:val="24"/>
              </w:rPr>
              <w:t>Ana María Camacho Cortés</w:t>
            </w:r>
          </w:p>
          <w:p w:rsidR="00716BB6" w:rsidRPr="00F96088" w:rsidRDefault="00716BB6" w:rsidP="00595640">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716BB6" w:rsidRPr="00F96088" w:rsidRDefault="00716BB6" w:rsidP="00595640">
            <w:pPr>
              <w:jc w:val="center"/>
            </w:pPr>
            <w:r w:rsidRPr="00F96088">
              <w:rPr>
                <w:rFonts w:cs="Arial"/>
                <w:szCs w:val="24"/>
              </w:rPr>
              <w:t>A favor</w:t>
            </w:r>
          </w:p>
        </w:tc>
      </w:tr>
      <w:tr w:rsidR="00716BB6" w:rsidRPr="00715BB6" w:rsidTr="00595640">
        <w:tc>
          <w:tcPr>
            <w:tcW w:w="5070" w:type="dxa"/>
          </w:tcPr>
          <w:p w:rsidR="00716BB6" w:rsidRPr="00715BB6" w:rsidRDefault="00716BB6" w:rsidP="00595640">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716BB6" w:rsidRPr="00715BB6" w:rsidRDefault="00716BB6" w:rsidP="00595640">
            <w:pPr>
              <w:jc w:val="both"/>
              <w:rPr>
                <w:rFonts w:cs="Arial"/>
                <w:szCs w:val="24"/>
              </w:rPr>
            </w:pPr>
            <w:r w:rsidRPr="00715BB6">
              <w:rPr>
                <w:rFonts w:cs="Arial"/>
                <w:szCs w:val="24"/>
              </w:rPr>
              <w:t>Tercer Regidor</w:t>
            </w:r>
          </w:p>
        </w:tc>
        <w:tc>
          <w:tcPr>
            <w:tcW w:w="2126" w:type="dxa"/>
          </w:tcPr>
          <w:p w:rsidR="00716BB6" w:rsidRPr="00715BB6" w:rsidRDefault="00716BB6" w:rsidP="00595640">
            <w:pPr>
              <w:jc w:val="center"/>
              <w:rPr>
                <w:rFonts w:cs="Arial"/>
                <w:szCs w:val="24"/>
              </w:rPr>
            </w:pPr>
            <w:r w:rsidRPr="00715BB6">
              <w:rPr>
                <w:rFonts w:cs="Arial"/>
                <w:szCs w:val="24"/>
              </w:rPr>
              <w:t>A favor</w:t>
            </w:r>
          </w:p>
        </w:tc>
      </w:tr>
      <w:tr w:rsidR="00716BB6" w:rsidRPr="00715BB6" w:rsidTr="00595640">
        <w:tc>
          <w:tcPr>
            <w:tcW w:w="5070" w:type="dxa"/>
          </w:tcPr>
          <w:p w:rsidR="00716BB6" w:rsidRDefault="00716BB6" w:rsidP="00595640">
            <w:pPr>
              <w:jc w:val="both"/>
              <w:rPr>
                <w:rFonts w:cs="Arial"/>
                <w:szCs w:val="24"/>
              </w:rPr>
            </w:pPr>
            <w:r>
              <w:rPr>
                <w:rFonts w:cs="Arial"/>
                <w:szCs w:val="24"/>
              </w:rPr>
              <w:t>C. Luis Alberto Luna Espinoza</w:t>
            </w:r>
          </w:p>
          <w:p w:rsidR="00716BB6" w:rsidRPr="00715BB6" w:rsidRDefault="00716BB6" w:rsidP="00595640">
            <w:pPr>
              <w:jc w:val="both"/>
              <w:rPr>
                <w:rFonts w:cs="Arial"/>
                <w:szCs w:val="24"/>
              </w:rPr>
            </w:pPr>
            <w:r>
              <w:rPr>
                <w:rFonts w:cs="Arial"/>
                <w:szCs w:val="24"/>
              </w:rPr>
              <w:t>Quinto Regidor</w:t>
            </w:r>
          </w:p>
        </w:tc>
        <w:tc>
          <w:tcPr>
            <w:tcW w:w="2126" w:type="dxa"/>
          </w:tcPr>
          <w:p w:rsidR="00716BB6" w:rsidRPr="00715BB6" w:rsidRDefault="00716BB6" w:rsidP="00595640">
            <w:pPr>
              <w:jc w:val="center"/>
            </w:pPr>
            <w:r w:rsidRPr="00715BB6">
              <w:rPr>
                <w:rFonts w:cs="Arial"/>
                <w:szCs w:val="24"/>
              </w:rPr>
              <w:t>A favor</w:t>
            </w:r>
          </w:p>
        </w:tc>
      </w:tr>
      <w:tr w:rsidR="00716BB6" w:rsidRPr="00715BB6" w:rsidTr="00595640">
        <w:tc>
          <w:tcPr>
            <w:tcW w:w="5070" w:type="dxa"/>
          </w:tcPr>
          <w:p w:rsidR="00716BB6" w:rsidRPr="00715BB6" w:rsidRDefault="00716BB6" w:rsidP="00595640">
            <w:pPr>
              <w:jc w:val="both"/>
              <w:rPr>
                <w:rFonts w:cs="Arial"/>
                <w:szCs w:val="24"/>
              </w:rPr>
            </w:pPr>
            <w:r w:rsidRPr="00715BB6">
              <w:rPr>
                <w:rFonts w:cs="Arial"/>
                <w:szCs w:val="24"/>
              </w:rPr>
              <w:t>C. Ricardo Ismael Hernández Chávez</w:t>
            </w:r>
          </w:p>
          <w:p w:rsidR="00716BB6" w:rsidRPr="00715BB6" w:rsidRDefault="00716BB6" w:rsidP="00595640">
            <w:pPr>
              <w:jc w:val="both"/>
              <w:rPr>
                <w:rFonts w:cs="Arial"/>
                <w:szCs w:val="24"/>
              </w:rPr>
            </w:pPr>
            <w:r w:rsidRPr="00715BB6">
              <w:rPr>
                <w:rFonts w:cs="Arial"/>
                <w:szCs w:val="24"/>
              </w:rPr>
              <w:t>Séptimo Regidor</w:t>
            </w:r>
          </w:p>
        </w:tc>
        <w:tc>
          <w:tcPr>
            <w:tcW w:w="2126" w:type="dxa"/>
          </w:tcPr>
          <w:p w:rsidR="00716BB6" w:rsidRPr="00715BB6" w:rsidRDefault="00716BB6" w:rsidP="00595640">
            <w:pPr>
              <w:jc w:val="center"/>
              <w:rPr>
                <w:rFonts w:cs="Arial"/>
                <w:szCs w:val="24"/>
              </w:rPr>
            </w:pPr>
            <w:r w:rsidRPr="00715BB6">
              <w:rPr>
                <w:rFonts w:cs="Arial"/>
                <w:szCs w:val="24"/>
              </w:rPr>
              <w:t>A favor</w:t>
            </w:r>
          </w:p>
          <w:p w:rsidR="00716BB6" w:rsidRPr="00715BB6" w:rsidRDefault="00716BB6" w:rsidP="00595640">
            <w:pPr>
              <w:jc w:val="center"/>
              <w:rPr>
                <w:rFonts w:cs="Arial"/>
                <w:szCs w:val="24"/>
              </w:rPr>
            </w:pPr>
          </w:p>
        </w:tc>
      </w:tr>
      <w:tr w:rsidR="00716BB6" w:rsidRPr="00715BB6" w:rsidTr="00595640">
        <w:tc>
          <w:tcPr>
            <w:tcW w:w="5070" w:type="dxa"/>
          </w:tcPr>
          <w:p w:rsidR="00716BB6" w:rsidRPr="00715BB6" w:rsidRDefault="00716BB6" w:rsidP="00595640">
            <w:pPr>
              <w:jc w:val="both"/>
              <w:rPr>
                <w:rFonts w:cs="Arial"/>
                <w:szCs w:val="24"/>
              </w:rPr>
            </w:pPr>
            <w:r w:rsidRPr="00715BB6">
              <w:rPr>
                <w:rFonts w:cs="Arial"/>
                <w:szCs w:val="24"/>
              </w:rPr>
              <w:t xml:space="preserve">C. </w:t>
            </w:r>
            <w:r>
              <w:rPr>
                <w:rFonts w:cs="Arial"/>
                <w:szCs w:val="24"/>
              </w:rPr>
              <w:t>Alejandro Chávez Vélez</w:t>
            </w:r>
          </w:p>
          <w:p w:rsidR="00716BB6" w:rsidRPr="00715BB6" w:rsidRDefault="00716BB6" w:rsidP="00595640">
            <w:pPr>
              <w:jc w:val="both"/>
              <w:rPr>
                <w:rFonts w:cs="Arial"/>
                <w:szCs w:val="24"/>
              </w:rPr>
            </w:pPr>
            <w:r>
              <w:rPr>
                <w:rFonts w:cs="Arial"/>
                <w:szCs w:val="24"/>
              </w:rPr>
              <w:t>Octavo</w:t>
            </w:r>
            <w:r w:rsidRPr="00715BB6">
              <w:rPr>
                <w:rFonts w:cs="Arial"/>
                <w:szCs w:val="24"/>
              </w:rPr>
              <w:t xml:space="preserve"> Regidor</w:t>
            </w:r>
          </w:p>
        </w:tc>
        <w:tc>
          <w:tcPr>
            <w:tcW w:w="2126" w:type="dxa"/>
          </w:tcPr>
          <w:p w:rsidR="00716BB6" w:rsidRPr="00715BB6" w:rsidRDefault="00716BB6" w:rsidP="00595640">
            <w:pPr>
              <w:jc w:val="center"/>
              <w:rPr>
                <w:rFonts w:cs="Arial"/>
                <w:szCs w:val="24"/>
              </w:rPr>
            </w:pPr>
            <w:r w:rsidRPr="00715BB6">
              <w:rPr>
                <w:rFonts w:cs="Arial"/>
                <w:szCs w:val="24"/>
              </w:rPr>
              <w:t>A favor</w:t>
            </w:r>
          </w:p>
          <w:p w:rsidR="00716BB6" w:rsidRPr="00715BB6" w:rsidRDefault="00716BB6" w:rsidP="00595640">
            <w:pPr>
              <w:jc w:val="center"/>
              <w:rPr>
                <w:rFonts w:cs="Arial"/>
                <w:szCs w:val="24"/>
              </w:rPr>
            </w:pPr>
          </w:p>
        </w:tc>
      </w:tr>
      <w:tr w:rsidR="00716BB6" w:rsidRPr="00715BB6" w:rsidTr="00595640">
        <w:tc>
          <w:tcPr>
            <w:tcW w:w="5070" w:type="dxa"/>
          </w:tcPr>
          <w:p w:rsidR="00716BB6" w:rsidRDefault="00716BB6" w:rsidP="00595640">
            <w:pPr>
              <w:jc w:val="both"/>
              <w:rPr>
                <w:rFonts w:cs="Arial"/>
                <w:szCs w:val="24"/>
              </w:rPr>
            </w:pPr>
            <w:r>
              <w:rPr>
                <w:rFonts w:cs="Arial"/>
                <w:szCs w:val="24"/>
              </w:rPr>
              <w:t>Lic. Flavio Román Villanueva Navidad</w:t>
            </w:r>
          </w:p>
          <w:p w:rsidR="00716BB6" w:rsidRPr="00715BB6" w:rsidRDefault="00716BB6" w:rsidP="00595640">
            <w:pPr>
              <w:jc w:val="both"/>
              <w:rPr>
                <w:rFonts w:cs="Arial"/>
                <w:szCs w:val="24"/>
              </w:rPr>
            </w:pPr>
            <w:r>
              <w:rPr>
                <w:rFonts w:cs="Arial"/>
                <w:szCs w:val="24"/>
              </w:rPr>
              <w:t>Noveno Regidor</w:t>
            </w:r>
          </w:p>
        </w:tc>
        <w:tc>
          <w:tcPr>
            <w:tcW w:w="2126" w:type="dxa"/>
          </w:tcPr>
          <w:p w:rsidR="00716BB6" w:rsidRDefault="00716BB6" w:rsidP="00595640">
            <w:pPr>
              <w:jc w:val="center"/>
            </w:pPr>
            <w:r w:rsidRPr="000F1AAF">
              <w:rPr>
                <w:rFonts w:cs="Arial"/>
                <w:szCs w:val="24"/>
              </w:rPr>
              <w:t>A favor</w:t>
            </w:r>
          </w:p>
        </w:tc>
      </w:tr>
      <w:tr w:rsidR="00716BB6" w:rsidRPr="00715BB6" w:rsidTr="00595640">
        <w:tc>
          <w:tcPr>
            <w:tcW w:w="5070" w:type="dxa"/>
          </w:tcPr>
          <w:p w:rsidR="00716BB6" w:rsidRDefault="00716BB6" w:rsidP="00595640">
            <w:pPr>
              <w:jc w:val="both"/>
              <w:rPr>
                <w:rFonts w:cs="Arial"/>
                <w:szCs w:val="24"/>
              </w:rPr>
            </w:pPr>
            <w:proofErr w:type="spellStart"/>
            <w:r>
              <w:rPr>
                <w:rFonts w:cs="Arial"/>
                <w:szCs w:val="24"/>
              </w:rPr>
              <w:t>Profr</w:t>
            </w:r>
            <w:proofErr w:type="spellEnd"/>
            <w:r>
              <w:rPr>
                <w:rFonts w:cs="Arial"/>
                <w:szCs w:val="24"/>
              </w:rPr>
              <w:t>. Héctor García Granados</w:t>
            </w:r>
          </w:p>
          <w:p w:rsidR="00716BB6" w:rsidRPr="00715BB6" w:rsidRDefault="00716BB6" w:rsidP="00595640">
            <w:pPr>
              <w:jc w:val="both"/>
              <w:rPr>
                <w:rFonts w:cs="Arial"/>
                <w:szCs w:val="24"/>
              </w:rPr>
            </w:pPr>
            <w:r>
              <w:rPr>
                <w:rFonts w:cs="Arial"/>
                <w:szCs w:val="24"/>
              </w:rPr>
              <w:t>Décimo Regidor</w:t>
            </w:r>
          </w:p>
        </w:tc>
        <w:tc>
          <w:tcPr>
            <w:tcW w:w="2126" w:type="dxa"/>
          </w:tcPr>
          <w:p w:rsidR="00716BB6" w:rsidRDefault="00716BB6" w:rsidP="00595640">
            <w:pPr>
              <w:jc w:val="center"/>
            </w:pPr>
            <w:r w:rsidRPr="000F1AAF">
              <w:rPr>
                <w:rFonts w:cs="Arial"/>
                <w:szCs w:val="24"/>
              </w:rPr>
              <w:t>A favor</w:t>
            </w:r>
          </w:p>
        </w:tc>
      </w:tr>
      <w:tr w:rsidR="00716BB6" w:rsidRPr="00715BB6" w:rsidTr="00595640">
        <w:tc>
          <w:tcPr>
            <w:tcW w:w="5070" w:type="dxa"/>
          </w:tcPr>
          <w:p w:rsidR="00716BB6" w:rsidRDefault="00716BB6" w:rsidP="00595640">
            <w:pPr>
              <w:jc w:val="both"/>
              <w:rPr>
                <w:rFonts w:cs="Arial"/>
                <w:szCs w:val="24"/>
              </w:rPr>
            </w:pPr>
            <w:r>
              <w:rPr>
                <w:rFonts w:cs="Arial"/>
                <w:szCs w:val="24"/>
              </w:rPr>
              <w:t>C. Ana Laura Medina Moreno</w:t>
            </w:r>
          </w:p>
          <w:p w:rsidR="00716BB6" w:rsidRPr="00715BB6" w:rsidRDefault="00716BB6" w:rsidP="00595640">
            <w:pPr>
              <w:jc w:val="both"/>
              <w:rPr>
                <w:rFonts w:cs="Arial"/>
                <w:szCs w:val="24"/>
              </w:rPr>
            </w:pPr>
            <w:r>
              <w:rPr>
                <w:rFonts w:cs="Arial"/>
                <w:szCs w:val="24"/>
              </w:rPr>
              <w:t>Décimo Primer Regidor</w:t>
            </w:r>
          </w:p>
        </w:tc>
        <w:tc>
          <w:tcPr>
            <w:tcW w:w="2126" w:type="dxa"/>
          </w:tcPr>
          <w:p w:rsidR="00716BB6" w:rsidRPr="00715BB6" w:rsidRDefault="00716BB6" w:rsidP="00595640">
            <w:pPr>
              <w:jc w:val="center"/>
              <w:rPr>
                <w:rFonts w:cs="Arial"/>
                <w:szCs w:val="24"/>
              </w:rPr>
            </w:pPr>
            <w:r w:rsidRPr="00715BB6">
              <w:rPr>
                <w:rFonts w:cs="Arial"/>
                <w:szCs w:val="24"/>
              </w:rPr>
              <w:t>A favor</w:t>
            </w:r>
          </w:p>
          <w:p w:rsidR="00716BB6" w:rsidRPr="00715BB6" w:rsidRDefault="00716BB6" w:rsidP="00595640">
            <w:pPr>
              <w:jc w:val="center"/>
              <w:rPr>
                <w:rFonts w:cs="Arial"/>
                <w:szCs w:val="24"/>
              </w:rPr>
            </w:pPr>
          </w:p>
        </w:tc>
      </w:tr>
      <w:tr w:rsidR="00716BB6" w:rsidRPr="00715BB6" w:rsidTr="00595640">
        <w:tc>
          <w:tcPr>
            <w:tcW w:w="5070" w:type="dxa"/>
          </w:tcPr>
          <w:p w:rsidR="00716BB6" w:rsidRDefault="00716BB6" w:rsidP="00595640">
            <w:pPr>
              <w:jc w:val="both"/>
              <w:rPr>
                <w:rFonts w:cs="Arial"/>
                <w:szCs w:val="24"/>
              </w:rPr>
            </w:pPr>
            <w:r>
              <w:rPr>
                <w:rFonts w:cs="Arial"/>
                <w:szCs w:val="24"/>
              </w:rPr>
              <w:t>C. José Daniel Meza Montero</w:t>
            </w:r>
          </w:p>
          <w:p w:rsidR="00716BB6" w:rsidRPr="00715BB6" w:rsidRDefault="00716BB6" w:rsidP="00595640">
            <w:pPr>
              <w:jc w:val="both"/>
              <w:rPr>
                <w:rFonts w:cs="Arial"/>
                <w:szCs w:val="24"/>
              </w:rPr>
            </w:pPr>
            <w:r>
              <w:rPr>
                <w:rFonts w:cs="Arial"/>
                <w:szCs w:val="24"/>
              </w:rPr>
              <w:t>Décimo Segundo Regidor</w:t>
            </w:r>
          </w:p>
        </w:tc>
        <w:tc>
          <w:tcPr>
            <w:tcW w:w="2126" w:type="dxa"/>
          </w:tcPr>
          <w:p w:rsidR="00716BB6" w:rsidRPr="00715BB6" w:rsidRDefault="00716BB6" w:rsidP="00595640">
            <w:pPr>
              <w:jc w:val="center"/>
              <w:rPr>
                <w:rFonts w:cs="Arial"/>
                <w:szCs w:val="24"/>
              </w:rPr>
            </w:pPr>
            <w:r w:rsidRPr="00715BB6">
              <w:rPr>
                <w:rFonts w:cs="Arial"/>
                <w:szCs w:val="24"/>
              </w:rPr>
              <w:t>A favor</w:t>
            </w:r>
          </w:p>
          <w:p w:rsidR="00716BB6" w:rsidRPr="00715BB6" w:rsidRDefault="00716BB6" w:rsidP="00595640">
            <w:pPr>
              <w:jc w:val="center"/>
              <w:rPr>
                <w:rFonts w:cs="Arial"/>
                <w:szCs w:val="24"/>
              </w:rPr>
            </w:pPr>
          </w:p>
        </w:tc>
      </w:tr>
    </w:tbl>
    <w:p w:rsidR="00462BA6" w:rsidRDefault="00462BA6" w:rsidP="00462BA6">
      <w:pPr>
        <w:autoSpaceDE w:val="0"/>
        <w:autoSpaceDN w:val="0"/>
        <w:adjustRightInd w:val="0"/>
        <w:ind w:left="1134" w:right="1134"/>
        <w:jc w:val="both"/>
        <w:rPr>
          <w:rFonts w:cs="Arial"/>
          <w:caps/>
          <w:sz w:val="26"/>
          <w:szCs w:val="26"/>
          <w:lang w:val="es-MX"/>
        </w:rPr>
      </w:pPr>
    </w:p>
    <w:p w:rsidR="00462BA6" w:rsidRDefault="00462BA6" w:rsidP="00462BA6">
      <w:pPr>
        <w:autoSpaceDE w:val="0"/>
        <w:autoSpaceDN w:val="0"/>
        <w:adjustRightInd w:val="0"/>
        <w:ind w:left="1134" w:right="1134"/>
        <w:jc w:val="both"/>
        <w:rPr>
          <w:rFonts w:cs="Arial"/>
          <w:caps/>
          <w:sz w:val="26"/>
          <w:szCs w:val="26"/>
          <w:lang w:val="es-MX"/>
        </w:rPr>
      </w:pPr>
    </w:p>
    <w:p w:rsidR="00FB262B" w:rsidRPr="00FB262B" w:rsidRDefault="00FB262B" w:rsidP="00FB262B">
      <w:pPr>
        <w:spacing w:line="360" w:lineRule="auto"/>
        <w:contextualSpacing/>
        <w:jc w:val="both"/>
        <w:rPr>
          <w:rFonts w:cs="Arial"/>
          <w:szCs w:val="24"/>
        </w:rPr>
      </w:pPr>
      <w:r w:rsidRPr="00050323">
        <w:rPr>
          <w:rFonts w:cs="Arial"/>
          <w:szCs w:val="24"/>
        </w:rPr>
        <w:t xml:space="preserve">Como resultado de la votación nominal, el Lic. Sergio Hernández Olvera, Secretario del H. Ayuntamiento, hizo constar que por </w:t>
      </w:r>
      <w:r w:rsidRPr="00050323">
        <w:rPr>
          <w:rFonts w:cs="Arial"/>
          <w:b/>
          <w:szCs w:val="24"/>
        </w:rPr>
        <w:t>unanimidad</w:t>
      </w:r>
      <w:r w:rsidRPr="00050323">
        <w:rPr>
          <w:rFonts w:cs="Arial"/>
          <w:szCs w:val="24"/>
        </w:rPr>
        <w:t xml:space="preserve"> </w:t>
      </w:r>
      <w:r w:rsidRPr="00050323">
        <w:rPr>
          <w:rFonts w:cs="Arial"/>
          <w:b/>
          <w:szCs w:val="24"/>
        </w:rPr>
        <w:t xml:space="preserve">de votos a favor </w:t>
      </w:r>
      <w:r w:rsidRPr="00050323">
        <w:rPr>
          <w:rFonts w:cs="Arial"/>
          <w:b/>
          <w:szCs w:val="24"/>
          <w:u w:val="single"/>
        </w:rPr>
        <w:t>se aprueba en lo general y en lo particular</w:t>
      </w:r>
      <w:r w:rsidRPr="00050323">
        <w:rPr>
          <w:rFonts w:cs="Arial"/>
          <w:b/>
          <w:szCs w:val="24"/>
          <w:u w:val="single"/>
          <w:lang w:val="es-MX"/>
        </w:rPr>
        <w:t xml:space="preserve">, el </w:t>
      </w:r>
      <w:r w:rsidRPr="00050323">
        <w:rPr>
          <w:rFonts w:cs="Arial"/>
          <w:b/>
          <w:szCs w:val="24"/>
        </w:rPr>
        <w:t>Proyecto de Decreto que</w:t>
      </w:r>
      <w:r w:rsidRPr="00050323">
        <w:rPr>
          <w:rFonts w:cs="Arial"/>
          <w:b/>
          <w:color w:val="FF0000"/>
          <w:szCs w:val="24"/>
        </w:rPr>
        <w:t xml:space="preserve"> </w:t>
      </w:r>
      <w:r w:rsidR="00050323" w:rsidRPr="00050323">
        <w:rPr>
          <w:rFonts w:cs="Arial"/>
          <w:b/>
          <w:szCs w:val="24"/>
        </w:rPr>
        <w:t xml:space="preserve">reforma los artículos 61 fracción </w:t>
      </w:r>
      <w:r w:rsidR="00050323" w:rsidRPr="00050323">
        <w:rPr>
          <w:rFonts w:cs="Arial"/>
          <w:b/>
          <w:caps/>
          <w:szCs w:val="24"/>
        </w:rPr>
        <w:t xml:space="preserve">XIX, 64 </w:t>
      </w:r>
      <w:r w:rsidR="00050323" w:rsidRPr="00050323">
        <w:rPr>
          <w:rFonts w:cs="Arial"/>
          <w:b/>
          <w:szCs w:val="24"/>
        </w:rPr>
        <w:t>fracción</w:t>
      </w:r>
      <w:r w:rsidR="00050323" w:rsidRPr="00050323">
        <w:rPr>
          <w:rFonts w:cs="Arial"/>
          <w:b/>
          <w:caps/>
          <w:szCs w:val="24"/>
        </w:rPr>
        <w:t xml:space="preserve"> V </w:t>
      </w:r>
      <w:r w:rsidR="00050323" w:rsidRPr="00050323">
        <w:rPr>
          <w:rFonts w:cs="Arial"/>
          <w:b/>
          <w:szCs w:val="24"/>
        </w:rPr>
        <w:t>y</w:t>
      </w:r>
      <w:r w:rsidR="00050323" w:rsidRPr="00050323">
        <w:rPr>
          <w:rFonts w:cs="Arial"/>
          <w:b/>
          <w:caps/>
          <w:szCs w:val="24"/>
        </w:rPr>
        <w:t xml:space="preserve"> 128 </w:t>
      </w:r>
      <w:r w:rsidR="00050323" w:rsidRPr="00050323">
        <w:rPr>
          <w:rFonts w:cs="Arial"/>
          <w:b/>
          <w:szCs w:val="24"/>
        </w:rPr>
        <w:t xml:space="preserve">fracción </w:t>
      </w:r>
      <w:r w:rsidR="00050323" w:rsidRPr="00050323">
        <w:rPr>
          <w:rFonts w:cs="Arial"/>
          <w:b/>
          <w:caps/>
          <w:szCs w:val="24"/>
        </w:rPr>
        <w:t xml:space="preserve">XIII </w:t>
      </w:r>
      <w:r w:rsidR="00050323" w:rsidRPr="00050323">
        <w:rPr>
          <w:rFonts w:cs="Arial"/>
          <w:b/>
          <w:szCs w:val="24"/>
        </w:rPr>
        <w:t xml:space="preserve">y se adiciona la fracción </w:t>
      </w:r>
      <w:r w:rsidR="00050323" w:rsidRPr="00050323">
        <w:rPr>
          <w:rFonts w:cs="Arial"/>
          <w:b/>
          <w:caps/>
          <w:szCs w:val="24"/>
        </w:rPr>
        <w:t xml:space="preserve">XIV </w:t>
      </w:r>
      <w:r w:rsidR="00050323" w:rsidRPr="00050323">
        <w:rPr>
          <w:rFonts w:cs="Arial"/>
          <w:b/>
          <w:szCs w:val="24"/>
        </w:rPr>
        <w:t xml:space="preserve">al artículo  </w:t>
      </w:r>
      <w:r w:rsidR="00050323" w:rsidRPr="00050323">
        <w:rPr>
          <w:rFonts w:cs="Arial"/>
          <w:b/>
          <w:caps/>
          <w:szCs w:val="24"/>
        </w:rPr>
        <w:t xml:space="preserve">128 </w:t>
      </w:r>
      <w:r w:rsidRPr="00050323">
        <w:rPr>
          <w:rFonts w:cs="Arial"/>
          <w:b/>
          <w:szCs w:val="24"/>
        </w:rPr>
        <w:t>de  Constitución Política del Estado Libre y Soberano de México;</w:t>
      </w:r>
      <w:r w:rsidRPr="00050323">
        <w:rPr>
          <w:rFonts w:cs="Arial"/>
          <w:b/>
          <w:color w:val="000000"/>
          <w:szCs w:val="24"/>
        </w:rPr>
        <w:t xml:space="preserve"> </w:t>
      </w:r>
      <w:r w:rsidRPr="00050323">
        <w:rPr>
          <w:rFonts w:cs="Arial"/>
          <w:b/>
          <w:szCs w:val="24"/>
          <w:lang w:val="es-MX"/>
        </w:rPr>
        <w:t xml:space="preserve"> </w:t>
      </w:r>
      <w:r w:rsidRPr="00050323">
        <w:rPr>
          <w:rFonts w:cs="Arial"/>
          <w:szCs w:val="24"/>
        </w:rPr>
        <w:t xml:space="preserve">tomándose los siguientes: </w:t>
      </w:r>
      <w:r w:rsidRPr="00050323">
        <w:rPr>
          <w:rFonts w:cs="Arial"/>
          <w:szCs w:val="24"/>
          <w:lang w:val="es-MX"/>
        </w:rPr>
        <w:t xml:space="preserve">- - </w:t>
      </w:r>
      <w:r w:rsidRPr="00050323">
        <w:rPr>
          <w:rFonts w:cs="Arial"/>
          <w:szCs w:val="24"/>
        </w:rPr>
        <w:t>- - - - - - - - -</w:t>
      </w:r>
      <w:r w:rsidRPr="00FB262B">
        <w:rPr>
          <w:rFonts w:cs="Arial"/>
          <w:szCs w:val="24"/>
        </w:rPr>
        <w:t xml:space="preserve"> - - - -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462BA6" w:rsidRPr="00DB74F4" w:rsidRDefault="00462BA6" w:rsidP="00462BA6">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462BA6" w:rsidRDefault="00462BA6" w:rsidP="00462BA6">
      <w:pPr>
        <w:spacing w:line="360" w:lineRule="auto"/>
        <w:contextualSpacing/>
        <w:jc w:val="both"/>
        <w:rPr>
          <w:rFonts w:cs="Arial"/>
        </w:rPr>
      </w:pPr>
      <w:r w:rsidRPr="00DB74F4">
        <w:rPr>
          <w:rFonts w:cs="Arial"/>
        </w:rPr>
        <w:t xml:space="preserve">- - - - - - - - - - - - - - - - - - - - - - - - - - - - - - - - - - - - - - - - - - - - - - - - - - - - - - - - - - - - </w:t>
      </w:r>
    </w:p>
    <w:p w:rsidR="00142136" w:rsidRPr="00142136" w:rsidRDefault="00142136" w:rsidP="00142136">
      <w:pPr>
        <w:spacing w:line="360" w:lineRule="auto"/>
        <w:jc w:val="both"/>
        <w:rPr>
          <w:rFonts w:cs="Arial"/>
          <w:szCs w:val="24"/>
          <w:lang w:val="es-MX"/>
        </w:rPr>
      </w:pPr>
      <w:r w:rsidRPr="00142136">
        <w:rPr>
          <w:rFonts w:cs="Arial"/>
          <w:b/>
          <w:color w:val="000000"/>
          <w:szCs w:val="24"/>
        </w:rPr>
        <w:t>PRIMERO.-</w:t>
      </w:r>
      <w:r w:rsidRPr="00142136">
        <w:rPr>
          <w:rFonts w:cs="Arial"/>
          <w:color w:val="000000"/>
          <w:szCs w:val="24"/>
        </w:rPr>
        <w:t xml:space="preserve"> </w:t>
      </w:r>
      <w:r w:rsidRPr="00142136">
        <w:rPr>
          <w:rFonts w:cs="Arial"/>
          <w:color w:val="000000"/>
          <w:szCs w:val="24"/>
          <w:lang w:eastAsia="es-MX"/>
        </w:rPr>
        <w:t xml:space="preserve">EL HONORABLE AYUNTAMIENTO CONSTITUCIONAL DE ATIZAPÁN DE ZARAGOZA, ESTADO DE MÉXICO, EMITE VOTO APROBATORIO AL PROYECTO DE DECRETO </w:t>
      </w:r>
      <w:r w:rsidRPr="00142136">
        <w:rPr>
          <w:rFonts w:cs="Arial"/>
          <w:caps/>
          <w:szCs w:val="24"/>
        </w:rPr>
        <w:t xml:space="preserve">QUE REFORMA LOS ARTÍCULOS 61 FRACCIÓN XIX, 64 FRACCIÓN V Y 128 FRACCIÓN XIII Y SE ADICIONA LA FRACCIÓN XIV AL ARTÍCULO 128 DE LA CONSTITUCIÓN POLÍTICA DEL ESTADO LIBRE Y SOBERANO DE MÉXICO. </w:t>
      </w:r>
      <w:r w:rsidRPr="00142136">
        <w:rPr>
          <w:rFonts w:cs="Arial"/>
          <w:szCs w:val="24"/>
          <w:lang w:val="es-MX"/>
        </w:rPr>
        <w:t xml:space="preserve">- - - - - - - - - - - - - - - - - - - - - - - - - - - - - - - - - - - - - - - - - - - - - - - - - - - - - - - - - - - - - - - - - - - - - - - - - - - - - - - - - - - - - - - - - - - - - - - - - - - - - - - - - - - - - - - - - - - - - - - - - - - - - - - - - - - - - - - </w:t>
      </w:r>
    </w:p>
    <w:p w:rsidR="00462BA6" w:rsidRDefault="00142136" w:rsidP="00142136">
      <w:pPr>
        <w:spacing w:line="360" w:lineRule="auto"/>
        <w:jc w:val="both"/>
        <w:rPr>
          <w:rFonts w:cs="Arial"/>
          <w:szCs w:val="24"/>
          <w:lang w:val="es-MX"/>
        </w:rPr>
      </w:pPr>
      <w:r w:rsidRPr="00142136">
        <w:rPr>
          <w:rFonts w:cs="Arial"/>
          <w:b/>
          <w:color w:val="000000"/>
          <w:szCs w:val="24"/>
        </w:rPr>
        <w:t>SEGUNDO.-</w:t>
      </w:r>
      <w:r w:rsidRPr="00142136">
        <w:rPr>
          <w:rFonts w:cs="Arial"/>
          <w:color w:val="000000"/>
          <w:szCs w:val="24"/>
        </w:rPr>
        <w:t xml:space="preserve"> NOTIFÍQUESE A LA H. “LVIII” LEGISLATURA DEL ESTADO DE MÉXICO, POR CONDUCTO DE LOS DIPUTADOS SECRETARIOS, EL ACUERDO QUE ANTECEDE, PARA LOS EFECTOS LEGALES A QUE HAYA </w:t>
      </w:r>
      <w:r w:rsidRPr="00142136">
        <w:rPr>
          <w:rFonts w:cs="Arial"/>
          <w:color w:val="000000"/>
          <w:szCs w:val="24"/>
        </w:rPr>
        <w:lastRenderedPageBreak/>
        <w:t>LUGAR.</w:t>
      </w:r>
      <w:r w:rsidRPr="00142136">
        <w:rPr>
          <w:rFonts w:cs="Arial"/>
          <w:szCs w:val="24"/>
          <w:lang w:val="es-MX"/>
        </w:rPr>
        <w:t xml:space="preserve"> - - - - - - - - - - - - - - - - - - - - - - - - - - - - - - - - - - - - - - - - - - - - - - - - - - - - - - - - - - - - - - - - - - - - - - - - - - - - - - - - - - - - - - - - - - - - - - - - - - - - - - - - - - - - - - - - - - - - - - - - - - - - - - - - - - - - - - - - - - - - - - - - - - - - - - - - - - - - - - - - - - - - - - - - - - - - - </w:t>
      </w:r>
      <w:r w:rsidRPr="00142136">
        <w:rPr>
          <w:rFonts w:cs="Arial"/>
          <w:b/>
          <w:color w:val="000000"/>
          <w:szCs w:val="24"/>
        </w:rPr>
        <w:t>TERCERO.-</w:t>
      </w:r>
      <w:r w:rsidRPr="00142136">
        <w:rPr>
          <w:rFonts w:cs="Arial"/>
          <w:color w:val="000000"/>
          <w:szCs w:val="24"/>
        </w:rPr>
        <w:t xml:space="preserve">  PUBLÍQUESE EN LA GACETA MUNICIPAL.</w:t>
      </w:r>
      <w:r w:rsidRPr="00142136">
        <w:rPr>
          <w:rFonts w:cs="Arial"/>
          <w:szCs w:val="24"/>
          <w:lang w:val="es-MX"/>
        </w:rPr>
        <w:t xml:space="preserve"> - - - - - - - - - - - - - - - - - - - - - - - - - - - - - - - - - - - - - - - - - - - - - - - - - - - - - - - - - - - - - - - - - - - - - - - - - - - - - - - - - - - - - - - - - - - - - - - - - - - - - - - - - - - - - - - - - - - - - - - - - - - - - - - - - - - - - - - - - </w:t>
      </w:r>
    </w:p>
    <w:p w:rsidR="00462BA6" w:rsidRDefault="00462BA6" w:rsidP="00462BA6">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027361" w:rsidRPr="001E378D" w:rsidRDefault="00027361" w:rsidP="00027361">
      <w:pPr>
        <w:spacing w:line="360" w:lineRule="auto"/>
        <w:jc w:val="both"/>
        <w:rPr>
          <w:rFonts w:cs="Arial"/>
          <w:caps/>
          <w:szCs w:val="24"/>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xml:space="preserve">- - - - - - - - - </w:t>
      </w:r>
    </w:p>
    <w:p w:rsidR="00027361" w:rsidRPr="00027361" w:rsidRDefault="00027361" w:rsidP="00027361">
      <w:pPr>
        <w:tabs>
          <w:tab w:val="left" w:pos="9720"/>
        </w:tabs>
        <w:spacing w:line="360" w:lineRule="auto"/>
        <w:jc w:val="both"/>
        <w:rPr>
          <w:b/>
          <w:sz w:val="28"/>
          <w:szCs w:val="28"/>
          <w:lang w:val="es-MX"/>
        </w:rPr>
      </w:pPr>
      <w:r w:rsidRPr="00027361">
        <w:rPr>
          <w:rFonts w:cs="Arial"/>
          <w:b/>
          <w:caps/>
          <w:sz w:val="26"/>
          <w:szCs w:val="26"/>
        </w:rPr>
        <w:t xml:space="preserve">5.5.- ACUERDO POR EL QUE EL HONORABLE AYUNTAMIENTO CONSTITUCIONAL DE ATIZAPÁN DE ZARAGOZA, ESTADO DE MÉXICO, a solicitud del c. gabino gutiérrez chávez, comisario de la dirección de seguridad pública y tránsito municipal, autoriza un dictamen de reconducción y actualización programática presupuestal para hacer un incremento presupuestal y cubrir un saldo pendiente del FONDO DE APORTACIONES PARA LA SEGURIDAD PÚBLICA (fasp) 2014 y obtener el recurso fasp 2015. </w:t>
      </w:r>
      <w:r w:rsidRPr="00027361">
        <w:rPr>
          <w:rFonts w:cs="Arial"/>
          <w:b/>
          <w:sz w:val="26"/>
          <w:szCs w:val="26"/>
        </w:rPr>
        <w:t>- - - - - - - - - - - - - - - - - - - - - - - - - - - - - - - - - - - - - - - - - -</w:t>
      </w:r>
      <w:r>
        <w:rPr>
          <w:rFonts w:cs="Arial"/>
          <w:b/>
          <w:sz w:val="26"/>
          <w:szCs w:val="26"/>
        </w:rPr>
        <w:t xml:space="preserve"> </w:t>
      </w:r>
      <w:r w:rsidRPr="00027361">
        <w:rPr>
          <w:rFonts w:cs="Arial"/>
          <w:b/>
          <w:sz w:val="26"/>
          <w:szCs w:val="26"/>
        </w:rPr>
        <w:t>- - - - - - - - - - - - - - - - - - - - - - - - - - - - - - - - - - - - - - - -</w:t>
      </w:r>
      <w:r>
        <w:rPr>
          <w:rFonts w:cs="Arial"/>
          <w:b/>
          <w:sz w:val="26"/>
          <w:szCs w:val="26"/>
        </w:rPr>
        <w:t xml:space="preserve"> </w:t>
      </w:r>
      <w:r w:rsidRPr="00027361">
        <w:rPr>
          <w:rFonts w:cs="Arial"/>
          <w:b/>
          <w:sz w:val="26"/>
          <w:szCs w:val="26"/>
        </w:rPr>
        <w:t>- - - - - - - - - - - - - - - - - - - - - - - - - - - - - - - - - - - - - - - -</w:t>
      </w:r>
      <w:r>
        <w:rPr>
          <w:rFonts w:cs="Arial"/>
          <w:b/>
          <w:sz w:val="26"/>
          <w:szCs w:val="26"/>
        </w:rPr>
        <w:t xml:space="preserve"> </w:t>
      </w:r>
      <w:r w:rsidRPr="00027361">
        <w:rPr>
          <w:rFonts w:cs="Arial"/>
          <w:b/>
          <w:sz w:val="26"/>
          <w:szCs w:val="26"/>
        </w:rPr>
        <w:t xml:space="preserve">- - - - - - - - - - - - - - - - - - - - - - - - - </w:t>
      </w:r>
    </w:p>
    <w:p w:rsidR="00027361" w:rsidRDefault="00027361" w:rsidP="00027361">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B96158" w:rsidRPr="00B96158" w:rsidRDefault="00B96158" w:rsidP="00B96158">
      <w:pPr>
        <w:jc w:val="both"/>
        <w:rPr>
          <w:rFonts w:cs="Arial"/>
          <w:i/>
          <w:sz w:val="22"/>
          <w:szCs w:val="22"/>
          <w:lang w:val="es-MX"/>
        </w:rPr>
      </w:pPr>
      <w:r w:rsidRPr="00B96158">
        <w:rPr>
          <w:rFonts w:cs="Arial"/>
          <w:b/>
          <w:i/>
          <w:sz w:val="22"/>
          <w:szCs w:val="22"/>
        </w:rPr>
        <w:t>PRIMERO</w:t>
      </w:r>
      <w:r w:rsidRPr="00B96158">
        <w:rPr>
          <w:rFonts w:cs="Arial"/>
          <w:i/>
          <w:sz w:val="22"/>
          <w:szCs w:val="22"/>
        </w:rPr>
        <w:t xml:space="preserve">.- EL HONORABLE AYUNTAMIENTO CONSTITUCIONAL DE ATIZAPÁN DE ZARAGOZA, ESTADO DE MÉXICO APRUEBA LA SOLICITUD DE LA PROPUESTA, DE UN DICTAMEN DE RECONDUCCIÓN Y ACTUALIZACIÓN PROGRAMÁTICA PRESUPUESTAL, PRESENTADO POR EL C. GABINO GUTIÉRREZ CHÁVEZ, COMISARIO DE LA DIRECCIÓN DE SEGURIDAD PÚBLICA Y TRÁNSITO MUNICIPAL, EN EL CUAL SE REALIZA EL INCREMENTO AL PRESUPUESTO DE EGRESOS DEL EJERCICIO FISCAL 2015,  A FIN DE CUBRIR UN SALDO PENDIENTE PROVENIENTE DEL RECURSO FASP 2014, POR LA CANTIDAD DE $456.86 (CUATROCIENTOS CINCUENTA Y SEIS PESOS 86/100M.N.);  DICHA CANTIDAD SE ENCUENTRA EN LA CUENTA BANCARIA  NO. 0195124034 FASP 2014, DEL MUNICIPIO DE ATIZAPÁN DE </w:t>
      </w:r>
      <w:r w:rsidRPr="00B96158">
        <w:rPr>
          <w:rFonts w:cs="Arial"/>
          <w:i/>
          <w:sz w:val="22"/>
          <w:szCs w:val="22"/>
        </w:rPr>
        <w:lastRenderedPageBreak/>
        <w:t>ZARAGOZA, CON EL CUAL SE COMPRARAN GORRAS PARA EL PERSONAL DE SEGURIDAD PÚBLICA; ASIMISMO SE REALIZA LA CREACIÓN DE LA META FÍSICA, CON EL FIN DE ESTAR ALINEADOS ENTRE LA PROGRAMACIÓN Y LA PRESUPUESTACIÓN DEL EJERCICIO FISCAL 2015, COMO SE DETALLA A CONTINUACIÓN</w:t>
      </w:r>
      <w:r w:rsidRPr="00B96158">
        <w:rPr>
          <w:rFonts w:cs="Arial"/>
          <w:i/>
          <w:sz w:val="22"/>
          <w:szCs w:val="22"/>
          <w:lang w:eastAsia="es-MX"/>
        </w:rPr>
        <w:t>;</w:t>
      </w:r>
      <w:r w:rsidRPr="00B96158">
        <w:rPr>
          <w:rFonts w:cs="Arial"/>
          <w:i/>
          <w:sz w:val="22"/>
          <w:szCs w:val="22"/>
        </w:rPr>
        <w:t xml:space="preserve"> EN TÉRMINOS DE LO QUE ESTABLECEN LOS ARTÍCULOS 24 Y 38 DE LA LEY DE PLANEACIÓN DEL ESTADO DE MÉXICO Y MUNICIPIOS,  ARTÍCULOS 288, 310, 317 BIS, 318 SEGUNDO PÁRRAFO Y 319 DEL CÓDIGO FINANCIERO DEL ESTADO DE MÉXICO Y MUNICIPIOS, ARTÍCULO 18 FRACCIÓN V Y ARTÍCULOS 55, 56, 57 Y 58 DEL REGLAMENTO DE LA LEY DE PLANEACIÓN DEL ESTADO DE MÉXICO Y MUNICIPIOS, COMO SE MUESTRA EN LA TABLA. </w:t>
      </w:r>
      <w:r w:rsidRPr="00B96158">
        <w:rPr>
          <w:rFonts w:cs="Arial"/>
          <w:i/>
          <w:sz w:val="22"/>
          <w:szCs w:val="22"/>
          <w:lang w:val="es-MX"/>
        </w:rPr>
        <w:t xml:space="preserve">- - - - - - - - - - - - - - - - - - - - - - </w:t>
      </w:r>
      <w:r w:rsidRPr="00B96158">
        <w:rPr>
          <w:rFonts w:cs="Arial"/>
          <w:i/>
          <w:caps/>
          <w:sz w:val="22"/>
          <w:szCs w:val="22"/>
        </w:rPr>
        <w:t xml:space="preserve">- </w:t>
      </w:r>
      <w:r w:rsidRPr="00B96158">
        <w:rPr>
          <w:rFonts w:cs="Arial"/>
          <w:i/>
          <w:sz w:val="22"/>
          <w:szCs w:val="22"/>
        </w:rPr>
        <w:t xml:space="preserve">- - - - </w:t>
      </w:r>
      <w:r w:rsidRPr="00B96158">
        <w:rPr>
          <w:rFonts w:cs="Arial"/>
          <w:i/>
          <w:sz w:val="22"/>
          <w:szCs w:val="22"/>
          <w:lang w:val="es-MX"/>
        </w:rPr>
        <w:t xml:space="preserve">- - - - - - - - - - - - - - - - - - - - - - - - - - - - - - - - - - - - - - - - - - - - - - - - - - - - - - - </w:t>
      </w:r>
      <w:r w:rsidRPr="00B96158">
        <w:rPr>
          <w:rFonts w:cs="Arial"/>
          <w:i/>
          <w:caps/>
          <w:sz w:val="22"/>
          <w:szCs w:val="22"/>
        </w:rPr>
        <w:t xml:space="preserve">- </w:t>
      </w:r>
    </w:p>
    <w:p w:rsidR="00B96158" w:rsidRPr="00B96158" w:rsidRDefault="00B96158" w:rsidP="00B96158">
      <w:pPr>
        <w:autoSpaceDE w:val="0"/>
        <w:autoSpaceDN w:val="0"/>
        <w:adjustRightInd w:val="0"/>
        <w:jc w:val="both"/>
        <w:rPr>
          <w:rFonts w:cs="Arial"/>
          <w:sz w:val="22"/>
          <w:szCs w:val="22"/>
          <w:lang w:val="es-MX"/>
        </w:rPr>
      </w:pPr>
    </w:p>
    <w:p w:rsidR="00B96158" w:rsidRPr="00B96158" w:rsidRDefault="00B96158" w:rsidP="00B96158">
      <w:pPr>
        <w:autoSpaceDE w:val="0"/>
        <w:autoSpaceDN w:val="0"/>
        <w:adjustRightInd w:val="0"/>
        <w:jc w:val="both"/>
        <w:rPr>
          <w:rFonts w:cs="Arial"/>
          <w:sz w:val="22"/>
          <w:szCs w:val="22"/>
        </w:rPr>
      </w:pPr>
    </w:p>
    <w:p w:rsidR="00B96158" w:rsidRPr="00B96158" w:rsidRDefault="00B96158" w:rsidP="00B96158">
      <w:pPr>
        <w:autoSpaceDE w:val="0"/>
        <w:autoSpaceDN w:val="0"/>
        <w:adjustRightInd w:val="0"/>
        <w:rPr>
          <w:rFonts w:cs="Arial"/>
          <w:b/>
          <w:sz w:val="20"/>
        </w:rPr>
      </w:pPr>
      <w:r w:rsidRPr="00B96158">
        <w:rPr>
          <w:rFonts w:cs="Arial"/>
          <w:b/>
          <w:sz w:val="20"/>
        </w:rPr>
        <w:t>INCREMENTO PRESUPUESTAL</w:t>
      </w:r>
    </w:p>
    <w:p w:rsidR="00B96158" w:rsidRPr="00B96158" w:rsidRDefault="00B96158" w:rsidP="00B96158">
      <w:pPr>
        <w:autoSpaceDE w:val="0"/>
        <w:autoSpaceDN w:val="0"/>
        <w:adjustRightInd w:val="0"/>
        <w:rPr>
          <w:rFonts w:cs="Arial"/>
          <w:b/>
          <w:sz w:val="20"/>
        </w:rPr>
      </w:pPr>
    </w:p>
    <w:p w:rsidR="00B96158" w:rsidRPr="00B96158" w:rsidRDefault="00B96158" w:rsidP="00B96158">
      <w:pPr>
        <w:autoSpaceDE w:val="0"/>
        <w:autoSpaceDN w:val="0"/>
        <w:adjustRightInd w:val="0"/>
        <w:rPr>
          <w:rFonts w:cs="Arial"/>
          <w:b/>
          <w:sz w:val="20"/>
        </w:rPr>
      </w:pPr>
      <w:r w:rsidRPr="00B96158">
        <w:rPr>
          <w:rFonts w:cs="Arial"/>
          <w:b/>
          <w:sz w:val="20"/>
        </w:rPr>
        <w:t>IDENTIFICACIÓN DEL PROYECTO AL QUE SE LE ASIGNA O AMPLIA</w:t>
      </w:r>
    </w:p>
    <w:p w:rsidR="00B96158" w:rsidRPr="00B96158" w:rsidRDefault="00B96158" w:rsidP="00B96158">
      <w:pPr>
        <w:autoSpaceDE w:val="0"/>
        <w:autoSpaceDN w:val="0"/>
        <w:adjustRightInd w:val="0"/>
        <w:jc w:val="center"/>
        <w:rPr>
          <w:rFonts w:cs="Arial"/>
          <w:b/>
          <w:sz w:val="22"/>
          <w:szCs w:val="22"/>
        </w:rPr>
      </w:pPr>
      <w:r w:rsidRPr="00B96158">
        <w:rPr>
          <w:rFonts w:cs="Arial"/>
          <w:b/>
          <w:sz w:val="22"/>
          <w:szCs w:val="22"/>
        </w:rPr>
        <w:t xml:space="preserve">  </w:t>
      </w:r>
    </w:p>
    <w:tbl>
      <w:tblPr>
        <w:tblpPr w:leftFromText="141" w:rightFromText="141" w:vertAnchor="text" w:horzAnchor="margin" w:tblpXSpec="center" w:tblpY="-27"/>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134"/>
        <w:gridCol w:w="1559"/>
        <w:gridCol w:w="1701"/>
        <w:gridCol w:w="1985"/>
      </w:tblGrid>
      <w:tr w:rsidR="00B96158" w:rsidRPr="00B96158" w:rsidTr="00B96158">
        <w:trPr>
          <w:trHeight w:val="416"/>
        </w:trPr>
        <w:tc>
          <w:tcPr>
            <w:tcW w:w="2802" w:type="dxa"/>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 xml:space="preserve">ESTRUCTURA </w:t>
            </w:r>
          </w:p>
          <w:p w:rsidR="00B96158" w:rsidRPr="00B96158" w:rsidRDefault="00B96158" w:rsidP="00B96158">
            <w:pPr>
              <w:autoSpaceDE w:val="0"/>
              <w:autoSpaceDN w:val="0"/>
              <w:adjustRightInd w:val="0"/>
              <w:jc w:val="center"/>
              <w:rPr>
                <w:rFonts w:cs="Arial"/>
                <w:b/>
                <w:color w:val="FFFFFF"/>
                <w:sz w:val="18"/>
                <w:szCs w:val="18"/>
              </w:rPr>
            </w:pPr>
            <w:r>
              <w:rPr>
                <w:rFonts w:cs="Arial"/>
                <w:i/>
                <w:color w:val="FFFFFF"/>
                <w:sz w:val="18"/>
                <w:szCs w:val="18"/>
              </w:rPr>
              <w:t>PROGRAMÁ</w:t>
            </w:r>
            <w:r w:rsidRPr="00B96158">
              <w:rPr>
                <w:rFonts w:cs="Arial"/>
                <w:i/>
                <w:color w:val="FFFFFF"/>
                <w:sz w:val="18"/>
                <w:szCs w:val="18"/>
              </w:rPr>
              <w:t>TICA</w:t>
            </w:r>
          </w:p>
        </w:tc>
        <w:tc>
          <w:tcPr>
            <w:tcW w:w="1134" w:type="dxa"/>
            <w:shd w:val="clear" w:color="auto" w:fill="000000"/>
            <w:vAlign w:val="center"/>
          </w:tcPr>
          <w:p w:rsidR="00B96158" w:rsidRPr="00B96158" w:rsidRDefault="00B96158" w:rsidP="00B96158">
            <w:pPr>
              <w:autoSpaceDE w:val="0"/>
              <w:autoSpaceDN w:val="0"/>
              <w:adjustRightInd w:val="0"/>
              <w:jc w:val="center"/>
              <w:rPr>
                <w:rFonts w:cs="Arial"/>
                <w:b/>
                <w:color w:val="FFFFFF"/>
                <w:sz w:val="18"/>
                <w:szCs w:val="18"/>
              </w:rPr>
            </w:pPr>
            <w:r w:rsidRPr="00B96158">
              <w:rPr>
                <w:rFonts w:cs="Arial"/>
                <w:i/>
                <w:color w:val="FFFFFF"/>
                <w:sz w:val="18"/>
                <w:szCs w:val="18"/>
              </w:rPr>
              <w:t>PARTIDA</w:t>
            </w:r>
          </w:p>
        </w:tc>
        <w:tc>
          <w:tcPr>
            <w:tcW w:w="1559" w:type="dxa"/>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AUTORIZADO</w:t>
            </w:r>
          </w:p>
        </w:tc>
        <w:tc>
          <w:tcPr>
            <w:tcW w:w="1701" w:type="dxa"/>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AMPLIACIÓN</w:t>
            </w:r>
          </w:p>
        </w:tc>
        <w:tc>
          <w:tcPr>
            <w:tcW w:w="1985" w:type="dxa"/>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AUTORIZADO</w:t>
            </w:r>
          </w:p>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MODIFICADO</w:t>
            </w:r>
          </w:p>
        </w:tc>
      </w:tr>
      <w:tr w:rsidR="00B96158" w:rsidRPr="00B96158" w:rsidTr="00B96158">
        <w:trPr>
          <w:trHeight w:val="240"/>
        </w:trPr>
        <w:tc>
          <w:tcPr>
            <w:tcW w:w="2802" w:type="dxa"/>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Q00 104 -01-07-04-01-01-01</w:t>
            </w:r>
          </w:p>
        </w:tc>
        <w:tc>
          <w:tcPr>
            <w:tcW w:w="1134" w:type="dxa"/>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2711</w:t>
            </w:r>
          </w:p>
        </w:tc>
        <w:tc>
          <w:tcPr>
            <w:tcW w:w="1559" w:type="dxa"/>
          </w:tcPr>
          <w:p w:rsidR="00B96158" w:rsidRPr="00B96158" w:rsidRDefault="00B96158" w:rsidP="00B96158">
            <w:pPr>
              <w:autoSpaceDE w:val="0"/>
              <w:autoSpaceDN w:val="0"/>
              <w:adjustRightInd w:val="0"/>
              <w:jc w:val="center"/>
              <w:rPr>
                <w:rFonts w:cs="Arial"/>
                <w:i/>
                <w:color w:val="000000"/>
                <w:sz w:val="18"/>
                <w:szCs w:val="18"/>
              </w:rPr>
            </w:pPr>
            <w:r w:rsidRPr="00B96158">
              <w:rPr>
                <w:rFonts w:cs="Arial"/>
                <w:i/>
                <w:color w:val="000000"/>
                <w:sz w:val="18"/>
                <w:szCs w:val="18"/>
              </w:rPr>
              <w:t>2,759.00</w:t>
            </w:r>
          </w:p>
        </w:tc>
        <w:tc>
          <w:tcPr>
            <w:tcW w:w="1701" w:type="dxa"/>
          </w:tcPr>
          <w:p w:rsidR="00B96158" w:rsidRPr="00B96158" w:rsidRDefault="00B96158" w:rsidP="00B96158">
            <w:pPr>
              <w:autoSpaceDE w:val="0"/>
              <w:autoSpaceDN w:val="0"/>
              <w:adjustRightInd w:val="0"/>
              <w:jc w:val="center"/>
              <w:rPr>
                <w:rFonts w:cs="Arial"/>
                <w:i/>
                <w:color w:val="000000"/>
                <w:sz w:val="18"/>
                <w:szCs w:val="18"/>
              </w:rPr>
            </w:pPr>
            <w:r w:rsidRPr="00B96158">
              <w:rPr>
                <w:rFonts w:cs="Arial"/>
                <w:i/>
                <w:color w:val="000000"/>
                <w:sz w:val="18"/>
                <w:szCs w:val="18"/>
              </w:rPr>
              <w:t>456.86</w:t>
            </w:r>
          </w:p>
        </w:tc>
        <w:tc>
          <w:tcPr>
            <w:tcW w:w="1985" w:type="dxa"/>
          </w:tcPr>
          <w:p w:rsidR="00B96158" w:rsidRPr="00B96158" w:rsidRDefault="00B96158" w:rsidP="00B96158">
            <w:pPr>
              <w:autoSpaceDE w:val="0"/>
              <w:autoSpaceDN w:val="0"/>
              <w:adjustRightInd w:val="0"/>
              <w:jc w:val="center"/>
              <w:rPr>
                <w:rFonts w:cs="Arial"/>
                <w:i/>
                <w:color w:val="000000"/>
                <w:sz w:val="18"/>
                <w:szCs w:val="18"/>
              </w:rPr>
            </w:pPr>
            <w:r w:rsidRPr="00B96158">
              <w:rPr>
                <w:rFonts w:cs="Arial"/>
                <w:i/>
                <w:color w:val="000000"/>
                <w:sz w:val="18"/>
                <w:szCs w:val="18"/>
              </w:rPr>
              <w:t>3,215.86</w:t>
            </w:r>
          </w:p>
        </w:tc>
      </w:tr>
    </w:tbl>
    <w:p w:rsidR="00B96158" w:rsidRPr="00B96158" w:rsidRDefault="00B96158" w:rsidP="00B96158">
      <w:pPr>
        <w:autoSpaceDE w:val="0"/>
        <w:autoSpaceDN w:val="0"/>
        <w:adjustRightInd w:val="0"/>
        <w:rPr>
          <w:rFonts w:cs="Arial"/>
          <w:b/>
          <w:sz w:val="22"/>
          <w:szCs w:val="22"/>
        </w:rPr>
      </w:pPr>
    </w:p>
    <w:p w:rsidR="005C0411" w:rsidRDefault="00716BB6" w:rsidP="00B96158">
      <w:pPr>
        <w:tabs>
          <w:tab w:val="center" w:pos="4394"/>
        </w:tabs>
        <w:autoSpaceDE w:val="0"/>
        <w:autoSpaceDN w:val="0"/>
        <w:adjustRightInd w:val="0"/>
        <w:rPr>
          <w:rFonts w:cs="Arial"/>
          <w:b/>
          <w:sz w:val="20"/>
        </w:rPr>
      </w:pPr>
      <w:r>
        <w:rPr>
          <w:rFonts w:cs="Arial"/>
          <w:b/>
          <w:sz w:val="20"/>
        </w:rPr>
        <w:t>MOVIMIENTO PROGRAMÁ</w:t>
      </w:r>
      <w:r w:rsidR="00B96158" w:rsidRPr="00B96158">
        <w:rPr>
          <w:rFonts w:cs="Arial"/>
          <w:b/>
          <w:sz w:val="20"/>
        </w:rPr>
        <w:t>TICO</w:t>
      </w:r>
    </w:p>
    <w:p w:rsidR="00B96158" w:rsidRPr="00B96158" w:rsidRDefault="00B96158" w:rsidP="00B96158">
      <w:pPr>
        <w:tabs>
          <w:tab w:val="center" w:pos="4394"/>
        </w:tabs>
        <w:autoSpaceDE w:val="0"/>
        <w:autoSpaceDN w:val="0"/>
        <w:adjustRightInd w:val="0"/>
        <w:rPr>
          <w:rFonts w:cs="Arial"/>
          <w:b/>
          <w:sz w:val="20"/>
        </w:rPr>
      </w:pPr>
      <w:r w:rsidRPr="00B96158">
        <w:rPr>
          <w:rFonts w:cs="Arial"/>
          <w:b/>
          <w:sz w:val="20"/>
        </w:rPr>
        <w:tab/>
      </w:r>
    </w:p>
    <w:p w:rsidR="00B96158" w:rsidRPr="00B96158" w:rsidRDefault="00716BB6" w:rsidP="00B96158">
      <w:pPr>
        <w:autoSpaceDE w:val="0"/>
        <w:autoSpaceDN w:val="0"/>
        <w:adjustRightInd w:val="0"/>
        <w:jc w:val="center"/>
        <w:rPr>
          <w:rFonts w:cs="Arial"/>
          <w:b/>
          <w:sz w:val="20"/>
        </w:rPr>
      </w:pPr>
      <w:r>
        <w:rPr>
          <w:rFonts w:cs="Arial"/>
          <w:b/>
          <w:sz w:val="20"/>
        </w:rPr>
        <w:t>METAS FÍ</w:t>
      </w:r>
      <w:r w:rsidR="00B96158" w:rsidRPr="00B96158">
        <w:rPr>
          <w:rFonts w:cs="Arial"/>
          <w:b/>
          <w:sz w:val="20"/>
        </w:rPr>
        <w:t>SICAS QUE SE INCREMENTAN</w:t>
      </w:r>
    </w:p>
    <w:p w:rsidR="00B96158" w:rsidRPr="00B96158" w:rsidRDefault="00B96158" w:rsidP="00B96158">
      <w:pPr>
        <w:autoSpaceDE w:val="0"/>
        <w:autoSpaceDN w:val="0"/>
        <w:adjustRightInd w:val="0"/>
        <w:jc w:val="center"/>
        <w:rPr>
          <w:rFonts w:cs="Arial"/>
          <w:b/>
          <w:sz w:val="22"/>
          <w:szCs w:val="22"/>
        </w:rPr>
      </w:pPr>
    </w:p>
    <w:tbl>
      <w:tblPr>
        <w:tblW w:w="10051"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992"/>
        <w:gridCol w:w="2126"/>
        <w:gridCol w:w="851"/>
        <w:gridCol w:w="1560"/>
        <w:gridCol w:w="283"/>
        <w:gridCol w:w="141"/>
        <w:gridCol w:w="284"/>
        <w:gridCol w:w="283"/>
        <w:gridCol w:w="143"/>
        <w:gridCol w:w="850"/>
      </w:tblGrid>
      <w:tr w:rsidR="00B96158" w:rsidRPr="00B96158" w:rsidTr="00B96158">
        <w:trPr>
          <w:trHeight w:val="508"/>
        </w:trPr>
        <w:tc>
          <w:tcPr>
            <w:tcW w:w="2538" w:type="dxa"/>
            <w:vMerge w:val="restart"/>
            <w:shd w:val="clear" w:color="auto" w:fill="000000"/>
            <w:vAlign w:val="center"/>
          </w:tcPr>
          <w:p w:rsidR="00B96158" w:rsidRPr="00B96158" w:rsidRDefault="00B96158" w:rsidP="005C0411">
            <w:pPr>
              <w:autoSpaceDE w:val="0"/>
              <w:autoSpaceDN w:val="0"/>
              <w:adjustRightInd w:val="0"/>
              <w:jc w:val="center"/>
              <w:rPr>
                <w:rFonts w:cs="Arial"/>
                <w:i/>
                <w:color w:val="FFFFFF"/>
                <w:sz w:val="18"/>
                <w:szCs w:val="18"/>
              </w:rPr>
            </w:pPr>
            <w:r w:rsidRPr="00B96158">
              <w:rPr>
                <w:rFonts w:cs="Arial"/>
                <w:i/>
                <w:color w:val="FFFFFF"/>
                <w:sz w:val="18"/>
                <w:szCs w:val="18"/>
              </w:rPr>
              <w:t>ESTRUCTURA PROGRAM</w:t>
            </w:r>
            <w:r w:rsidR="005C0411">
              <w:rPr>
                <w:rFonts w:cs="Arial"/>
                <w:i/>
                <w:color w:val="FFFFFF"/>
                <w:sz w:val="18"/>
                <w:szCs w:val="18"/>
              </w:rPr>
              <w:t>Á</w:t>
            </w:r>
            <w:r w:rsidRPr="00B96158">
              <w:rPr>
                <w:rFonts w:cs="Arial"/>
                <w:i/>
                <w:color w:val="FFFFFF"/>
                <w:sz w:val="18"/>
                <w:szCs w:val="18"/>
              </w:rPr>
              <w:t>TICA</w:t>
            </w:r>
          </w:p>
        </w:tc>
        <w:tc>
          <w:tcPr>
            <w:tcW w:w="992" w:type="dxa"/>
            <w:vMerge w:val="restart"/>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C</w:t>
            </w:r>
            <w:r>
              <w:rPr>
                <w:rFonts w:cs="Arial"/>
                <w:i/>
                <w:color w:val="FFFFFF"/>
                <w:sz w:val="18"/>
                <w:szCs w:val="18"/>
              </w:rPr>
              <w:t>Ó</w:t>
            </w:r>
            <w:r w:rsidRPr="00B96158">
              <w:rPr>
                <w:rFonts w:cs="Arial"/>
                <w:i/>
                <w:color w:val="FFFFFF"/>
                <w:sz w:val="18"/>
                <w:szCs w:val="18"/>
              </w:rPr>
              <w:t>DIGO</w:t>
            </w:r>
          </w:p>
        </w:tc>
        <w:tc>
          <w:tcPr>
            <w:tcW w:w="2126" w:type="dxa"/>
            <w:vMerge w:val="restart"/>
            <w:shd w:val="clear" w:color="auto" w:fill="000000"/>
            <w:vAlign w:val="center"/>
          </w:tcPr>
          <w:p w:rsidR="00B96158" w:rsidRPr="00B96158" w:rsidRDefault="00B96158" w:rsidP="00B96158">
            <w:pPr>
              <w:autoSpaceDE w:val="0"/>
              <w:autoSpaceDN w:val="0"/>
              <w:adjustRightInd w:val="0"/>
              <w:rPr>
                <w:rFonts w:cs="Arial"/>
                <w:i/>
                <w:color w:val="FFFFFF"/>
                <w:sz w:val="18"/>
                <w:szCs w:val="18"/>
              </w:rPr>
            </w:pPr>
            <w:r w:rsidRPr="00B96158">
              <w:rPr>
                <w:rFonts w:cs="Arial"/>
                <w:i/>
                <w:color w:val="FFFFFF"/>
                <w:sz w:val="18"/>
                <w:szCs w:val="18"/>
              </w:rPr>
              <w:t>DESCRIPCIÓN</w:t>
            </w:r>
          </w:p>
        </w:tc>
        <w:tc>
          <w:tcPr>
            <w:tcW w:w="851" w:type="dxa"/>
            <w:vMerge w:val="restart"/>
            <w:shd w:val="clear" w:color="auto" w:fill="000000"/>
            <w:vAlign w:val="center"/>
          </w:tcPr>
          <w:p w:rsidR="00B96158" w:rsidRPr="00B96158" w:rsidRDefault="00B96158" w:rsidP="00B96158">
            <w:pPr>
              <w:autoSpaceDE w:val="0"/>
              <w:autoSpaceDN w:val="0"/>
              <w:adjustRightInd w:val="0"/>
              <w:rPr>
                <w:rFonts w:cs="Arial"/>
                <w:i/>
                <w:color w:val="FFFFFF"/>
                <w:sz w:val="18"/>
                <w:szCs w:val="18"/>
              </w:rPr>
            </w:pPr>
            <w:r w:rsidRPr="00B96158">
              <w:rPr>
                <w:rFonts w:cs="Arial"/>
                <w:i/>
                <w:color w:val="FFFFFF"/>
                <w:sz w:val="18"/>
                <w:szCs w:val="18"/>
              </w:rPr>
              <w:t>INICIAL</w:t>
            </w:r>
          </w:p>
        </w:tc>
        <w:tc>
          <w:tcPr>
            <w:tcW w:w="1560" w:type="dxa"/>
            <w:vMerge w:val="restart"/>
            <w:shd w:val="clear" w:color="auto" w:fill="000000"/>
            <w:vAlign w:val="center"/>
          </w:tcPr>
          <w:p w:rsidR="00B96158" w:rsidRPr="00B96158" w:rsidRDefault="00B96158" w:rsidP="00B96158">
            <w:pPr>
              <w:autoSpaceDE w:val="0"/>
              <w:autoSpaceDN w:val="0"/>
              <w:adjustRightInd w:val="0"/>
              <w:rPr>
                <w:rFonts w:cs="Arial"/>
                <w:i/>
                <w:color w:val="FFFFFF"/>
                <w:sz w:val="18"/>
                <w:szCs w:val="18"/>
              </w:rPr>
            </w:pPr>
          </w:p>
          <w:p w:rsidR="00B96158" w:rsidRPr="00B96158" w:rsidRDefault="00B96158" w:rsidP="00B96158">
            <w:pPr>
              <w:autoSpaceDE w:val="0"/>
              <w:autoSpaceDN w:val="0"/>
              <w:adjustRightInd w:val="0"/>
              <w:rPr>
                <w:rFonts w:cs="Arial"/>
                <w:i/>
                <w:color w:val="FFFFFF"/>
                <w:sz w:val="18"/>
                <w:szCs w:val="18"/>
              </w:rPr>
            </w:pPr>
            <w:r w:rsidRPr="00B96158">
              <w:rPr>
                <w:rFonts w:cs="Arial"/>
                <w:i/>
                <w:color w:val="FFFFFF"/>
                <w:sz w:val="18"/>
                <w:szCs w:val="18"/>
              </w:rPr>
              <w:t>MODIFICACIÓN</w:t>
            </w:r>
          </w:p>
          <w:p w:rsidR="00B96158" w:rsidRPr="00B96158" w:rsidRDefault="00B96158" w:rsidP="00B96158">
            <w:pPr>
              <w:autoSpaceDE w:val="0"/>
              <w:autoSpaceDN w:val="0"/>
              <w:adjustRightInd w:val="0"/>
              <w:rPr>
                <w:rFonts w:cs="Arial"/>
                <w:i/>
                <w:color w:val="FFFFFF"/>
                <w:sz w:val="18"/>
                <w:szCs w:val="18"/>
              </w:rPr>
            </w:pPr>
          </w:p>
        </w:tc>
        <w:tc>
          <w:tcPr>
            <w:tcW w:w="1984" w:type="dxa"/>
            <w:gridSpan w:val="6"/>
            <w:shd w:val="clear" w:color="auto" w:fill="000000"/>
            <w:vAlign w:val="bottom"/>
          </w:tcPr>
          <w:p w:rsidR="00B96158" w:rsidRPr="00B96158" w:rsidRDefault="00B96158" w:rsidP="00B96158">
            <w:pPr>
              <w:autoSpaceDE w:val="0"/>
              <w:autoSpaceDN w:val="0"/>
              <w:adjustRightInd w:val="0"/>
              <w:jc w:val="center"/>
              <w:rPr>
                <w:rFonts w:cs="Arial"/>
                <w:i/>
                <w:color w:val="FFFFFF"/>
                <w:sz w:val="18"/>
                <w:szCs w:val="18"/>
              </w:rPr>
            </w:pPr>
            <w:r w:rsidRPr="00B96158">
              <w:rPr>
                <w:rFonts w:cs="Arial"/>
                <w:i/>
                <w:color w:val="FFFFFF"/>
                <w:sz w:val="18"/>
                <w:szCs w:val="18"/>
              </w:rPr>
              <w:t>CALENDARIZACIÓN TRIMESTRAL</w:t>
            </w:r>
          </w:p>
        </w:tc>
      </w:tr>
      <w:tr w:rsidR="00B96158" w:rsidRPr="00B96158" w:rsidTr="00B96158">
        <w:trPr>
          <w:trHeight w:val="156"/>
        </w:trPr>
        <w:tc>
          <w:tcPr>
            <w:tcW w:w="2538" w:type="dxa"/>
            <w:vMerge/>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p>
        </w:tc>
        <w:tc>
          <w:tcPr>
            <w:tcW w:w="992" w:type="dxa"/>
            <w:vMerge/>
            <w:shd w:val="clear" w:color="auto" w:fill="000000"/>
            <w:vAlign w:val="center"/>
          </w:tcPr>
          <w:p w:rsidR="00B96158" w:rsidRPr="00B96158" w:rsidRDefault="00B96158" w:rsidP="00B96158">
            <w:pPr>
              <w:autoSpaceDE w:val="0"/>
              <w:autoSpaceDN w:val="0"/>
              <w:adjustRightInd w:val="0"/>
              <w:jc w:val="center"/>
              <w:rPr>
                <w:rFonts w:cs="Arial"/>
                <w:i/>
                <w:color w:val="FFFFFF"/>
                <w:sz w:val="18"/>
                <w:szCs w:val="18"/>
              </w:rPr>
            </w:pPr>
          </w:p>
        </w:tc>
        <w:tc>
          <w:tcPr>
            <w:tcW w:w="2126" w:type="dxa"/>
            <w:vMerge/>
            <w:shd w:val="clear" w:color="auto" w:fill="000000"/>
            <w:vAlign w:val="center"/>
          </w:tcPr>
          <w:p w:rsidR="00B96158" w:rsidRPr="00B96158" w:rsidRDefault="00B96158" w:rsidP="00B96158">
            <w:pPr>
              <w:autoSpaceDE w:val="0"/>
              <w:autoSpaceDN w:val="0"/>
              <w:adjustRightInd w:val="0"/>
              <w:rPr>
                <w:rFonts w:cs="Arial"/>
                <w:i/>
                <w:color w:val="FFFFFF"/>
                <w:sz w:val="18"/>
                <w:szCs w:val="18"/>
              </w:rPr>
            </w:pPr>
          </w:p>
        </w:tc>
        <w:tc>
          <w:tcPr>
            <w:tcW w:w="851" w:type="dxa"/>
            <w:vMerge/>
            <w:shd w:val="clear" w:color="auto" w:fill="000000"/>
            <w:vAlign w:val="center"/>
          </w:tcPr>
          <w:p w:rsidR="00B96158" w:rsidRPr="00B96158" w:rsidRDefault="00B96158" w:rsidP="00B96158">
            <w:pPr>
              <w:autoSpaceDE w:val="0"/>
              <w:autoSpaceDN w:val="0"/>
              <w:adjustRightInd w:val="0"/>
              <w:rPr>
                <w:rFonts w:cs="Arial"/>
                <w:i/>
                <w:color w:val="FFFFFF"/>
                <w:sz w:val="18"/>
                <w:szCs w:val="18"/>
              </w:rPr>
            </w:pPr>
          </w:p>
        </w:tc>
        <w:tc>
          <w:tcPr>
            <w:tcW w:w="1560" w:type="dxa"/>
            <w:vMerge/>
            <w:shd w:val="clear" w:color="auto" w:fill="000000"/>
            <w:vAlign w:val="bottom"/>
          </w:tcPr>
          <w:p w:rsidR="00B96158" w:rsidRPr="00B96158" w:rsidRDefault="00B96158" w:rsidP="00B96158">
            <w:pPr>
              <w:autoSpaceDE w:val="0"/>
              <w:autoSpaceDN w:val="0"/>
              <w:adjustRightInd w:val="0"/>
              <w:rPr>
                <w:rFonts w:cs="Arial"/>
                <w:i/>
                <w:color w:val="FFFFFF"/>
                <w:sz w:val="18"/>
                <w:szCs w:val="18"/>
              </w:rPr>
            </w:pPr>
          </w:p>
        </w:tc>
        <w:tc>
          <w:tcPr>
            <w:tcW w:w="424" w:type="dxa"/>
            <w:gridSpan w:val="2"/>
            <w:shd w:val="clear" w:color="auto" w:fill="000000"/>
            <w:vAlign w:val="bottom"/>
          </w:tcPr>
          <w:p w:rsidR="00B96158" w:rsidRPr="00B96158" w:rsidRDefault="00B96158" w:rsidP="00B96158">
            <w:pPr>
              <w:autoSpaceDE w:val="0"/>
              <w:autoSpaceDN w:val="0"/>
              <w:adjustRightInd w:val="0"/>
              <w:jc w:val="right"/>
              <w:rPr>
                <w:rFonts w:cs="Arial"/>
                <w:i/>
                <w:color w:val="FFFFFF"/>
                <w:sz w:val="18"/>
                <w:szCs w:val="18"/>
              </w:rPr>
            </w:pPr>
            <w:r w:rsidRPr="00B96158">
              <w:rPr>
                <w:rFonts w:cs="Arial"/>
                <w:i/>
                <w:color w:val="FFFFFF"/>
                <w:sz w:val="18"/>
                <w:szCs w:val="18"/>
              </w:rPr>
              <w:t>1</w:t>
            </w:r>
          </w:p>
        </w:tc>
        <w:tc>
          <w:tcPr>
            <w:tcW w:w="284" w:type="dxa"/>
            <w:shd w:val="clear" w:color="auto" w:fill="000000"/>
            <w:vAlign w:val="bottom"/>
          </w:tcPr>
          <w:p w:rsidR="00B96158" w:rsidRPr="00B96158" w:rsidRDefault="00B96158" w:rsidP="00B96158">
            <w:pPr>
              <w:autoSpaceDE w:val="0"/>
              <w:autoSpaceDN w:val="0"/>
              <w:adjustRightInd w:val="0"/>
              <w:jc w:val="right"/>
              <w:rPr>
                <w:rFonts w:cs="Arial"/>
                <w:i/>
                <w:color w:val="FFFFFF"/>
                <w:sz w:val="18"/>
                <w:szCs w:val="18"/>
              </w:rPr>
            </w:pPr>
            <w:r w:rsidRPr="00B96158">
              <w:rPr>
                <w:rFonts w:cs="Arial"/>
                <w:i/>
                <w:color w:val="FFFFFF"/>
                <w:sz w:val="18"/>
                <w:szCs w:val="18"/>
              </w:rPr>
              <w:t>2</w:t>
            </w:r>
          </w:p>
        </w:tc>
        <w:tc>
          <w:tcPr>
            <w:tcW w:w="283" w:type="dxa"/>
            <w:shd w:val="clear" w:color="auto" w:fill="000000"/>
            <w:vAlign w:val="bottom"/>
          </w:tcPr>
          <w:p w:rsidR="00B96158" w:rsidRPr="00B96158" w:rsidRDefault="00B96158" w:rsidP="00B96158">
            <w:pPr>
              <w:autoSpaceDE w:val="0"/>
              <w:autoSpaceDN w:val="0"/>
              <w:adjustRightInd w:val="0"/>
              <w:jc w:val="right"/>
              <w:rPr>
                <w:rFonts w:cs="Arial"/>
                <w:i/>
                <w:color w:val="FFFFFF"/>
                <w:sz w:val="18"/>
                <w:szCs w:val="18"/>
              </w:rPr>
            </w:pPr>
            <w:r w:rsidRPr="00B96158">
              <w:rPr>
                <w:rFonts w:cs="Arial"/>
                <w:i/>
                <w:color w:val="FFFFFF"/>
                <w:sz w:val="18"/>
                <w:szCs w:val="18"/>
              </w:rPr>
              <w:t>3</w:t>
            </w:r>
          </w:p>
        </w:tc>
        <w:tc>
          <w:tcPr>
            <w:tcW w:w="993" w:type="dxa"/>
            <w:gridSpan w:val="2"/>
            <w:shd w:val="clear" w:color="auto" w:fill="000000"/>
            <w:vAlign w:val="bottom"/>
          </w:tcPr>
          <w:p w:rsidR="00B96158" w:rsidRPr="00B96158" w:rsidRDefault="00B96158" w:rsidP="005C0411">
            <w:pPr>
              <w:autoSpaceDE w:val="0"/>
              <w:autoSpaceDN w:val="0"/>
              <w:adjustRightInd w:val="0"/>
              <w:jc w:val="center"/>
              <w:rPr>
                <w:rFonts w:cs="Arial"/>
                <w:i/>
                <w:color w:val="FFFFFF"/>
                <w:sz w:val="18"/>
                <w:szCs w:val="18"/>
              </w:rPr>
            </w:pPr>
            <w:r w:rsidRPr="00B96158">
              <w:rPr>
                <w:rFonts w:cs="Arial"/>
                <w:i/>
                <w:color w:val="FFFFFF"/>
                <w:sz w:val="18"/>
                <w:szCs w:val="18"/>
              </w:rPr>
              <w:t>4</w:t>
            </w:r>
          </w:p>
        </w:tc>
      </w:tr>
      <w:tr w:rsidR="00B96158" w:rsidRPr="00B96158" w:rsidTr="00B96158">
        <w:tc>
          <w:tcPr>
            <w:tcW w:w="2538" w:type="dxa"/>
            <w:vAlign w:val="center"/>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Q00 104 -01-07-04-01-01-01</w:t>
            </w:r>
          </w:p>
        </w:tc>
        <w:tc>
          <w:tcPr>
            <w:tcW w:w="992" w:type="dxa"/>
            <w:vAlign w:val="center"/>
          </w:tcPr>
          <w:p w:rsidR="00B96158" w:rsidRPr="00B96158" w:rsidRDefault="00B96158" w:rsidP="00B96158">
            <w:pPr>
              <w:autoSpaceDE w:val="0"/>
              <w:autoSpaceDN w:val="0"/>
              <w:adjustRightInd w:val="0"/>
              <w:jc w:val="center"/>
              <w:rPr>
                <w:rFonts w:cs="Arial"/>
                <w:sz w:val="18"/>
                <w:szCs w:val="18"/>
              </w:rPr>
            </w:pPr>
          </w:p>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8</w:t>
            </w:r>
          </w:p>
        </w:tc>
        <w:tc>
          <w:tcPr>
            <w:tcW w:w="2126" w:type="dxa"/>
            <w:vAlign w:val="center"/>
          </w:tcPr>
          <w:p w:rsidR="00B96158" w:rsidRPr="00B96158" w:rsidRDefault="00B96158" w:rsidP="00B96158">
            <w:pPr>
              <w:autoSpaceDE w:val="0"/>
              <w:autoSpaceDN w:val="0"/>
              <w:adjustRightInd w:val="0"/>
              <w:rPr>
                <w:rFonts w:cs="Arial"/>
                <w:sz w:val="18"/>
                <w:szCs w:val="18"/>
              </w:rPr>
            </w:pPr>
            <w:r w:rsidRPr="00B96158">
              <w:rPr>
                <w:rFonts w:cs="Arial"/>
                <w:sz w:val="18"/>
                <w:szCs w:val="18"/>
              </w:rPr>
              <w:t xml:space="preserve">Entrega de gorras </w:t>
            </w:r>
          </w:p>
          <w:p w:rsidR="00B96158" w:rsidRPr="00B96158" w:rsidRDefault="00B96158" w:rsidP="00B96158">
            <w:pPr>
              <w:autoSpaceDE w:val="0"/>
              <w:autoSpaceDN w:val="0"/>
              <w:adjustRightInd w:val="0"/>
              <w:rPr>
                <w:rFonts w:cs="Arial"/>
                <w:sz w:val="18"/>
                <w:szCs w:val="18"/>
              </w:rPr>
            </w:pPr>
            <w:r w:rsidRPr="00B96158">
              <w:rPr>
                <w:rFonts w:cs="Arial"/>
                <w:sz w:val="18"/>
                <w:szCs w:val="18"/>
              </w:rPr>
              <w:t xml:space="preserve">al personal de </w:t>
            </w:r>
          </w:p>
          <w:p w:rsidR="00B96158" w:rsidRPr="00B96158" w:rsidRDefault="00B96158" w:rsidP="00B96158">
            <w:pPr>
              <w:autoSpaceDE w:val="0"/>
              <w:autoSpaceDN w:val="0"/>
              <w:adjustRightInd w:val="0"/>
              <w:rPr>
                <w:rFonts w:cs="Arial"/>
                <w:sz w:val="18"/>
                <w:szCs w:val="18"/>
              </w:rPr>
            </w:pPr>
            <w:r w:rsidRPr="00B96158">
              <w:rPr>
                <w:rFonts w:cs="Arial"/>
                <w:sz w:val="18"/>
                <w:szCs w:val="18"/>
              </w:rPr>
              <w:t>Seguridad Pública</w:t>
            </w:r>
          </w:p>
        </w:tc>
        <w:tc>
          <w:tcPr>
            <w:tcW w:w="851" w:type="dxa"/>
            <w:vAlign w:val="center"/>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0</w:t>
            </w:r>
          </w:p>
        </w:tc>
        <w:tc>
          <w:tcPr>
            <w:tcW w:w="1560" w:type="dxa"/>
            <w:vAlign w:val="center"/>
          </w:tcPr>
          <w:p w:rsidR="00B96158" w:rsidRPr="00B96158" w:rsidRDefault="00B96158" w:rsidP="00B96158">
            <w:pPr>
              <w:tabs>
                <w:tab w:val="left" w:pos="1263"/>
              </w:tabs>
              <w:autoSpaceDE w:val="0"/>
              <w:autoSpaceDN w:val="0"/>
              <w:adjustRightInd w:val="0"/>
              <w:jc w:val="center"/>
              <w:rPr>
                <w:rFonts w:cs="Arial"/>
                <w:sz w:val="18"/>
                <w:szCs w:val="18"/>
              </w:rPr>
            </w:pPr>
            <w:r w:rsidRPr="00B96158">
              <w:rPr>
                <w:rFonts w:cs="Arial"/>
                <w:sz w:val="18"/>
                <w:szCs w:val="18"/>
              </w:rPr>
              <w:t>0</w:t>
            </w:r>
          </w:p>
        </w:tc>
        <w:tc>
          <w:tcPr>
            <w:tcW w:w="283" w:type="dxa"/>
            <w:vAlign w:val="center"/>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0</w:t>
            </w:r>
          </w:p>
        </w:tc>
        <w:tc>
          <w:tcPr>
            <w:tcW w:w="425" w:type="dxa"/>
            <w:gridSpan w:val="2"/>
            <w:vAlign w:val="center"/>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0</w:t>
            </w:r>
          </w:p>
        </w:tc>
        <w:tc>
          <w:tcPr>
            <w:tcW w:w="426" w:type="dxa"/>
            <w:gridSpan w:val="2"/>
            <w:vAlign w:val="center"/>
          </w:tcPr>
          <w:p w:rsidR="00B96158" w:rsidRPr="00B96158" w:rsidRDefault="00B96158" w:rsidP="00B96158">
            <w:pPr>
              <w:autoSpaceDE w:val="0"/>
              <w:autoSpaceDN w:val="0"/>
              <w:adjustRightInd w:val="0"/>
              <w:jc w:val="center"/>
              <w:rPr>
                <w:rFonts w:cs="Arial"/>
                <w:sz w:val="18"/>
                <w:szCs w:val="18"/>
              </w:rPr>
            </w:pPr>
            <w:r w:rsidRPr="00B96158">
              <w:rPr>
                <w:rFonts w:cs="Arial"/>
                <w:sz w:val="18"/>
                <w:szCs w:val="18"/>
              </w:rPr>
              <w:t>1</w:t>
            </w:r>
          </w:p>
        </w:tc>
        <w:tc>
          <w:tcPr>
            <w:tcW w:w="850" w:type="dxa"/>
            <w:vAlign w:val="center"/>
          </w:tcPr>
          <w:p w:rsidR="00B96158" w:rsidRPr="00B96158" w:rsidRDefault="00B96158" w:rsidP="005C0411">
            <w:pPr>
              <w:autoSpaceDE w:val="0"/>
              <w:autoSpaceDN w:val="0"/>
              <w:adjustRightInd w:val="0"/>
              <w:jc w:val="center"/>
              <w:rPr>
                <w:rFonts w:cs="Arial"/>
                <w:sz w:val="18"/>
                <w:szCs w:val="18"/>
              </w:rPr>
            </w:pPr>
            <w:r w:rsidRPr="00B96158">
              <w:rPr>
                <w:rFonts w:cs="Arial"/>
                <w:sz w:val="18"/>
                <w:szCs w:val="18"/>
              </w:rPr>
              <w:t>0</w:t>
            </w:r>
          </w:p>
        </w:tc>
      </w:tr>
    </w:tbl>
    <w:p w:rsidR="00B96158" w:rsidRPr="00B96158" w:rsidRDefault="00B96158" w:rsidP="00B96158">
      <w:pPr>
        <w:autoSpaceDE w:val="0"/>
        <w:autoSpaceDN w:val="0"/>
        <w:adjustRightInd w:val="0"/>
        <w:jc w:val="both"/>
        <w:rPr>
          <w:rFonts w:cs="Arial"/>
          <w:b/>
          <w:sz w:val="22"/>
          <w:szCs w:val="22"/>
        </w:rPr>
      </w:pPr>
    </w:p>
    <w:p w:rsidR="00B96158" w:rsidRPr="00B96158" w:rsidRDefault="00B96158" w:rsidP="00B96158">
      <w:pPr>
        <w:autoSpaceDE w:val="0"/>
        <w:autoSpaceDN w:val="0"/>
        <w:adjustRightInd w:val="0"/>
        <w:jc w:val="both"/>
        <w:rPr>
          <w:rFonts w:cs="Arial"/>
          <w:b/>
          <w:sz w:val="22"/>
          <w:szCs w:val="22"/>
        </w:rPr>
      </w:pPr>
    </w:p>
    <w:p w:rsidR="00B96158" w:rsidRPr="00B96158" w:rsidRDefault="00B96158" w:rsidP="00B96158">
      <w:pPr>
        <w:autoSpaceDE w:val="0"/>
        <w:autoSpaceDN w:val="0"/>
        <w:adjustRightInd w:val="0"/>
        <w:jc w:val="both"/>
        <w:rPr>
          <w:rFonts w:cs="Arial"/>
          <w:b/>
          <w:i/>
          <w:sz w:val="22"/>
          <w:szCs w:val="22"/>
        </w:rPr>
      </w:pPr>
    </w:p>
    <w:p w:rsidR="00B96158" w:rsidRPr="00B96158" w:rsidRDefault="00B96158" w:rsidP="00B96158">
      <w:pPr>
        <w:autoSpaceDE w:val="0"/>
        <w:autoSpaceDN w:val="0"/>
        <w:adjustRightInd w:val="0"/>
        <w:jc w:val="both"/>
        <w:rPr>
          <w:rFonts w:cs="Arial"/>
          <w:i/>
          <w:sz w:val="22"/>
          <w:szCs w:val="22"/>
        </w:rPr>
      </w:pPr>
      <w:r w:rsidRPr="00B96158">
        <w:rPr>
          <w:rFonts w:cs="Arial"/>
          <w:b/>
          <w:i/>
          <w:sz w:val="22"/>
          <w:szCs w:val="22"/>
        </w:rPr>
        <w:t>SEGUNDO</w:t>
      </w:r>
      <w:r w:rsidRPr="00B96158">
        <w:rPr>
          <w:rFonts w:cs="Arial"/>
          <w:i/>
          <w:sz w:val="22"/>
          <w:szCs w:val="22"/>
        </w:rPr>
        <w:t>.- INSTRÚYASE AL SECRETARIO DEL H. AYUNTAMIENTO A EFECTOS DE QUE NOTIFIQUE AL C. GABINO GUTIÉRREZ CHÁVEZ, COMISARIO DE LA DIRECCIÓN DE SEGURIDAD PÚBLICA Y TRÁNSITO MUNICIPAL Y A LA TESORERÍA MUNICIPAL, EL CONTENIDO DEL PRESENTE ACUERDO PARA SU DEBIDO  CUMPLIMIENTO.</w:t>
      </w:r>
      <w:r w:rsidR="005C0411">
        <w:rPr>
          <w:rFonts w:cs="Arial"/>
          <w:i/>
          <w:sz w:val="22"/>
          <w:szCs w:val="22"/>
        </w:rPr>
        <w:t xml:space="preserve"> </w:t>
      </w:r>
      <w:r w:rsidR="005C0411" w:rsidRPr="00B96158">
        <w:rPr>
          <w:rFonts w:cs="Arial"/>
          <w:i/>
          <w:sz w:val="22"/>
          <w:szCs w:val="22"/>
          <w:lang w:val="es-MX"/>
        </w:rPr>
        <w:t xml:space="preserve">- - - - - - - - - - - - - - - - - - - - </w:t>
      </w:r>
      <w:r w:rsidR="005C0411" w:rsidRPr="00B96158">
        <w:rPr>
          <w:rFonts w:cs="Arial"/>
          <w:i/>
          <w:caps/>
          <w:sz w:val="22"/>
          <w:szCs w:val="22"/>
        </w:rPr>
        <w:t xml:space="preserve">- </w:t>
      </w:r>
      <w:r w:rsidR="005C0411" w:rsidRPr="00B96158">
        <w:rPr>
          <w:rFonts w:cs="Arial"/>
          <w:i/>
          <w:sz w:val="22"/>
          <w:szCs w:val="22"/>
        </w:rPr>
        <w:t xml:space="preserve">- - - - </w:t>
      </w:r>
      <w:r w:rsidR="005C0411" w:rsidRPr="00B96158">
        <w:rPr>
          <w:rFonts w:cs="Arial"/>
          <w:i/>
          <w:sz w:val="22"/>
          <w:szCs w:val="22"/>
          <w:lang w:val="es-MX"/>
        </w:rPr>
        <w:t xml:space="preserve">- - - - - - - - - - - - - - - - - - - - - - - - - - - - - - - - - - - - - - - - - - - - - - - - - - - - - - - </w:t>
      </w:r>
      <w:r w:rsidR="005C0411" w:rsidRPr="00B96158">
        <w:rPr>
          <w:rFonts w:cs="Arial"/>
          <w:i/>
          <w:caps/>
          <w:sz w:val="22"/>
          <w:szCs w:val="22"/>
        </w:rPr>
        <w:t>-</w:t>
      </w:r>
      <w:r w:rsidR="005C0411">
        <w:rPr>
          <w:rFonts w:cs="Arial"/>
          <w:i/>
          <w:caps/>
          <w:sz w:val="22"/>
          <w:szCs w:val="22"/>
        </w:rPr>
        <w:t xml:space="preserve"> </w:t>
      </w:r>
      <w:r w:rsidR="005C0411" w:rsidRPr="00B96158">
        <w:rPr>
          <w:rFonts w:cs="Arial"/>
          <w:i/>
          <w:sz w:val="22"/>
          <w:szCs w:val="22"/>
          <w:lang w:val="es-MX"/>
        </w:rPr>
        <w:t xml:space="preserve">- - - - - - - - - - - - - - - - - - - - </w:t>
      </w:r>
      <w:r w:rsidR="005C0411" w:rsidRPr="00B96158">
        <w:rPr>
          <w:rFonts w:cs="Arial"/>
          <w:i/>
          <w:caps/>
          <w:sz w:val="22"/>
          <w:szCs w:val="22"/>
        </w:rPr>
        <w:t xml:space="preserve">- </w:t>
      </w:r>
      <w:r w:rsidR="005C0411" w:rsidRPr="00B96158">
        <w:rPr>
          <w:rFonts w:cs="Arial"/>
          <w:i/>
          <w:sz w:val="22"/>
          <w:szCs w:val="22"/>
        </w:rPr>
        <w:t xml:space="preserve">- - - - </w:t>
      </w:r>
      <w:r w:rsidR="005C0411" w:rsidRPr="00B96158">
        <w:rPr>
          <w:rFonts w:cs="Arial"/>
          <w:i/>
          <w:sz w:val="22"/>
          <w:szCs w:val="22"/>
          <w:lang w:val="es-MX"/>
        </w:rPr>
        <w:t xml:space="preserve">- - - - - - - - - - - </w:t>
      </w:r>
    </w:p>
    <w:p w:rsidR="00B96158" w:rsidRPr="00B96158" w:rsidRDefault="00B96158" w:rsidP="00B96158">
      <w:pPr>
        <w:autoSpaceDE w:val="0"/>
        <w:autoSpaceDN w:val="0"/>
        <w:adjustRightInd w:val="0"/>
        <w:rPr>
          <w:rFonts w:cs="Arial"/>
          <w:i/>
          <w:sz w:val="22"/>
          <w:szCs w:val="22"/>
        </w:rPr>
      </w:pPr>
    </w:p>
    <w:p w:rsidR="00027361" w:rsidRPr="00B96158" w:rsidRDefault="00B96158" w:rsidP="005C0411">
      <w:pPr>
        <w:jc w:val="both"/>
        <w:rPr>
          <w:rFonts w:cs="Arial"/>
          <w:b/>
          <w:i/>
          <w:sz w:val="22"/>
          <w:szCs w:val="22"/>
        </w:rPr>
      </w:pPr>
      <w:r w:rsidRPr="00B96158">
        <w:rPr>
          <w:rFonts w:cs="Arial"/>
          <w:b/>
          <w:i/>
          <w:sz w:val="22"/>
          <w:szCs w:val="22"/>
        </w:rPr>
        <w:t>TERCERO.</w:t>
      </w:r>
      <w:r w:rsidRPr="00B96158">
        <w:rPr>
          <w:rFonts w:cs="Arial"/>
          <w:i/>
          <w:sz w:val="22"/>
          <w:szCs w:val="22"/>
        </w:rPr>
        <w:t>- PUBLÍQUESE EN LA GACETA MUNICIPAL.</w:t>
      </w:r>
      <w:r w:rsidR="005C0411" w:rsidRPr="005C0411">
        <w:rPr>
          <w:rFonts w:cs="Arial"/>
          <w:i/>
          <w:sz w:val="22"/>
          <w:szCs w:val="22"/>
          <w:lang w:val="es-MX"/>
        </w:rPr>
        <w:t xml:space="preserve"> </w:t>
      </w:r>
      <w:r w:rsidR="005C0411" w:rsidRPr="00B96158">
        <w:rPr>
          <w:rFonts w:cs="Arial"/>
          <w:i/>
          <w:sz w:val="22"/>
          <w:szCs w:val="22"/>
          <w:lang w:val="es-MX"/>
        </w:rPr>
        <w:t xml:space="preserve">- - - - - - - - - - - - - - - - - - - - - - - - - - - - - - - - - - - - - - - - - - - </w:t>
      </w:r>
      <w:r w:rsidR="005C0411" w:rsidRPr="00B96158">
        <w:rPr>
          <w:rFonts w:cs="Arial"/>
          <w:i/>
          <w:caps/>
          <w:sz w:val="22"/>
          <w:szCs w:val="22"/>
        </w:rPr>
        <w:t xml:space="preserve">- </w:t>
      </w:r>
      <w:r w:rsidR="005C0411" w:rsidRPr="00B96158">
        <w:rPr>
          <w:rFonts w:cs="Arial"/>
          <w:i/>
          <w:sz w:val="22"/>
          <w:szCs w:val="22"/>
        </w:rPr>
        <w:t xml:space="preserve">- - - - </w:t>
      </w:r>
      <w:r w:rsidR="005C0411" w:rsidRPr="00B96158">
        <w:rPr>
          <w:rFonts w:cs="Arial"/>
          <w:i/>
          <w:sz w:val="22"/>
          <w:szCs w:val="22"/>
          <w:lang w:val="es-MX"/>
        </w:rPr>
        <w:t xml:space="preserve">- - - - - - - - - - - - - - - - - - - - - - - - - - - - - - - - - - - - - - - - - - - - - - - - - - - - - - - </w:t>
      </w:r>
      <w:r w:rsidR="005C0411" w:rsidRPr="00B96158">
        <w:rPr>
          <w:rFonts w:cs="Arial"/>
          <w:i/>
          <w:caps/>
          <w:sz w:val="22"/>
          <w:szCs w:val="22"/>
        </w:rPr>
        <w:t>-</w:t>
      </w:r>
      <w:r w:rsidR="005C0411">
        <w:rPr>
          <w:rFonts w:cs="Arial"/>
          <w:i/>
          <w:caps/>
          <w:sz w:val="22"/>
          <w:szCs w:val="22"/>
        </w:rPr>
        <w:t xml:space="preserve"> </w:t>
      </w:r>
      <w:r w:rsidR="005C0411" w:rsidRPr="00B96158">
        <w:rPr>
          <w:rFonts w:cs="Arial"/>
          <w:i/>
          <w:sz w:val="22"/>
          <w:szCs w:val="22"/>
          <w:lang w:val="es-MX"/>
        </w:rPr>
        <w:t xml:space="preserve">- - - - - - - - - - - - - - - - - - - - </w:t>
      </w:r>
      <w:r w:rsidR="005C0411" w:rsidRPr="00B96158">
        <w:rPr>
          <w:rFonts w:cs="Arial"/>
          <w:i/>
          <w:caps/>
          <w:sz w:val="22"/>
          <w:szCs w:val="22"/>
        </w:rPr>
        <w:t xml:space="preserve">- </w:t>
      </w:r>
      <w:r w:rsidR="005C0411" w:rsidRPr="00B96158">
        <w:rPr>
          <w:rFonts w:cs="Arial"/>
          <w:i/>
          <w:sz w:val="22"/>
          <w:szCs w:val="22"/>
        </w:rPr>
        <w:t xml:space="preserve">- - - - </w:t>
      </w:r>
      <w:r w:rsidR="005C0411" w:rsidRPr="00B96158">
        <w:rPr>
          <w:rFonts w:cs="Arial"/>
          <w:i/>
          <w:sz w:val="22"/>
          <w:szCs w:val="22"/>
          <w:lang w:val="es-MX"/>
        </w:rPr>
        <w:t xml:space="preserve">- - - - - - - - - - - - - - - - - - - - - - - - </w:t>
      </w:r>
    </w:p>
    <w:p w:rsidR="003D6244" w:rsidRDefault="003D6244" w:rsidP="00027361">
      <w:pPr>
        <w:spacing w:line="348" w:lineRule="auto"/>
        <w:contextualSpacing/>
        <w:jc w:val="both"/>
        <w:rPr>
          <w:rFonts w:cs="Arial"/>
          <w:szCs w:val="24"/>
        </w:rPr>
      </w:pPr>
    </w:p>
    <w:p w:rsidR="00027361" w:rsidRDefault="00027361" w:rsidP="00027361">
      <w:pPr>
        <w:spacing w:line="348" w:lineRule="auto"/>
        <w:contextualSpacing/>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 </w:t>
      </w:r>
      <w:r>
        <w:rPr>
          <w:rFonts w:cs="Arial"/>
          <w:szCs w:val="24"/>
        </w:rPr>
        <w:t>los puntos de acuerdo presentados</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w:t>
      </w:r>
    </w:p>
    <w:p w:rsidR="00595640" w:rsidRDefault="00027361" w:rsidP="00595640">
      <w:pPr>
        <w:tabs>
          <w:tab w:val="left" w:pos="9720"/>
        </w:tabs>
        <w:spacing w:line="360" w:lineRule="auto"/>
        <w:jc w:val="both"/>
        <w:rPr>
          <w:lang w:val="es-MX"/>
        </w:rPr>
      </w:pPr>
      <w:r>
        <w:rPr>
          <w:rFonts w:cs="Arial"/>
          <w:szCs w:val="24"/>
          <w:lang w:val="es-MX"/>
        </w:rPr>
        <w:t xml:space="preserve">No habiendo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por </w:t>
      </w:r>
      <w:r>
        <w:rPr>
          <w:b/>
          <w:lang w:val="es-MX"/>
        </w:rPr>
        <w:t xml:space="preserve">unanimidad </w:t>
      </w:r>
      <w:r w:rsidRPr="0005653A">
        <w:rPr>
          <w:b/>
          <w:lang w:val="es-MX"/>
        </w:rPr>
        <w:t>de votos</w:t>
      </w:r>
      <w:r w:rsidRPr="00C81B19">
        <w:rPr>
          <w:b/>
          <w:lang w:val="es-MX"/>
        </w:rPr>
        <w:t xml:space="preserve"> </w:t>
      </w:r>
      <w:r>
        <w:rPr>
          <w:lang w:val="es-MX"/>
        </w:rPr>
        <w:t xml:space="preserve">se aprueban los siguientes:  - - - </w:t>
      </w:r>
      <w:r w:rsidR="00595640" w:rsidRPr="00A52022">
        <w:rPr>
          <w:rFonts w:cs="Arial"/>
          <w:szCs w:val="24"/>
          <w:lang w:val="es-MX"/>
        </w:rPr>
        <w:t>- - - - - - - - - - - - - - - - - - - - - - - - - - - - - - - - - - - - - - - - - - - - - - - - - - - - - - - - - - - -</w:t>
      </w:r>
    </w:p>
    <w:p w:rsidR="00027361" w:rsidRPr="00B171AD" w:rsidRDefault="00027361" w:rsidP="00027361">
      <w:pPr>
        <w:spacing w:line="360" w:lineRule="auto"/>
        <w:jc w:val="both"/>
        <w:rPr>
          <w:rFonts w:cs="Arial"/>
          <w:caps/>
          <w:sz w:val="26"/>
          <w:szCs w:val="26"/>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5C0411" w:rsidRPr="00B96158" w:rsidRDefault="005C0411" w:rsidP="005C0411">
      <w:pPr>
        <w:spacing w:line="360" w:lineRule="auto"/>
        <w:jc w:val="both"/>
        <w:rPr>
          <w:rFonts w:cs="Arial"/>
          <w:sz w:val="22"/>
          <w:szCs w:val="22"/>
          <w:lang w:val="es-MX"/>
        </w:rPr>
      </w:pPr>
      <w:r w:rsidRPr="005C0411">
        <w:rPr>
          <w:rFonts w:cs="Arial"/>
          <w:b/>
          <w:szCs w:val="24"/>
        </w:rPr>
        <w:t>PRIMERO</w:t>
      </w:r>
      <w:r w:rsidRPr="005C0411">
        <w:rPr>
          <w:rFonts w:cs="Arial"/>
          <w:szCs w:val="24"/>
        </w:rPr>
        <w:t>.- EL HONORABLE AYUNTAMIENTO CONSTITUCIONAL DE ATIZAPÁN DE ZARAGOZA, ESTADO DE MÉXICO APRUEBA LA SOLICITUD DE LA PROPUESTA, DE UN DICTAMEN DE RECONDUCCIÓN Y ACTUALIZACIÓN PROGRAMÁTICA PRESUPUESTAL, PRESENTADO POR EL C. GABINO GUTIÉRREZ CHÁVEZ, COMISARIO DE LA DIRECCIÓN DE SEGURIDAD PÚBLICA Y TRÁNSITO MUNICIPAL, EN EL CUAL SE REALIZA EL INCREMENTO AL PRESUPUESTO DE EGRESOS DEL EJERCICIO FISCAL 2015,  A FIN DE CUBRIR UN SALDO PENDIENTE PROVENIENTE DEL RECURSO FASP 2014, POR LA CANTIDAD DE $456.86 (CUATROCIENTOS CINCUENTA Y SEIS PESOS 86/100M.N.);  DICHA CANTIDAD SE ENCUENTRA EN LA CUENTA BANCARIA  NO. 0195124034 FASP 2014, DEL MUNICIPIO DE ATIZAPÁN DE ZARAGOZA, CON EL CUAL SE COMPRARAN GORRAS PARA EL PERSONAL DE SEGURIDAD PÚBLICA; ASIMISMO SE REALIZA LA CREACIÓN DE LA META FÍSICA, CON EL FIN DE ESTAR ALINEADOS ENTRE LA PROGRAMACIÓN Y LA PRESUPUESTACIÓN DEL EJERCICIO FISCAL 2015, COMO SE DETALLA A CONTINUACIÓN</w:t>
      </w:r>
      <w:r w:rsidRPr="005C0411">
        <w:rPr>
          <w:rFonts w:cs="Arial"/>
          <w:szCs w:val="24"/>
          <w:lang w:eastAsia="es-MX"/>
        </w:rPr>
        <w:t>;</w:t>
      </w:r>
      <w:r w:rsidRPr="005C0411">
        <w:rPr>
          <w:rFonts w:cs="Arial"/>
          <w:szCs w:val="24"/>
        </w:rPr>
        <w:t xml:space="preserve"> EN TÉRMINOS DE LO QUE ESTABLECEN LOS ARTÍCULOS 24 Y 38 DE LA LEY DE PLANEACIÓN DEL ESTADO DE MÉXICO Y MUNICIPIOS,  ARTÍCULOS 288, 310, 317 BIS, 318 SEGUNDO PÁRRAFO Y 319 DEL CÓDIGO FINANCIERO DEL ESTADO DE MÉXICO Y MUNICIPIOS, ARTÍCULO 18 FRACCIÓN V Y ARTÍCULOS 55, 56, 57 Y 58 DEL REGLAMENTO DE LA LEY DE PLANEACIÓN DEL ESTADO DE MÉXICO Y MUNICIPIOS, COMO SE MUESTRA EN LA TABLA. </w:t>
      </w:r>
      <w:r w:rsidRPr="005C0411">
        <w:rPr>
          <w:rFonts w:cs="Arial"/>
          <w:szCs w:val="24"/>
          <w:lang w:val="es-MX"/>
        </w:rPr>
        <w:t xml:space="preserve">- - - - - - - - - - - - - - - - - - - - - - </w:t>
      </w:r>
      <w:r w:rsidRPr="005C0411">
        <w:rPr>
          <w:rFonts w:cs="Arial"/>
          <w:caps/>
          <w:szCs w:val="24"/>
        </w:rPr>
        <w:t xml:space="preserve">- </w:t>
      </w:r>
      <w:r w:rsidRPr="005C0411">
        <w:rPr>
          <w:rFonts w:cs="Arial"/>
          <w:szCs w:val="24"/>
        </w:rPr>
        <w:t xml:space="preserve">- - - - </w:t>
      </w:r>
      <w:r w:rsidRPr="005C0411">
        <w:rPr>
          <w:rFonts w:cs="Arial"/>
          <w:szCs w:val="24"/>
          <w:lang w:val="es-MX"/>
        </w:rPr>
        <w:t xml:space="preserve">- - - - - - - - - - - - - - - - - - - - - - - - - - - - - - - - - - - - - - - - - - - - - - - - - - - - - - - </w:t>
      </w:r>
      <w:r w:rsidRPr="005C0411">
        <w:rPr>
          <w:rFonts w:cs="Arial"/>
          <w:caps/>
          <w:szCs w:val="24"/>
        </w:rPr>
        <w:t xml:space="preserve">- </w:t>
      </w:r>
      <w:r w:rsidRPr="005C0411">
        <w:rPr>
          <w:rFonts w:cs="Arial"/>
          <w:szCs w:val="24"/>
        </w:rPr>
        <w:t xml:space="preserve">- - - - </w:t>
      </w:r>
      <w:r w:rsidRPr="005C0411">
        <w:rPr>
          <w:rFonts w:cs="Arial"/>
          <w:szCs w:val="24"/>
          <w:lang w:val="es-MX"/>
        </w:rPr>
        <w:t>- - - - - - - - - - - - - - - - - - - - - - - - - - - - - - - - - - - - - - - - - - - - - -</w:t>
      </w:r>
    </w:p>
    <w:p w:rsidR="005C0411" w:rsidRPr="00B96158" w:rsidRDefault="005C0411" w:rsidP="005C0411">
      <w:pPr>
        <w:autoSpaceDE w:val="0"/>
        <w:autoSpaceDN w:val="0"/>
        <w:adjustRightInd w:val="0"/>
        <w:jc w:val="both"/>
        <w:rPr>
          <w:rFonts w:cs="Arial"/>
          <w:sz w:val="22"/>
          <w:szCs w:val="22"/>
        </w:rPr>
      </w:pPr>
    </w:p>
    <w:p w:rsidR="005C0411" w:rsidRPr="00B96158" w:rsidRDefault="005C0411" w:rsidP="005C0411">
      <w:pPr>
        <w:autoSpaceDE w:val="0"/>
        <w:autoSpaceDN w:val="0"/>
        <w:adjustRightInd w:val="0"/>
        <w:rPr>
          <w:rFonts w:cs="Arial"/>
          <w:b/>
          <w:sz w:val="20"/>
        </w:rPr>
      </w:pPr>
      <w:r w:rsidRPr="00B96158">
        <w:rPr>
          <w:rFonts w:cs="Arial"/>
          <w:b/>
          <w:sz w:val="20"/>
        </w:rPr>
        <w:t>INCREMENTO PRESUPUESTAL</w:t>
      </w:r>
    </w:p>
    <w:p w:rsidR="005C0411" w:rsidRPr="00B96158" w:rsidRDefault="005C0411" w:rsidP="005C0411">
      <w:pPr>
        <w:autoSpaceDE w:val="0"/>
        <w:autoSpaceDN w:val="0"/>
        <w:adjustRightInd w:val="0"/>
        <w:rPr>
          <w:rFonts w:cs="Arial"/>
          <w:b/>
          <w:sz w:val="20"/>
        </w:rPr>
      </w:pPr>
    </w:p>
    <w:p w:rsidR="005C0411" w:rsidRPr="00B96158" w:rsidRDefault="005C0411" w:rsidP="005C0411">
      <w:pPr>
        <w:autoSpaceDE w:val="0"/>
        <w:autoSpaceDN w:val="0"/>
        <w:adjustRightInd w:val="0"/>
        <w:rPr>
          <w:rFonts w:cs="Arial"/>
          <w:b/>
          <w:sz w:val="20"/>
        </w:rPr>
      </w:pPr>
      <w:r w:rsidRPr="00B96158">
        <w:rPr>
          <w:rFonts w:cs="Arial"/>
          <w:b/>
          <w:sz w:val="20"/>
        </w:rPr>
        <w:t>IDENTIFICACIÓN DEL PROYECTO AL QUE SE LE ASIGNA O AMPLIA</w:t>
      </w:r>
    </w:p>
    <w:p w:rsidR="005C0411" w:rsidRPr="00B96158" w:rsidRDefault="005C0411" w:rsidP="005C0411">
      <w:pPr>
        <w:autoSpaceDE w:val="0"/>
        <w:autoSpaceDN w:val="0"/>
        <w:adjustRightInd w:val="0"/>
        <w:jc w:val="center"/>
        <w:rPr>
          <w:rFonts w:cs="Arial"/>
          <w:b/>
          <w:sz w:val="22"/>
          <w:szCs w:val="22"/>
        </w:rPr>
      </w:pPr>
      <w:r w:rsidRPr="00B96158">
        <w:rPr>
          <w:rFonts w:cs="Arial"/>
          <w:b/>
          <w:sz w:val="22"/>
          <w:szCs w:val="22"/>
        </w:rPr>
        <w:t xml:space="preserve">  </w:t>
      </w:r>
    </w:p>
    <w:tbl>
      <w:tblPr>
        <w:tblpPr w:leftFromText="141" w:rightFromText="141" w:vertAnchor="text" w:horzAnchor="margin" w:tblpXSpec="center" w:tblpY="-27"/>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134"/>
        <w:gridCol w:w="1559"/>
        <w:gridCol w:w="1701"/>
        <w:gridCol w:w="1985"/>
      </w:tblGrid>
      <w:tr w:rsidR="005C0411" w:rsidRPr="00B96158" w:rsidTr="00A55750">
        <w:trPr>
          <w:trHeight w:val="416"/>
        </w:trPr>
        <w:tc>
          <w:tcPr>
            <w:tcW w:w="2802" w:type="dxa"/>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 xml:space="preserve">ESTRUCTURA </w:t>
            </w:r>
          </w:p>
          <w:p w:rsidR="005C0411" w:rsidRPr="00B96158" w:rsidRDefault="005C0411" w:rsidP="00A55750">
            <w:pPr>
              <w:autoSpaceDE w:val="0"/>
              <w:autoSpaceDN w:val="0"/>
              <w:adjustRightInd w:val="0"/>
              <w:jc w:val="center"/>
              <w:rPr>
                <w:rFonts w:cs="Arial"/>
                <w:b/>
                <w:color w:val="FFFFFF"/>
                <w:sz w:val="18"/>
                <w:szCs w:val="18"/>
              </w:rPr>
            </w:pPr>
            <w:r>
              <w:rPr>
                <w:rFonts w:cs="Arial"/>
                <w:i/>
                <w:color w:val="FFFFFF"/>
                <w:sz w:val="18"/>
                <w:szCs w:val="18"/>
              </w:rPr>
              <w:t>PROGRAMÁ</w:t>
            </w:r>
            <w:r w:rsidRPr="00B96158">
              <w:rPr>
                <w:rFonts w:cs="Arial"/>
                <w:i/>
                <w:color w:val="FFFFFF"/>
                <w:sz w:val="18"/>
                <w:szCs w:val="18"/>
              </w:rPr>
              <w:t>TICA</w:t>
            </w:r>
          </w:p>
        </w:tc>
        <w:tc>
          <w:tcPr>
            <w:tcW w:w="1134" w:type="dxa"/>
            <w:shd w:val="clear" w:color="auto" w:fill="000000"/>
            <w:vAlign w:val="center"/>
          </w:tcPr>
          <w:p w:rsidR="005C0411" w:rsidRPr="00B96158" w:rsidRDefault="005C0411" w:rsidP="00A55750">
            <w:pPr>
              <w:autoSpaceDE w:val="0"/>
              <w:autoSpaceDN w:val="0"/>
              <w:adjustRightInd w:val="0"/>
              <w:jc w:val="center"/>
              <w:rPr>
                <w:rFonts w:cs="Arial"/>
                <w:b/>
                <w:color w:val="FFFFFF"/>
                <w:sz w:val="18"/>
                <w:szCs w:val="18"/>
              </w:rPr>
            </w:pPr>
            <w:r w:rsidRPr="00B96158">
              <w:rPr>
                <w:rFonts w:cs="Arial"/>
                <w:i/>
                <w:color w:val="FFFFFF"/>
                <w:sz w:val="18"/>
                <w:szCs w:val="18"/>
              </w:rPr>
              <w:t>PARTIDA</w:t>
            </w:r>
          </w:p>
        </w:tc>
        <w:tc>
          <w:tcPr>
            <w:tcW w:w="1559" w:type="dxa"/>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AUTORIZADO</w:t>
            </w:r>
          </w:p>
        </w:tc>
        <w:tc>
          <w:tcPr>
            <w:tcW w:w="1701" w:type="dxa"/>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AMPLIACIÓN</w:t>
            </w:r>
          </w:p>
        </w:tc>
        <w:tc>
          <w:tcPr>
            <w:tcW w:w="1985" w:type="dxa"/>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AUTORIZADO</w:t>
            </w:r>
          </w:p>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MODIFICADO</w:t>
            </w:r>
          </w:p>
        </w:tc>
      </w:tr>
      <w:tr w:rsidR="005C0411" w:rsidRPr="00B96158" w:rsidTr="00A55750">
        <w:trPr>
          <w:trHeight w:val="240"/>
        </w:trPr>
        <w:tc>
          <w:tcPr>
            <w:tcW w:w="2802" w:type="dxa"/>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Q00 104 -01-07-04-01-01-01</w:t>
            </w:r>
          </w:p>
        </w:tc>
        <w:tc>
          <w:tcPr>
            <w:tcW w:w="1134" w:type="dxa"/>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2711</w:t>
            </w:r>
          </w:p>
        </w:tc>
        <w:tc>
          <w:tcPr>
            <w:tcW w:w="1559" w:type="dxa"/>
          </w:tcPr>
          <w:p w:rsidR="005C0411" w:rsidRPr="00B96158" w:rsidRDefault="005C0411" w:rsidP="00A55750">
            <w:pPr>
              <w:autoSpaceDE w:val="0"/>
              <w:autoSpaceDN w:val="0"/>
              <w:adjustRightInd w:val="0"/>
              <w:jc w:val="center"/>
              <w:rPr>
                <w:rFonts w:cs="Arial"/>
                <w:i/>
                <w:color w:val="000000"/>
                <w:sz w:val="18"/>
                <w:szCs w:val="18"/>
              </w:rPr>
            </w:pPr>
            <w:r w:rsidRPr="00B96158">
              <w:rPr>
                <w:rFonts w:cs="Arial"/>
                <w:i/>
                <w:color w:val="000000"/>
                <w:sz w:val="18"/>
                <w:szCs w:val="18"/>
              </w:rPr>
              <w:t>2,759.00</w:t>
            </w:r>
          </w:p>
        </w:tc>
        <w:tc>
          <w:tcPr>
            <w:tcW w:w="1701" w:type="dxa"/>
          </w:tcPr>
          <w:p w:rsidR="005C0411" w:rsidRPr="00B96158" w:rsidRDefault="005C0411" w:rsidP="00A55750">
            <w:pPr>
              <w:autoSpaceDE w:val="0"/>
              <w:autoSpaceDN w:val="0"/>
              <w:adjustRightInd w:val="0"/>
              <w:jc w:val="center"/>
              <w:rPr>
                <w:rFonts w:cs="Arial"/>
                <w:i/>
                <w:color w:val="000000"/>
                <w:sz w:val="18"/>
                <w:szCs w:val="18"/>
              </w:rPr>
            </w:pPr>
            <w:r w:rsidRPr="00B96158">
              <w:rPr>
                <w:rFonts w:cs="Arial"/>
                <w:i/>
                <w:color w:val="000000"/>
                <w:sz w:val="18"/>
                <w:szCs w:val="18"/>
              </w:rPr>
              <w:t>456.86</w:t>
            </w:r>
          </w:p>
        </w:tc>
        <w:tc>
          <w:tcPr>
            <w:tcW w:w="1985" w:type="dxa"/>
          </w:tcPr>
          <w:p w:rsidR="005C0411" w:rsidRPr="00B96158" w:rsidRDefault="005C0411" w:rsidP="00A55750">
            <w:pPr>
              <w:autoSpaceDE w:val="0"/>
              <w:autoSpaceDN w:val="0"/>
              <w:adjustRightInd w:val="0"/>
              <w:jc w:val="center"/>
              <w:rPr>
                <w:rFonts w:cs="Arial"/>
                <w:i/>
                <w:color w:val="000000"/>
                <w:sz w:val="18"/>
                <w:szCs w:val="18"/>
              </w:rPr>
            </w:pPr>
            <w:r w:rsidRPr="00B96158">
              <w:rPr>
                <w:rFonts w:cs="Arial"/>
                <w:i/>
                <w:color w:val="000000"/>
                <w:sz w:val="18"/>
                <w:szCs w:val="18"/>
              </w:rPr>
              <w:t>3,215.86</w:t>
            </w:r>
          </w:p>
        </w:tc>
      </w:tr>
    </w:tbl>
    <w:p w:rsidR="005C0411" w:rsidRPr="00B96158" w:rsidRDefault="005C0411" w:rsidP="005C0411">
      <w:pPr>
        <w:autoSpaceDE w:val="0"/>
        <w:autoSpaceDN w:val="0"/>
        <w:adjustRightInd w:val="0"/>
        <w:rPr>
          <w:rFonts w:cs="Arial"/>
          <w:b/>
          <w:sz w:val="22"/>
          <w:szCs w:val="22"/>
        </w:rPr>
      </w:pPr>
    </w:p>
    <w:p w:rsidR="005C0411" w:rsidRDefault="00775892" w:rsidP="005C0411">
      <w:pPr>
        <w:tabs>
          <w:tab w:val="center" w:pos="4394"/>
        </w:tabs>
        <w:autoSpaceDE w:val="0"/>
        <w:autoSpaceDN w:val="0"/>
        <w:adjustRightInd w:val="0"/>
        <w:rPr>
          <w:rFonts w:cs="Arial"/>
          <w:b/>
          <w:sz w:val="20"/>
        </w:rPr>
      </w:pPr>
      <w:r>
        <w:rPr>
          <w:rFonts w:cs="Arial"/>
          <w:b/>
          <w:sz w:val="20"/>
        </w:rPr>
        <w:t>MOVIMIENTO PROGRAMÁ</w:t>
      </w:r>
      <w:r w:rsidR="005C0411" w:rsidRPr="00B96158">
        <w:rPr>
          <w:rFonts w:cs="Arial"/>
          <w:b/>
          <w:sz w:val="20"/>
        </w:rPr>
        <w:t>TICO</w:t>
      </w:r>
    </w:p>
    <w:p w:rsidR="005C0411" w:rsidRPr="00B96158" w:rsidRDefault="005C0411" w:rsidP="005C0411">
      <w:pPr>
        <w:tabs>
          <w:tab w:val="center" w:pos="4394"/>
        </w:tabs>
        <w:autoSpaceDE w:val="0"/>
        <w:autoSpaceDN w:val="0"/>
        <w:adjustRightInd w:val="0"/>
        <w:rPr>
          <w:rFonts w:cs="Arial"/>
          <w:b/>
          <w:sz w:val="20"/>
        </w:rPr>
      </w:pPr>
      <w:r w:rsidRPr="00B96158">
        <w:rPr>
          <w:rFonts w:cs="Arial"/>
          <w:b/>
          <w:sz w:val="20"/>
        </w:rPr>
        <w:tab/>
      </w:r>
    </w:p>
    <w:p w:rsidR="005C0411" w:rsidRPr="00B96158" w:rsidRDefault="00775892" w:rsidP="005C0411">
      <w:pPr>
        <w:autoSpaceDE w:val="0"/>
        <w:autoSpaceDN w:val="0"/>
        <w:adjustRightInd w:val="0"/>
        <w:jc w:val="center"/>
        <w:rPr>
          <w:rFonts w:cs="Arial"/>
          <w:b/>
          <w:sz w:val="20"/>
        </w:rPr>
      </w:pPr>
      <w:r>
        <w:rPr>
          <w:rFonts w:cs="Arial"/>
          <w:b/>
          <w:sz w:val="20"/>
        </w:rPr>
        <w:t>METAS FÍ</w:t>
      </w:r>
      <w:r w:rsidR="005C0411" w:rsidRPr="00B96158">
        <w:rPr>
          <w:rFonts w:cs="Arial"/>
          <w:b/>
          <w:sz w:val="20"/>
        </w:rPr>
        <w:t>SICAS QUE SE INCREMENTAN</w:t>
      </w:r>
    </w:p>
    <w:p w:rsidR="005C0411" w:rsidRPr="00B96158" w:rsidRDefault="005C0411" w:rsidP="005C0411">
      <w:pPr>
        <w:autoSpaceDE w:val="0"/>
        <w:autoSpaceDN w:val="0"/>
        <w:adjustRightInd w:val="0"/>
        <w:jc w:val="center"/>
        <w:rPr>
          <w:rFonts w:cs="Arial"/>
          <w:b/>
          <w:sz w:val="22"/>
          <w:szCs w:val="22"/>
        </w:rPr>
      </w:pPr>
    </w:p>
    <w:tbl>
      <w:tblPr>
        <w:tblW w:w="10051"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992"/>
        <w:gridCol w:w="2126"/>
        <w:gridCol w:w="851"/>
        <w:gridCol w:w="1560"/>
        <w:gridCol w:w="283"/>
        <w:gridCol w:w="141"/>
        <w:gridCol w:w="284"/>
        <w:gridCol w:w="283"/>
        <w:gridCol w:w="143"/>
        <w:gridCol w:w="850"/>
      </w:tblGrid>
      <w:tr w:rsidR="005C0411" w:rsidRPr="00B96158" w:rsidTr="00A55750">
        <w:trPr>
          <w:trHeight w:val="508"/>
        </w:trPr>
        <w:tc>
          <w:tcPr>
            <w:tcW w:w="2538" w:type="dxa"/>
            <w:vMerge w:val="restart"/>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ESTRUCTURA PROGRAM</w:t>
            </w:r>
            <w:r>
              <w:rPr>
                <w:rFonts w:cs="Arial"/>
                <w:i/>
                <w:color w:val="FFFFFF"/>
                <w:sz w:val="18"/>
                <w:szCs w:val="18"/>
              </w:rPr>
              <w:t>Á</w:t>
            </w:r>
            <w:r w:rsidRPr="00B96158">
              <w:rPr>
                <w:rFonts w:cs="Arial"/>
                <w:i/>
                <w:color w:val="FFFFFF"/>
                <w:sz w:val="18"/>
                <w:szCs w:val="18"/>
              </w:rPr>
              <w:t>TICA</w:t>
            </w:r>
          </w:p>
        </w:tc>
        <w:tc>
          <w:tcPr>
            <w:tcW w:w="992" w:type="dxa"/>
            <w:vMerge w:val="restart"/>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C</w:t>
            </w:r>
            <w:r>
              <w:rPr>
                <w:rFonts w:cs="Arial"/>
                <w:i/>
                <w:color w:val="FFFFFF"/>
                <w:sz w:val="18"/>
                <w:szCs w:val="18"/>
              </w:rPr>
              <w:t>Ó</w:t>
            </w:r>
            <w:r w:rsidRPr="00B96158">
              <w:rPr>
                <w:rFonts w:cs="Arial"/>
                <w:i/>
                <w:color w:val="FFFFFF"/>
                <w:sz w:val="18"/>
                <w:szCs w:val="18"/>
              </w:rPr>
              <w:t>DIGO</w:t>
            </w:r>
          </w:p>
        </w:tc>
        <w:tc>
          <w:tcPr>
            <w:tcW w:w="2126" w:type="dxa"/>
            <w:vMerge w:val="restart"/>
            <w:shd w:val="clear" w:color="auto" w:fill="000000"/>
            <w:vAlign w:val="center"/>
          </w:tcPr>
          <w:p w:rsidR="005C0411" w:rsidRPr="00B96158" w:rsidRDefault="005C0411" w:rsidP="00A55750">
            <w:pPr>
              <w:autoSpaceDE w:val="0"/>
              <w:autoSpaceDN w:val="0"/>
              <w:adjustRightInd w:val="0"/>
              <w:rPr>
                <w:rFonts w:cs="Arial"/>
                <w:i/>
                <w:color w:val="FFFFFF"/>
                <w:sz w:val="18"/>
                <w:szCs w:val="18"/>
              </w:rPr>
            </w:pPr>
            <w:r w:rsidRPr="00B96158">
              <w:rPr>
                <w:rFonts w:cs="Arial"/>
                <w:i/>
                <w:color w:val="FFFFFF"/>
                <w:sz w:val="18"/>
                <w:szCs w:val="18"/>
              </w:rPr>
              <w:t>DESCRIPCIÓN</w:t>
            </w:r>
          </w:p>
        </w:tc>
        <w:tc>
          <w:tcPr>
            <w:tcW w:w="851" w:type="dxa"/>
            <w:vMerge w:val="restart"/>
            <w:shd w:val="clear" w:color="auto" w:fill="000000"/>
            <w:vAlign w:val="center"/>
          </w:tcPr>
          <w:p w:rsidR="005C0411" w:rsidRPr="00B96158" w:rsidRDefault="005C0411" w:rsidP="00A55750">
            <w:pPr>
              <w:autoSpaceDE w:val="0"/>
              <w:autoSpaceDN w:val="0"/>
              <w:adjustRightInd w:val="0"/>
              <w:rPr>
                <w:rFonts w:cs="Arial"/>
                <w:i/>
                <w:color w:val="FFFFFF"/>
                <w:sz w:val="18"/>
                <w:szCs w:val="18"/>
              </w:rPr>
            </w:pPr>
            <w:r w:rsidRPr="00B96158">
              <w:rPr>
                <w:rFonts w:cs="Arial"/>
                <w:i/>
                <w:color w:val="FFFFFF"/>
                <w:sz w:val="18"/>
                <w:szCs w:val="18"/>
              </w:rPr>
              <w:t>INICIAL</w:t>
            </w:r>
          </w:p>
        </w:tc>
        <w:tc>
          <w:tcPr>
            <w:tcW w:w="1560" w:type="dxa"/>
            <w:vMerge w:val="restart"/>
            <w:shd w:val="clear" w:color="auto" w:fill="000000"/>
            <w:vAlign w:val="center"/>
          </w:tcPr>
          <w:p w:rsidR="005C0411" w:rsidRPr="00B96158" w:rsidRDefault="005C0411" w:rsidP="00A55750">
            <w:pPr>
              <w:autoSpaceDE w:val="0"/>
              <w:autoSpaceDN w:val="0"/>
              <w:adjustRightInd w:val="0"/>
              <w:rPr>
                <w:rFonts w:cs="Arial"/>
                <w:i/>
                <w:color w:val="FFFFFF"/>
                <w:sz w:val="18"/>
                <w:szCs w:val="18"/>
              </w:rPr>
            </w:pPr>
          </w:p>
          <w:p w:rsidR="005C0411" w:rsidRPr="00B96158" w:rsidRDefault="005C0411" w:rsidP="00A55750">
            <w:pPr>
              <w:autoSpaceDE w:val="0"/>
              <w:autoSpaceDN w:val="0"/>
              <w:adjustRightInd w:val="0"/>
              <w:rPr>
                <w:rFonts w:cs="Arial"/>
                <w:i/>
                <w:color w:val="FFFFFF"/>
                <w:sz w:val="18"/>
                <w:szCs w:val="18"/>
              </w:rPr>
            </w:pPr>
            <w:r w:rsidRPr="00B96158">
              <w:rPr>
                <w:rFonts w:cs="Arial"/>
                <w:i/>
                <w:color w:val="FFFFFF"/>
                <w:sz w:val="18"/>
                <w:szCs w:val="18"/>
              </w:rPr>
              <w:t>MODIFICACIÓN</w:t>
            </w:r>
          </w:p>
          <w:p w:rsidR="005C0411" w:rsidRPr="00B96158" w:rsidRDefault="005C0411" w:rsidP="00A55750">
            <w:pPr>
              <w:autoSpaceDE w:val="0"/>
              <w:autoSpaceDN w:val="0"/>
              <w:adjustRightInd w:val="0"/>
              <w:rPr>
                <w:rFonts w:cs="Arial"/>
                <w:i/>
                <w:color w:val="FFFFFF"/>
                <w:sz w:val="18"/>
                <w:szCs w:val="18"/>
              </w:rPr>
            </w:pPr>
          </w:p>
        </w:tc>
        <w:tc>
          <w:tcPr>
            <w:tcW w:w="1984" w:type="dxa"/>
            <w:gridSpan w:val="6"/>
            <w:shd w:val="clear" w:color="auto" w:fill="000000"/>
            <w:vAlign w:val="bottom"/>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CALENDARIZACIÓN TRIMESTRAL</w:t>
            </w:r>
          </w:p>
        </w:tc>
      </w:tr>
      <w:tr w:rsidR="005C0411" w:rsidRPr="00B96158" w:rsidTr="00A55750">
        <w:trPr>
          <w:trHeight w:val="156"/>
        </w:trPr>
        <w:tc>
          <w:tcPr>
            <w:tcW w:w="2538" w:type="dxa"/>
            <w:vMerge/>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p>
        </w:tc>
        <w:tc>
          <w:tcPr>
            <w:tcW w:w="992" w:type="dxa"/>
            <w:vMerge/>
            <w:shd w:val="clear" w:color="auto" w:fill="000000"/>
            <w:vAlign w:val="center"/>
          </w:tcPr>
          <w:p w:rsidR="005C0411" w:rsidRPr="00B96158" w:rsidRDefault="005C0411" w:rsidP="00A55750">
            <w:pPr>
              <w:autoSpaceDE w:val="0"/>
              <w:autoSpaceDN w:val="0"/>
              <w:adjustRightInd w:val="0"/>
              <w:jc w:val="center"/>
              <w:rPr>
                <w:rFonts w:cs="Arial"/>
                <w:i/>
                <w:color w:val="FFFFFF"/>
                <w:sz w:val="18"/>
                <w:szCs w:val="18"/>
              </w:rPr>
            </w:pPr>
          </w:p>
        </w:tc>
        <w:tc>
          <w:tcPr>
            <w:tcW w:w="2126" w:type="dxa"/>
            <w:vMerge/>
            <w:shd w:val="clear" w:color="auto" w:fill="000000"/>
            <w:vAlign w:val="center"/>
          </w:tcPr>
          <w:p w:rsidR="005C0411" w:rsidRPr="00B96158" w:rsidRDefault="005C0411" w:rsidP="00A55750">
            <w:pPr>
              <w:autoSpaceDE w:val="0"/>
              <w:autoSpaceDN w:val="0"/>
              <w:adjustRightInd w:val="0"/>
              <w:rPr>
                <w:rFonts w:cs="Arial"/>
                <w:i/>
                <w:color w:val="FFFFFF"/>
                <w:sz w:val="18"/>
                <w:szCs w:val="18"/>
              </w:rPr>
            </w:pPr>
          </w:p>
        </w:tc>
        <w:tc>
          <w:tcPr>
            <w:tcW w:w="851" w:type="dxa"/>
            <w:vMerge/>
            <w:shd w:val="clear" w:color="auto" w:fill="000000"/>
            <w:vAlign w:val="center"/>
          </w:tcPr>
          <w:p w:rsidR="005C0411" w:rsidRPr="00B96158" w:rsidRDefault="005C0411" w:rsidP="00A55750">
            <w:pPr>
              <w:autoSpaceDE w:val="0"/>
              <w:autoSpaceDN w:val="0"/>
              <w:adjustRightInd w:val="0"/>
              <w:rPr>
                <w:rFonts w:cs="Arial"/>
                <w:i/>
                <w:color w:val="FFFFFF"/>
                <w:sz w:val="18"/>
                <w:szCs w:val="18"/>
              </w:rPr>
            </w:pPr>
          </w:p>
        </w:tc>
        <w:tc>
          <w:tcPr>
            <w:tcW w:w="1560" w:type="dxa"/>
            <w:vMerge/>
            <w:shd w:val="clear" w:color="auto" w:fill="000000"/>
            <w:vAlign w:val="bottom"/>
          </w:tcPr>
          <w:p w:rsidR="005C0411" w:rsidRPr="00B96158" w:rsidRDefault="005C0411" w:rsidP="00A55750">
            <w:pPr>
              <w:autoSpaceDE w:val="0"/>
              <w:autoSpaceDN w:val="0"/>
              <w:adjustRightInd w:val="0"/>
              <w:rPr>
                <w:rFonts w:cs="Arial"/>
                <w:i/>
                <w:color w:val="FFFFFF"/>
                <w:sz w:val="18"/>
                <w:szCs w:val="18"/>
              </w:rPr>
            </w:pPr>
          </w:p>
        </w:tc>
        <w:tc>
          <w:tcPr>
            <w:tcW w:w="424" w:type="dxa"/>
            <w:gridSpan w:val="2"/>
            <w:shd w:val="clear" w:color="auto" w:fill="000000"/>
            <w:vAlign w:val="bottom"/>
          </w:tcPr>
          <w:p w:rsidR="005C0411" w:rsidRPr="00B96158" w:rsidRDefault="005C0411" w:rsidP="00A55750">
            <w:pPr>
              <w:autoSpaceDE w:val="0"/>
              <w:autoSpaceDN w:val="0"/>
              <w:adjustRightInd w:val="0"/>
              <w:jc w:val="right"/>
              <w:rPr>
                <w:rFonts w:cs="Arial"/>
                <w:i/>
                <w:color w:val="FFFFFF"/>
                <w:sz w:val="18"/>
                <w:szCs w:val="18"/>
              </w:rPr>
            </w:pPr>
            <w:r w:rsidRPr="00B96158">
              <w:rPr>
                <w:rFonts w:cs="Arial"/>
                <w:i/>
                <w:color w:val="FFFFFF"/>
                <w:sz w:val="18"/>
                <w:szCs w:val="18"/>
              </w:rPr>
              <w:t>1</w:t>
            </w:r>
          </w:p>
        </w:tc>
        <w:tc>
          <w:tcPr>
            <w:tcW w:w="284" w:type="dxa"/>
            <w:shd w:val="clear" w:color="auto" w:fill="000000"/>
            <w:vAlign w:val="bottom"/>
          </w:tcPr>
          <w:p w:rsidR="005C0411" w:rsidRPr="00B96158" w:rsidRDefault="005C0411" w:rsidP="00A55750">
            <w:pPr>
              <w:autoSpaceDE w:val="0"/>
              <w:autoSpaceDN w:val="0"/>
              <w:adjustRightInd w:val="0"/>
              <w:jc w:val="right"/>
              <w:rPr>
                <w:rFonts w:cs="Arial"/>
                <w:i/>
                <w:color w:val="FFFFFF"/>
                <w:sz w:val="18"/>
                <w:szCs w:val="18"/>
              </w:rPr>
            </w:pPr>
            <w:r w:rsidRPr="00B96158">
              <w:rPr>
                <w:rFonts w:cs="Arial"/>
                <w:i/>
                <w:color w:val="FFFFFF"/>
                <w:sz w:val="18"/>
                <w:szCs w:val="18"/>
              </w:rPr>
              <w:t>2</w:t>
            </w:r>
          </w:p>
        </w:tc>
        <w:tc>
          <w:tcPr>
            <w:tcW w:w="283" w:type="dxa"/>
            <w:shd w:val="clear" w:color="auto" w:fill="000000"/>
            <w:vAlign w:val="bottom"/>
          </w:tcPr>
          <w:p w:rsidR="005C0411" w:rsidRPr="00B96158" w:rsidRDefault="005C0411" w:rsidP="00A55750">
            <w:pPr>
              <w:autoSpaceDE w:val="0"/>
              <w:autoSpaceDN w:val="0"/>
              <w:adjustRightInd w:val="0"/>
              <w:jc w:val="right"/>
              <w:rPr>
                <w:rFonts w:cs="Arial"/>
                <w:i/>
                <w:color w:val="FFFFFF"/>
                <w:sz w:val="18"/>
                <w:szCs w:val="18"/>
              </w:rPr>
            </w:pPr>
            <w:r w:rsidRPr="00B96158">
              <w:rPr>
                <w:rFonts w:cs="Arial"/>
                <w:i/>
                <w:color w:val="FFFFFF"/>
                <w:sz w:val="18"/>
                <w:szCs w:val="18"/>
              </w:rPr>
              <w:t>3</w:t>
            </w:r>
          </w:p>
        </w:tc>
        <w:tc>
          <w:tcPr>
            <w:tcW w:w="993" w:type="dxa"/>
            <w:gridSpan w:val="2"/>
            <w:shd w:val="clear" w:color="auto" w:fill="000000"/>
            <w:vAlign w:val="bottom"/>
          </w:tcPr>
          <w:p w:rsidR="005C0411" w:rsidRPr="00B96158" w:rsidRDefault="005C0411" w:rsidP="00A55750">
            <w:pPr>
              <w:autoSpaceDE w:val="0"/>
              <w:autoSpaceDN w:val="0"/>
              <w:adjustRightInd w:val="0"/>
              <w:jc w:val="center"/>
              <w:rPr>
                <w:rFonts w:cs="Arial"/>
                <w:i/>
                <w:color w:val="FFFFFF"/>
                <w:sz w:val="18"/>
                <w:szCs w:val="18"/>
              </w:rPr>
            </w:pPr>
            <w:r w:rsidRPr="00B96158">
              <w:rPr>
                <w:rFonts w:cs="Arial"/>
                <w:i/>
                <w:color w:val="FFFFFF"/>
                <w:sz w:val="18"/>
                <w:szCs w:val="18"/>
              </w:rPr>
              <w:t>4</w:t>
            </w:r>
          </w:p>
        </w:tc>
      </w:tr>
      <w:tr w:rsidR="005C0411" w:rsidRPr="00B96158" w:rsidTr="00A55750">
        <w:tc>
          <w:tcPr>
            <w:tcW w:w="2538" w:type="dxa"/>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Q00 104 -01-07-04-01-01-01</w:t>
            </w:r>
          </w:p>
        </w:tc>
        <w:tc>
          <w:tcPr>
            <w:tcW w:w="992" w:type="dxa"/>
            <w:vAlign w:val="center"/>
          </w:tcPr>
          <w:p w:rsidR="005C0411" w:rsidRPr="00B96158" w:rsidRDefault="005C0411" w:rsidP="00A55750">
            <w:pPr>
              <w:autoSpaceDE w:val="0"/>
              <w:autoSpaceDN w:val="0"/>
              <w:adjustRightInd w:val="0"/>
              <w:jc w:val="center"/>
              <w:rPr>
                <w:rFonts w:cs="Arial"/>
                <w:sz w:val="18"/>
                <w:szCs w:val="18"/>
              </w:rPr>
            </w:pPr>
          </w:p>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8</w:t>
            </w:r>
          </w:p>
        </w:tc>
        <w:tc>
          <w:tcPr>
            <w:tcW w:w="2126" w:type="dxa"/>
            <w:vAlign w:val="center"/>
          </w:tcPr>
          <w:p w:rsidR="005C0411" w:rsidRPr="00B96158" w:rsidRDefault="005C0411" w:rsidP="00A55750">
            <w:pPr>
              <w:autoSpaceDE w:val="0"/>
              <w:autoSpaceDN w:val="0"/>
              <w:adjustRightInd w:val="0"/>
              <w:rPr>
                <w:rFonts w:cs="Arial"/>
                <w:sz w:val="18"/>
                <w:szCs w:val="18"/>
              </w:rPr>
            </w:pPr>
            <w:r w:rsidRPr="00B96158">
              <w:rPr>
                <w:rFonts w:cs="Arial"/>
                <w:sz w:val="18"/>
                <w:szCs w:val="18"/>
              </w:rPr>
              <w:t xml:space="preserve">Entrega de gorras </w:t>
            </w:r>
          </w:p>
          <w:p w:rsidR="005C0411" w:rsidRPr="00B96158" w:rsidRDefault="005C0411" w:rsidP="00A55750">
            <w:pPr>
              <w:autoSpaceDE w:val="0"/>
              <w:autoSpaceDN w:val="0"/>
              <w:adjustRightInd w:val="0"/>
              <w:rPr>
                <w:rFonts w:cs="Arial"/>
                <w:sz w:val="18"/>
                <w:szCs w:val="18"/>
              </w:rPr>
            </w:pPr>
            <w:r w:rsidRPr="00B96158">
              <w:rPr>
                <w:rFonts w:cs="Arial"/>
                <w:sz w:val="18"/>
                <w:szCs w:val="18"/>
              </w:rPr>
              <w:t xml:space="preserve">al personal de </w:t>
            </w:r>
          </w:p>
          <w:p w:rsidR="005C0411" w:rsidRPr="00B96158" w:rsidRDefault="005C0411" w:rsidP="00A55750">
            <w:pPr>
              <w:autoSpaceDE w:val="0"/>
              <w:autoSpaceDN w:val="0"/>
              <w:adjustRightInd w:val="0"/>
              <w:rPr>
                <w:rFonts w:cs="Arial"/>
                <w:sz w:val="18"/>
                <w:szCs w:val="18"/>
              </w:rPr>
            </w:pPr>
            <w:r w:rsidRPr="00B96158">
              <w:rPr>
                <w:rFonts w:cs="Arial"/>
                <w:sz w:val="18"/>
                <w:szCs w:val="18"/>
              </w:rPr>
              <w:t>Seguridad Pública</w:t>
            </w:r>
          </w:p>
        </w:tc>
        <w:tc>
          <w:tcPr>
            <w:tcW w:w="851" w:type="dxa"/>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0</w:t>
            </w:r>
          </w:p>
        </w:tc>
        <w:tc>
          <w:tcPr>
            <w:tcW w:w="1560" w:type="dxa"/>
            <w:vAlign w:val="center"/>
          </w:tcPr>
          <w:p w:rsidR="005C0411" w:rsidRPr="00B96158" w:rsidRDefault="005C0411" w:rsidP="00A55750">
            <w:pPr>
              <w:tabs>
                <w:tab w:val="left" w:pos="1263"/>
              </w:tabs>
              <w:autoSpaceDE w:val="0"/>
              <w:autoSpaceDN w:val="0"/>
              <w:adjustRightInd w:val="0"/>
              <w:jc w:val="center"/>
              <w:rPr>
                <w:rFonts w:cs="Arial"/>
                <w:sz w:val="18"/>
                <w:szCs w:val="18"/>
              </w:rPr>
            </w:pPr>
            <w:r w:rsidRPr="00B96158">
              <w:rPr>
                <w:rFonts w:cs="Arial"/>
                <w:sz w:val="18"/>
                <w:szCs w:val="18"/>
              </w:rPr>
              <w:t>0</w:t>
            </w:r>
          </w:p>
        </w:tc>
        <w:tc>
          <w:tcPr>
            <w:tcW w:w="283" w:type="dxa"/>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0</w:t>
            </w:r>
          </w:p>
        </w:tc>
        <w:tc>
          <w:tcPr>
            <w:tcW w:w="425" w:type="dxa"/>
            <w:gridSpan w:val="2"/>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0</w:t>
            </w:r>
          </w:p>
        </w:tc>
        <w:tc>
          <w:tcPr>
            <w:tcW w:w="426" w:type="dxa"/>
            <w:gridSpan w:val="2"/>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1</w:t>
            </w:r>
          </w:p>
        </w:tc>
        <w:tc>
          <w:tcPr>
            <w:tcW w:w="850" w:type="dxa"/>
            <w:vAlign w:val="center"/>
          </w:tcPr>
          <w:p w:rsidR="005C0411" w:rsidRPr="00B96158" w:rsidRDefault="005C0411" w:rsidP="00A55750">
            <w:pPr>
              <w:autoSpaceDE w:val="0"/>
              <w:autoSpaceDN w:val="0"/>
              <w:adjustRightInd w:val="0"/>
              <w:jc w:val="center"/>
              <w:rPr>
                <w:rFonts w:cs="Arial"/>
                <w:sz w:val="18"/>
                <w:szCs w:val="18"/>
              </w:rPr>
            </w:pPr>
            <w:r w:rsidRPr="00B96158">
              <w:rPr>
                <w:rFonts w:cs="Arial"/>
                <w:sz w:val="18"/>
                <w:szCs w:val="18"/>
              </w:rPr>
              <w:t>0</w:t>
            </w:r>
          </w:p>
        </w:tc>
      </w:tr>
    </w:tbl>
    <w:p w:rsidR="005C0411" w:rsidRPr="005C0411" w:rsidRDefault="005C0411" w:rsidP="005C0411">
      <w:pPr>
        <w:autoSpaceDE w:val="0"/>
        <w:autoSpaceDN w:val="0"/>
        <w:adjustRightInd w:val="0"/>
        <w:spacing w:line="360" w:lineRule="auto"/>
        <w:jc w:val="both"/>
        <w:rPr>
          <w:rFonts w:cs="Arial"/>
          <w:szCs w:val="24"/>
        </w:rPr>
      </w:pPr>
      <w:r w:rsidRPr="005C0411">
        <w:rPr>
          <w:rFonts w:cs="Arial"/>
          <w:b/>
          <w:szCs w:val="24"/>
        </w:rPr>
        <w:lastRenderedPageBreak/>
        <w:t>SEGUNDO</w:t>
      </w:r>
      <w:r w:rsidRPr="005C0411">
        <w:rPr>
          <w:rFonts w:cs="Arial"/>
          <w:szCs w:val="24"/>
        </w:rPr>
        <w:t xml:space="preserve">.- INSTRÚYASE AL SECRETARIO DEL H. AYUNTAMIENTO A EFECTOS DE QUE NOTIFIQUE AL C. GABINO GUTIÉRREZ CHÁVEZ, COMISARIO DE LA DIRECCIÓN DE SEGURIDAD PÚBLICA Y TRÁNSITO MUNICIPAL Y A LA TESORERÍA MUNICIPAL, EL CONTENIDO DEL PRESENTE ACUERDO PARA SU DEBIDO  CUMPLIMIENTO. </w:t>
      </w:r>
      <w:r w:rsidRPr="005C0411">
        <w:rPr>
          <w:rFonts w:cs="Arial"/>
          <w:szCs w:val="24"/>
          <w:lang w:val="es-MX"/>
        </w:rPr>
        <w:t xml:space="preserve">- - - - - - - - - - - - - - - - - - - - </w:t>
      </w:r>
      <w:r w:rsidRPr="005C0411">
        <w:rPr>
          <w:rFonts w:cs="Arial"/>
          <w:caps/>
          <w:szCs w:val="24"/>
        </w:rPr>
        <w:t xml:space="preserve">- </w:t>
      </w:r>
      <w:r w:rsidRPr="005C0411">
        <w:rPr>
          <w:rFonts w:cs="Arial"/>
          <w:szCs w:val="24"/>
        </w:rPr>
        <w:t xml:space="preserve">- - - - </w:t>
      </w:r>
      <w:r w:rsidRPr="005C0411">
        <w:rPr>
          <w:rFonts w:cs="Arial"/>
          <w:szCs w:val="24"/>
          <w:lang w:val="es-MX"/>
        </w:rPr>
        <w:t xml:space="preserve">- - - - - - - - - - - - - - - - - - - - - - - - - - - - - - - - - - - - - - - - - - - - - - - - - - - - - - - </w:t>
      </w:r>
      <w:r w:rsidRPr="005C0411">
        <w:rPr>
          <w:rFonts w:cs="Arial"/>
          <w:caps/>
          <w:szCs w:val="24"/>
        </w:rPr>
        <w:t xml:space="preserve">- </w:t>
      </w:r>
      <w:r w:rsidRPr="005C0411">
        <w:rPr>
          <w:rFonts w:cs="Arial"/>
          <w:szCs w:val="24"/>
          <w:lang w:val="es-MX"/>
        </w:rPr>
        <w:t xml:space="preserve">- - </w:t>
      </w:r>
      <w:r w:rsidRPr="005C0411">
        <w:rPr>
          <w:rFonts w:cs="Arial"/>
          <w:szCs w:val="24"/>
        </w:rPr>
        <w:t xml:space="preserve">- - </w:t>
      </w:r>
      <w:r w:rsidRPr="005C0411">
        <w:rPr>
          <w:rFonts w:cs="Arial"/>
          <w:szCs w:val="24"/>
          <w:lang w:val="es-MX"/>
        </w:rPr>
        <w:t xml:space="preserve">- - - - - - - - - - - - - - - - - - - - - - - - - - - - - - - - - - - - - - - - - - - - - - - - - - - - - - - </w:t>
      </w:r>
      <w:r w:rsidRPr="005C0411">
        <w:rPr>
          <w:rFonts w:cs="Arial"/>
          <w:caps/>
          <w:szCs w:val="24"/>
        </w:rPr>
        <w:t xml:space="preserve">- </w:t>
      </w:r>
      <w:r w:rsidRPr="005C0411">
        <w:rPr>
          <w:rFonts w:cs="Arial"/>
          <w:szCs w:val="24"/>
          <w:lang w:val="es-MX"/>
        </w:rPr>
        <w:t>- -</w:t>
      </w:r>
    </w:p>
    <w:p w:rsidR="005C0411" w:rsidRPr="005C0411" w:rsidRDefault="005C0411" w:rsidP="005C0411">
      <w:pPr>
        <w:spacing w:line="360" w:lineRule="auto"/>
        <w:jc w:val="both"/>
        <w:rPr>
          <w:rFonts w:cs="Arial"/>
          <w:b/>
          <w:szCs w:val="24"/>
        </w:rPr>
      </w:pPr>
      <w:r w:rsidRPr="005C0411">
        <w:rPr>
          <w:rFonts w:cs="Arial"/>
          <w:b/>
          <w:szCs w:val="24"/>
        </w:rPr>
        <w:t>TERCERO.</w:t>
      </w:r>
      <w:r w:rsidRPr="005C0411">
        <w:rPr>
          <w:rFonts w:cs="Arial"/>
          <w:szCs w:val="24"/>
        </w:rPr>
        <w:t>- PUBLÍQUESE EN LA GACETA MUNICIPAL.</w:t>
      </w:r>
      <w:r w:rsidRPr="005C0411">
        <w:rPr>
          <w:rFonts w:cs="Arial"/>
          <w:szCs w:val="24"/>
          <w:lang w:val="es-MX"/>
        </w:rPr>
        <w:t xml:space="preserve"> - - - - - - - - - - - - - - - - - - - - - - - - - - - - - - - - - - - - - - - - - - - </w:t>
      </w:r>
      <w:r w:rsidRPr="005C0411">
        <w:rPr>
          <w:rFonts w:cs="Arial"/>
          <w:caps/>
          <w:szCs w:val="24"/>
        </w:rPr>
        <w:t xml:space="preserve">- </w:t>
      </w:r>
      <w:r w:rsidRPr="005C0411">
        <w:rPr>
          <w:rFonts w:cs="Arial"/>
          <w:szCs w:val="24"/>
        </w:rPr>
        <w:t xml:space="preserve">- - - - </w:t>
      </w:r>
      <w:r w:rsidRPr="005C0411">
        <w:rPr>
          <w:rFonts w:cs="Arial"/>
          <w:szCs w:val="24"/>
          <w:lang w:val="es-MX"/>
        </w:rPr>
        <w:t xml:space="preserve">- - - - - - - - - - - - - - - - - - - - - - - - - - - - - - - - - - - - - - - - - - - - - - - - - - - - - - - </w:t>
      </w:r>
      <w:r w:rsidRPr="005C0411">
        <w:rPr>
          <w:rFonts w:cs="Arial"/>
          <w:caps/>
          <w:szCs w:val="24"/>
        </w:rPr>
        <w:t xml:space="preserve">- </w:t>
      </w:r>
      <w:r w:rsidRPr="005C0411">
        <w:rPr>
          <w:rFonts w:cs="Arial"/>
          <w:szCs w:val="24"/>
          <w:lang w:val="es-MX"/>
        </w:rPr>
        <w:t xml:space="preserve">- - - - - - - - - - - - - - - - - - - - </w:t>
      </w:r>
      <w:r w:rsidRPr="005C0411">
        <w:rPr>
          <w:rFonts w:cs="Arial"/>
          <w:caps/>
          <w:szCs w:val="24"/>
        </w:rPr>
        <w:t xml:space="preserve">- </w:t>
      </w:r>
      <w:r w:rsidRPr="005C0411">
        <w:rPr>
          <w:rFonts w:cs="Arial"/>
          <w:szCs w:val="24"/>
        </w:rPr>
        <w:t xml:space="preserve">- - - - </w:t>
      </w:r>
      <w:r w:rsidRPr="005C0411">
        <w:rPr>
          <w:rFonts w:cs="Arial"/>
          <w:szCs w:val="24"/>
          <w:lang w:val="es-MX"/>
        </w:rPr>
        <w:t xml:space="preserve">- - - - - - - - </w:t>
      </w:r>
    </w:p>
    <w:p w:rsidR="00027361" w:rsidRDefault="00027361" w:rsidP="00027361">
      <w:pPr>
        <w:spacing w:line="360" w:lineRule="auto"/>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A372B1" w:rsidRPr="00A372B1" w:rsidRDefault="00A372B1" w:rsidP="00AE30BC">
      <w:pPr>
        <w:tabs>
          <w:tab w:val="left" w:pos="9720"/>
        </w:tabs>
        <w:spacing w:line="360" w:lineRule="auto"/>
        <w:ind w:right="-1"/>
        <w:jc w:val="both"/>
        <w:rPr>
          <w:rFonts w:cs="Arial"/>
          <w:bCs/>
          <w:color w:val="000000"/>
          <w:sz w:val="26"/>
          <w:szCs w:val="26"/>
          <w:lang w:eastAsia="es-MX"/>
        </w:rPr>
      </w:pPr>
      <w:r w:rsidRPr="00AE30BC">
        <w:rPr>
          <w:rFonts w:cs="Arial"/>
          <w:b/>
          <w:caps/>
          <w:sz w:val="26"/>
          <w:szCs w:val="26"/>
        </w:rPr>
        <w:t xml:space="preserve">6.1.- </w:t>
      </w:r>
      <w:r w:rsidRPr="00AE30BC">
        <w:rPr>
          <w:rFonts w:cs="Arial"/>
          <w:b/>
          <w:color w:val="000000"/>
          <w:sz w:val="26"/>
          <w:szCs w:val="26"/>
        </w:rPr>
        <w:t xml:space="preserve">Acuerdo por el que el Honorable Ayuntamiento Constitucional de Atizapán de Zaragoza, Estado de México, </w:t>
      </w:r>
      <w:r w:rsidRPr="00AE30BC">
        <w:rPr>
          <w:rFonts w:cs="Arial"/>
          <w:b/>
          <w:sz w:val="26"/>
          <w:szCs w:val="26"/>
        </w:rPr>
        <w:t xml:space="preserve">envía a la Comisión Edilicia de Reglamentación, para estudio, análisis y </w:t>
      </w:r>
      <w:proofErr w:type="spellStart"/>
      <w:r w:rsidRPr="00AE30BC">
        <w:rPr>
          <w:rFonts w:cs="Arial"/>
          <w:b/>
          <w:sz w:val="26"/>
          <w:szCs w:val="26"/>
        </w:rPr>
        <w:t>dictaminación</w:t>
      </w:r>
      <w:proofErr w:type="spellEnd"/>
      <w:r w:rsidRPr="00AE30BC">
        <w:rPr>
          <w:rFonts w:cs="Arial"/>
          <w:b/>
          <w:sz w:val="26"/>
          <w:szCs w:val="26"/>
        </w:rPr>
        <w:t xml:space="preserv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AE30BC">
        <w:rPr>
          <w:rFonts w:cs="Arial"/>
          <w:b/>
          <w:bCs/>
          <w:color w:val="000000"/>
          <w:sz w:val="26"/>
          <w:szCs w:val="26"/>
          <w:lang w:eastAsia="es-MX"/>
        </w:rPr>
        <w:t>(Expediente SHA/127/CABILDO/2015).</w:t>
      </w:r>
      <w:r w:rsidR="00AE30BC" w:rsidRPr="00AE30BC">
        <w:rPr>
          <w:rFonts w:cs="Arial"/>
          <w:b/>
          <w:bCs/>
          <w:color w:val="000000"/>
          <w:sz w:val="26"/>
          <w:szCs w:val="26"/>
          <w:lang w:eastAsia="es-MX"/>
        </w:rPr>
        <w:t xml:space="preserve"> </w:t>
      </w:r>
      <w:r w:rsidR="00AE30BC" w:rsidRPr="00AE30BC">
        <w:rPr>
          <w:rFonts w:cs="Arial"/>
          <w:b/>
          <w:sz w:val="26"/>
          <w:szCs w:val="26"/>
          <w:lang w:val="es-MX"/>
        </w:rPr>
        <w:t xml:space="preserve">- - - - - - - - - - - - - - - - - - - - - - - - - - - - - - - - - - - - - - - - - - - - - - - - - - - - - - - - - - - - </w:t>
      </w:r>
      <w:r w:rsidR="00AE30BC" w:rsidRPr="00AE30BC">
        <w:rPr>
          <w:rFonts w:cs="Arial"/>
          <w:b/>
          <w:sz w:val="26"/>
          <w:szCs w:val="26"/>
        </w:rPr>
        <w:t xml:space="preserve">- - - - - - - - - - - - - - - - - - - - - - - - - </w:t>
      </w:r>
      <w:r w:rsidR="00AE30BC">
        <w:rPr>
          <w:rFonts w:cs="Arial"/>
          <w:b/>
          <w:sz w:val="26"/>
          <w:szCs w:val="26"/>
        </w:rPr>
        <w:t xml:space="preserve">- </w:t>
      </w:r>
      <w:r w:rsidR="00AE30BC" w:rsidRPr="00AE30BC">
        <w:rPr>
          <w:rFonts w:cs="Arial"/>
          <w:b/>
          <w:sz w:val="26"/>
          <w:szCs w:val="26"/>
        </w:rPr>
        <w:t xml:space="preserve">- - - - - </w:t>
      </w:r>
      <w:r w:rsidR="00AE30BC" w:rsidRPr="00AE30BC">
        <w:rPr>
          <w:rFonts w:cs="Arial"/>
          <w:b/>
          <w:sz w:val="26"/>
          <w:szCs w:val="26"/>
          <w:lang w:val="es-MX"/>
        </w:rPr>
        <w:t xml:space="preserve">- - - - - - - - - - - - - - - - - - - - - - - - - </w:t>
      </w:r>
      <w:r w:rsidR="00AE30BC" w:rsidRPr="00AE30BC">
        <w:rPr>
          <w:rFonts w:cs="Arial"/>
          <w:b/>
          <w:sz w:val="26"/>
          <w:szCs w:val="26"/>
        </w:rPr>
        <w:t>- - - - - - - - - - - - - - - - -</w:t>
      </w:r>
      <w:r w:rsidR="00AE30BC">
        <w:rPr>
          <w:rFonts w:cs="Arial"/>
          <w:b/>
          <w:sz w:val="26"/>
          <w:szCs w:val="26"/>
        </w:rPr>
        <w:t xml:space="preserve"> - - - - - - - - - - - -</w:t>
      </w:r>
      <w:r w:rsidR="00AE30BC" w:rsidRPr="00AE30BC">
        <w:rPr>
          <w:rFonts w:cs="Arial"/>
          <w:b/>
          <w:sz w:val="26"/>
          <w:szCs w:val="26"/>
        </w:rPr>
        <w:t>-</w:t>
      </w:r>
      <w:r w:rsidR="00AE30BC">
        <w:rPr>
          <w:rFonts w:cs="Arial"/>
          <w:b/>
          <w:sz w:val="26"/>
          <w:szCs w:val="26"/>
        </w:rPr>
        <w:t xml:space="preserve"> </w:t>
      </w:r>
    </w:p>
    <w:p w:rsidR="00775892" w:rsidRDefault="00A372B1" w:rsidP="0077589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sidR="00775892">
        <w:rPr>
          <w:rFonts w:cs="Arial"/>
          <w:szCs w:val="24"/>
          <w:lang w:val="es-MX"/>
        </w:rPr>
        <w:t xml:space="preserve"> </w:t>
      </w:r>
      <w:r w:rsidR="00775892" w:rsidRPr="00A52022">
        <w:rPr>
          <w:rFonts w:cs="Arial"/>
          <w:szCs w:val="24"/>
          <w:lang w:val="es-MX"/>
        </w:rPr>
        <w:t xml:space="preserve">- - - - - - - - - - - - - - - - - - - - - - - - - - - - - - - - - - - - - - - - - - - - - - - - - - - - - - - - - - - - </w:t>
      </w:r>
    </w:p>
    <w:p w:rsidR="00A372B1" w:rsidRDefault="00A372B1" w:rsidP="00A372B1">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A372B1" w:rsidRDefault="00A372B1" w:rsidP="00A372B1">
      <w:pPr>
        <w:tabs>
          <w:tab w:val="left" w:pos="9720"/>
        </w:tabs>
        <w:spacing w:line="360" w:lineRule="auto"/>
        <w:jc w:val="both"/>
        <w:rPr>
          <w:rFonts w:cs="Arial"/>
        </w:rPr>
      </w:pPr>
      <w:r w:rsidRPr="00A52022">
        <w:rPr>
          <w:rFonts w:cs="Arial"/>
          <w:szCs w:val="24"/>
          <w:lang w:val="es-MX"/>
        </w:rPr>
        <w:t>- - - - - - - - - - - - - - - - - - - - - - - - - - - - - - - - - - - - - - - - - - - - - - - - - - - - - - - - - - - -</w:t>
      </w:r>
    </w:p>
    <w:p w:rsidR="00A372B1" w:rsidRDefault="00A372B1" w:rsidP="00A372B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A372B1" w:rsidRPr="00787B48" w:rsidRDefault="00A372B1" w:rsidP="00AE30BC">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AE30BC" w:rsidRPr="00AE30BC">
        <w:rPr>
          <w:rFonts w:cs="Arial"/>
          <w:szCs w:val="24"/>
        </w:rPr>
        <w:t xml:space="preserve">Reglamentación, para estudio, análisis y </w:t>
      </w:r>
      <w:proofErr w:type="spellStart"/>
      <w:r w:rsidR="00AE30BC" w:rsidRPr="00AE30BC">
        <w:rPr>
          <w:rFonts w:cs="Arial"/>
          <w:szCs w:val="24"/>
        </w:rPr>
        <w:t>dictaminación</w:t>
      </w:r>
      <w:proofErr w:type="spellEnd"/>
      <w:r w:rsidR="00AE30BC" w:rsidRPr="00AE30BC">
        <w:rPr>
          <w:rFonts w:cs="Arial"/>
          <w:szCs w:val="24"/>
        </w:rPr>
        <w:t xml:space="preserv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00AE30BC" w:rsidRPr="00AE30BC">
        <w:rPr>
          <w:rFonts w:cs="Arial"/>
          <w:b/>
          <w:bCs/>
          <w:color w:val="000000"/>
          <w:szCs w:val="24"/>
          <w:lang w:eastAsia="es-MX"/>
        </w:rPr>
        <w:t>(Expediente SHA/127/CABILDO/2015).</w:t>
      </w:r>
      <w:r w:rsidR="00AE30BC">
        <w:rPr>
          <w:rFonts w:cs="Arial"/>
          <w:b/>
          <w:bCs/>
          <w:color w:val="000000"/>
          <w:szCs w:val="24"/>
          <w:lang w:eastAsia="es-MX"/>
        </w:rPr>
        <w:t xml:space="preserve"> </w:t>
      </w:r>
      <w:r w:rsidRPr="00787B48">
        <w:rPr>
          <w:rFonts w:cs="Arial"/>
          <w:szCs w:val="24"/>
          <w:lang w:val="es-MX"/>
        </w:rPr>
        <w:t>- - - - - - - - - - - - - - - - - - - - - - - - - - - - - - - - - - - - - - - - - - - - - - - - - - - - - - - - - - - - - - - - - - - - - - - - - - - - - - - - - - - - - - - - - - - - - - - - - - - - - - - - - - - - - - - - - - - - - - - - - - - - - - - - - - - - - - - - - - - - - - - - - - - - - -</w:t>
      </w:r>
    </w:p>
    <w:p w:rsidR="00A372B1" w:rsidRPr="0010726A" w:rsidRDefault="00A372B1" w:rsidP="00A372B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16BB6" w:rsidRDefault="00A372B1" w:rsidP="00716BB6">
      <w:pPr>
        <w:tabs>
          <w:tab w:val="left" w:pos="9720"/>
        </w:tabs>
        <w:spacing w:line="360" w:lineRule="auto"/>
        <w:ind w:right="-1"/>
        <w:jc w:val="both"/>
        <w:rPr>
          <w:rFonts w:cs="Arial"/>
          <w:bCs/>
          <w:color w:val="000000"/>
          <w:sz w:val="26"/>
          <w:szCs w:val="26"/>
          <w:lang w:eastAsia="es-MX"/>
        </w:rPr>
      </w:pPr>
      <w:r w:rsidRPr="00AE30BC">
        <w:rPr>
          <w:rFonts w:cs="Arial"/>
          <w:b/>
          <w:caps/>
          <w:sz w:val="26"/>
          <w:szCs w:val="26"/>
        </w:rPr>
        <w:t xml:space="preserve">6.2.- </w:t>
      </w:r>
      <w:r w:rsidRPr="00AE30BC">
        <w:rPr>
          <w:rFonts w:cs="Arial"/>
          <w:b/>
          <w:color w:val="000000"/>
          <w:sz w:val="26"/>
          <w:szCs w:val="26"/>
        </w:rPr>
        <w:t xml:space="preserve">Acuerdo por el que el Honorable Ayuntamiento Constitucional de Atizapán de Zaragoza, Estado de México, </w:t>
      </w:r>
      <w:r w:rsidRPr="00AE30BC">
        <w:rPr>
          <w:rFonts w:cs="Arial"/>
          <w:b/>
          <w:sz w:val="26"/>
          <w:szCs w:val="26"/>
        </w:rPr>
        <w:t xml:space="preserve">envía a la Comisión Edilicia de Gobernación, para estudio, análisis y </w:t>
      </w:r>
      <w:proofErr w:type="spellStart"/>
      <w:r w:rsidRPr="00AE30BC">
        <w:rPr>
          <w:rFonts w:cs="Arial"/>
          <w:b/>
          <w:sz w:val="26"/>
          <w:szCs w:val="26"/>
        </w:rPr>
        <w:t>dictaminación</w:t>
      </w:r>
      <w:proofErr w:type="spellEnd"/>
      <w:r w:rsidRPr="00AE30BC">
        <w:rPr>
          <w:rFonts w:cs="Arial"/>
          <w:b/>
          <w:sz w:val="26"/>
          <w:szCs w:val="26"/>
        </w:rPr>
        <w:t xml:space="preserve">,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AE30BC">
        <w:rPr>
          <w:rFonts w:cs="Arial"/>
          <w:b/>
          <w:bCs/>
          <w:color w:val="000000"/>
          <w:sz w:val="26"/>
          <w:szCs w:val="26"/>
          <w:lang w:eastAsia="es-MX"/>
        </w:rPr>
        <w:t>(Expediente SHA/128/CABILDO/2015).</w:t>
      </w:r>
      <w:r w:rsidR="00AE30BC">
        <w:rPr>
          <w:rFonts w:cs="Arial"/>
          <w:bCs/>
          <w:color w:val="000000"/>
          <w:sz w:val="26"/>
          <w:szCs w:val="26"/>
          <w:lang w:eastAsia="es-MX"/>
        </w:rPr>
        <w:t xml:space="preserve"> </w:t>
      </w:r>
      <w:r w:rsidR="00AE30BC" w:rsidRPr="00AE30BC">
        <w:rPr>
          <w:rFonts w:cs="Arial"/>
          <w:b/>
          <w:sz w:val="26"/>
          <w:szCs w:val="26"/>
          <w:lang w:val="es-MX"/>
        </w:rPr>
        <w:t xml:space="preserve">- - - - - - - - - - - - - - - - - - - - - - - - - </w:t>
      </w:r>
      <w:r w:rsidR="00AE30BC" w:rsidRPr="00AE30BC">
        <w:rPr>
          <w:rFonts w:cs="Arial"/>
          <w:b/>
          <w:sz w:val="26"/>
          <w:szCs w:val="26"/>
        </w:rPr>
        <w:t>- - - - - - - - - - - - - - - - - - - - - - - - - - - - - -</w:t>
      </w:r>
      <w:r w:rsidR="00AE30BC">
        <w:rPr>
          <w:rFonts w:cs="Arial"/>
          <w:b/>
          <w:sz w:val="26"/>
          <w:szCs w:val="26"/>
        </w:rPr>
        <w:t xml:space="preserve"> </w:t>
      </w:r>
      <w:r w:rsidR="00AE30BC" w:rsidRPr="00AE30BC">
        <w:rPr>
          <w:rFonts w:cs="Arial"/>
          <w:b/>
          <w:sz w:val="26"/>
          <w:szCs w:val="26"/>
          <w:lang w:val="es-MX"/>
        </w:rPr>
        <w:t xml:space="preserve">- - - - - - - - - - - - - - - - - - - - - - - - - </w:t>
      </w:r>
      <w:r w:rsidR="00AE30BC" w:rsidRPr="00AE30BC">
        <w:rPr>
          <w:rFonts w:cs="Arial"/>
          <w:b/>
          <w:sz w:val="26"/>
          <w:szCs w:val="26"/>
        </w:rPr>
        <w:t>- - - - - - - - - - - - - - - - - - - - - - - - - - - - - -</w:t>
      </w:r>
      <w:r w:rsidR="00AE30BC">
        <w:rPr>
          <w:rFonts w:cs="Arial"/>
          <w:b/>
          <w:sz w:val="26"/>
          <w:szCs w:val="26"/>
        </w:rPr>
        <w:t xml:space="preserve"> </w:t>
      </w:r>
      <w:r w:rsidR="00AE30BC" w:rsidRPr="00AE30BC">
        <w:rPr>
          <w:rFonts w:cs="Arial"/>
          <w:b/>
          <w:sz w:val="26"/>
          <w:szCs w:val="26"/>
          <w:lang w:val="es-MX"/>
        </w:rPr>
        <w:t>- - - - - - - -</w:t>
      </w:r>
      <w:r w:rsidR="00716BB6">
        <w:rPr>
          <w:rFonts w:cs="Arial"/>
          <w:b/>
          <w:sz w:val="26"/>
          <w:szCs w:val="26"/>
          <w:lang w:val="es-MX"/>
        </w:rPr>
        <w:t xml:space="preserve"> </w:t>
      </w:r>
    </w:p>
    <w:p w:rsidR="00A372B1" w:rsidRDefault="00A372B1" w:rsidP="00A372B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w:t>
      </w:r>
    </w:p>
    <w:p w:rsidR="00A372B1" w:rsidRDefault="00A372B1" w:rsidP="00A372B1">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A372B1" w:rsidRDefault="00A372B1" w:rsidP="00A372B1">
      <w:pPr>
        <w:tabs>
          <w:tab w:val="left" w:pos="9720"/>
        </w:tabs>
        <w:spacing w:line="360" w:lineRule="auto"/>
        <w:jc w:val="both"/>
        <w:rPr>
          <w:rFonts w:cs="Arial"/>
        </w:rPr>
      </w:pPr>
      <w:r w:rsidRPr="00A52022">
        <w:rPr>
          <w:rFonts w:cs="Arial"/>
          <w:szCs w:val="24"/>
          <w:lang w:val="es-MX"/>
        </w:rPr>
        <w:t>- - - - - - - - - - - - - - - - - - - - - - - - - - - - - - - - - - - - - - - - - - - - - - - - - - - - - - - - - - - -</w:t>
      </w:r>
    </w:p>
    <w:p w:rsidR="00A372B1" w:rsidRDefault="00A372B1" w:rsidP="00A372B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A372B1" w:rsidRPr="00AE30BC" w:rsidRDefault="00A372B1" w:rsidP="00A372B1">
      <w:pPr>
        <w:tabs>
          <w:tab w:val="left" w:pos="9720"/>
        </w:tabs>
        <w:spacing w:line="360" w:lineRule="auto"/>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AE30BC" w:rsidRPr="00AE30BC">
        <w:rPr>
          <w:rFonts w:cs="Arial"/>
          <w:szCs w:val="24"/>
        </w:rPr>
        <w:t xml:space="preserve">Gobernación, para estudio, análisis y </w:t>
      </w:r>
      <w:proofErr w:type="spellStart"/>
      <w:r w:rsidR="00AE30BC" w:rsidRPr="00AE30BC">
        <w:rPr>
          <w:rFonts w:cs="Arial"/>
          <w:szCs w:val="24"/>
        </w:rPr>
        <w:t>dictaminación</w:t>
      </w:r>
      <w:proofErr w:type="spellEnd"/>
      <w:r w:rsidR="00AE30BC" w:rsidRPr="00AE30BC">
        <w:rPr>
          <w:rFonts w:cs="Arial"/>
          <w:szCs w:val="24"/>
        </w:rPr>
        <w:t xml:space="preserve">,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00AE30BC" w:rsidRPr="00AE30BC">
        <w:rPr>
          <w:rFonts w:cs="Arial"/>
          <w:b/>
          <w:bCs/>
          <w:color w:val="000000"/>
          <w:szCs w:val="24"/>
          <w:lang w:eastAsia="es-MX"/>
        </w:rPr>
        <w:t xml:space="preserve">(Expediente SHA/128/CABILDO/2015). </w:t>
      </w:r>
      <w:r w:rsidRPr="00AE30BC">
        <w:rPr>
          <w:rFonts w:cs="Arial"/>
          <w:szCs w:val="24"/>
          <w:lang w:val="es-MX"/>
        </w:rPr>
        <w:t xml:space="preserve">- - - - - - - - - - - - - - - - - - - - - - - - - - - - - - - - - - - - - - - - - - - - - - - - - - - - - - - - - - - - - - - - - - - - - - - - - - - - - - - - - - - - - - - - - - - - - - - - - - - - - - - - - - - - - - - - - - - - - - - - - - - - - - - - - - - - - - - - - - - - - - </w:t>
      </w:r>
    </w:p>
    <w:p w:rsidR="00A372B1" w:rsidRPr="0010726A" w:rsidRDefault="00A372B1" w:rsidP="00A372B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A372B1" w:rsidRDefault="00A372B1" w:rsidP="00295663">
      <w:pPr>
        <w:tabs>
          <w:tab w:val="left" w:pos="9720"/>
        </w:tabs>
        <w:spacing w:line="360" w:lineRule="auto"/>
        <w:ind w:right="-1"/>
        <w:jc w:val="both"/>
        <w:rPr>
          <w:rFonts w:cs="Arial"/>
          <w:szCs w:val="24"/>
          <w:lang w:val="es-MX"/>
        </w:rPr>
      </w:pPr>
      <w:r w:rsidRPr="00AE30BC">
        <w:rPr>
          <w:rFonts w:cs="Arial"/>
          <w:b/>
          <w:caps/>
          <w:sz w:val="26"/>
          <w:szCs w:val="26"/>
        </w:rPr>
        <w:t xml:space="preserve">6.3.- </w:t>
      </w:r>
      <w:r w:rsidRPr="00AE30BC">
        <w:rPr>
          <w:rFonts w:cs="Arial"/>
          <w:b/>
          <w:color w:val="000000"/>
          <w:sz w:val="26"/>
          <w:szCs w:val="26"/>
        </w:rPr>
        <w:t xml:space="preserve">Acuerdo por el que el Honorable Ayuntamiento Constitucional de Atizapán de Zaragoza, Estado de México, </w:t>
      </w:r>
      <w:r w:rsidRPr="00AE30BC">
        <w:rPr>
          <w:rFonts w:cs="Arial"/>
          <w:b/>
          <w:sz w:val="26"/>
          <w:szCs w:val="26"/>
        </w:rPr>
        <w:t xml:space="preserve">envía a la Comisión Edilicia de Gobernación, para estudio, análisis y </w:t>
      </w:r>
      <w:proofErr w:type="spellStart"/>
      <w:r w:rsidRPr="00AE30BC">
        <w:rPr>
          <w:rFonts w:cs="Arial"/>
          <w:b/>
          <w:sz w:val="26"/>
          <w:szCs w:val="26"/>
        </w:rPr>
        <w:t>dictaminación</w:t>
      </w:r>
      <w:proofErr w:type="spellEnd"/>
      <w:r w:rsidRPr="00AE30BC">
        <w:rPr>
          <w:rFonts w:cs="Arial"/>
          <w:b/>
          <w:sz w:val="26"/>
          <w:szCs w:val="26"/>
        </w:rPr>
        <w:t xml:space="preserve">,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AE30BC">
        <w:rPr>
          <w:rFonts w:cs="Arial"/>
          <w:b/>
          <w:bCs/>
          <w:color w:val="000000"/>
          <w:sz w:val="26"/>
          <w:szCs w:val="26"/>
          <w:lang w:eastAsia="es-MX"/>
        </w:rPr>
        <w:t>(Expediente SHA/129/CABILDO/2015).</w:t>
      </w:r>
      <w:r w:rsidR="00AE30BC">
        <w:rPr>
          <w:rFonts w:cs="Arial"/>
          <w:bCs/>
          <w:color w:val="000000"/>
          <w:sz w:val="26"/>
          <w:szCs w:val="26"/>
          <w:lang w:eastAsia="es-MX"/>
        </w:rPr>
        <w:t xml:space="preserve"> </w:t>
      </w:r>
      <w:r w:rsidR="00AE30BC" w:rsidRPr="00AE30BC">
        <w:rPr>
          <w:rFonts w:cs="Arial"/>
          <w:b/>
          <w:sz w:val="26"/>
          <w:szCs w:val="26"/>
          <w:lang w:val="es-MX"/>
        </w:rPr>
        <w:t xml:space="preserve">- - - - - - - - - - - - - - - - - </w:t>
      </w:r>
      <w:r w:rsidR="00AE30BC" w:rsidRPr="00AE30BC">
        <w:rPr>
          <w:rFonts w:cs="Arial"/>
          <w:b/>
          <w:sz w:val="26"/>
          <w:szCs w:val="26"/>
        </w:rPr>
        <w:t>- - - - - - - - - - - - - - - - - - - - - - - - - - - - - -</w:t>
      </w:r>
      <w:r w:rsidR="00AE30BC">
        <w:rPr>
          <w:rFonts w:cs="Arial"/>
          <w:b/>
          <w:sz w:val="26"/>
          <w:szCs w:val="26"/>
        </w:rPr>
        <w:t xml:space="preserve"> </w:t>
      </w:r>
      <w:r w:rsidR="00AE30BC" w:rsidRPr="00AE30BC">
        <w:rPr>
          <w:rFonts w:cs="Arial"/>
          <w:b/>
          <w:sz w:val="26"/>
          <w:szCs w:val="26"/>
          <w:lang w:val="es-MX"/>
        </w:rPr>
        <w:t>- - - - - - - -</w:t>
      </w:r>
      <w:r w:rsidR="00AE30BC">
        <w:rPr>
          <w:rFonts w:cs="Arial"/>
          <w:b/>
          <w:sz w:val="26"/>
          <w:szCs w:val="26"/>
          <w:lang w:val="es-MX"/>
        </w:rPr>
        <w:t xml:space="preserve"> </w:t>
      </w:r>
      <w:r w:rsidR="00AE30BC" w:rsidRPr="00AE30BC">
        <w:rPr>
          <w:rFonts w:cs="Arial"/>
          <w:b/>
          <w:sz w:val="26"/>
          <w:szCs w:val="26"/>
          <w:lang w:val="es-MX"/>
        </w:rPr>
        <w:t xml:space="preserve">- - - - - - - - - - - - - - - - - </w:t>
      </w:r>
      <w:r w:rsidR="00AE30BC" w:rsidRPr="00AE30BC">
        <w:rPr>
          <w:rFonts w:cs="Arial"/>
          <w:b/>
          <w:sz w:val="26"/>
          <w:szCs w:val="26"/>
        </w:rPr>
        <w:t>- - - - - - - - - - - - - - - - - - - - - - - - - - - - - -</w:t>
      </w:r>
      <w:r w:rsidR="00AE30BC">
        <w:rPr>
          <w:rFonts w:cs="Arial"/>
          <w:b/>
          <w:sz w:val="26"/>
          <w:szCs w:val="26"/>
        </w:rPr>
        <w:t xml:space="preserve"> </w:t>
      </w:r>
      <w:r w:rsidR="00AE30BC" w:rsidRPr="00AE30BC">
        <w:rPr>
          <w:rFonts w:cs="Arial"/>
          <w:b/>
          <w:sz w:val="26"/>
          <w:szCs w:val="26"/>
          <w:lang w:val="es-MX"/>
        </w:rPr>
        <w:t>- - - - - - - -</w:t>
      </w:r>
      <w:r w:rsidR="00AE30BC">
        <w:rPr>
          <w:rFonts w:cs="Arial"/>
          <w:b/>
          <w:sz w:val="26"/>
          <w:szCs w:val="26"/>
          <w:lang w:val="es-MX"/>
        </w:rPr>
        <w:t xml:space="preserve"> </w:t>
      </w:r>
      <w:r w:rsidR="00AE30BC" w:rsidRPr="00AE30BC">
        <w:rPr>
          <w:rFonts w:cs="Arial"/>
          <w:b/>
          <w:sz w:val="26"/>
          <w:szCs w:val="26"/>
          <w:lang w:val="es-MX"/>
        </w:rPr>
        <w:t xml:space="preserve">- - - - - - - - - - - - - - - - - </w:t>
      </w:r>
      <w:r w:rsidR="00AE30BC" w:rsidRPr="00AE30BC">
        <w:rPr>
          <w:rFonts w:cs="Arial"/>
          <w:b/>
          <w:sz w:val="26"/>
          <w:szCs w:val="26"/>
        </w:rPr>
        <w:t xml:space="preserve">- - - - - - - - - - - - - - - - - - </w:t>
      </w:r>
      <w:r w:rsidR="00295663" w:rsidRPr="00AE30BC">
        <w:rPr>
          <w:rFonts w:cs="Arial"/>
          <w:b/>
          <w:sz w:val="26"/>
          <w:szCs w:val="26"/>
        </w:rPr>
        <w:t>- - - - - - - - - - - -</w:t>
      </w:r>
      <w:r w:rsidR="00295663">
        <w:rPr>
          <w:rFonts w:cs="Arial"/>
          <w:b/>
          <w:sz w:val="26"/>
          <w:szCs w:val="26"/>
        </w:rPr>
        <w:t xml:space="preserve"> </w:t>
      </w:r>
      <w:r w:rsidR="00295663" w:rsidRPr="00AE30BC">
        <w:rPr>
          <w:rFonts w:cs="Arial"/>
          <w:b/>
          <w:sz w:val="26"/>
          <w:szCs w:val="26"/>
          <w:lang w:val="es-MX"/>
        </w:rPr>
        <w:t>- - - - - - - -</w:t>
      </w:r>
      <w:r w:rsidR="00295663">
        <w:rPr>
          <w:rFonts w:cs="Arial"/>
          <w:b/>
          <w:sz w:val="26"/>
          <w:szCs w:val="26"/>
          <w:lang w:val="es-MX"/>
        </w:rPr>
        <w:t xml:space="preserve"> </w:t>
      </w:r>
      <w:r w:rsidR="00295663" w:rsidRPr="00AE30BC">
        <w:rPr>
          <w:rFonts w:cs="Arial"/>
          <w:b/>
          <w:sz w:val="26"/>
          <w:szCs w:val="26"/>
          <w:lang w:val="es-MX"/>
        </w:rPr>
        <w:t xml:space="preserve">- - - - - - - - - - - - - - - - - </w:t>
      </w:r>
      <w:r w:rsidR="00295663" w:rsidRPr="00AE30BC">
        <w:rPr>
          <w:rFonts w:cs="Arial"/>
          <w:b/>
          <w:sz w:val="26"/>
          <w:szCs w:val="26"/>
        </w:rPr>
        <w:t xml:space="preserve">- - - - - - - - - - - - - - - - - - </w:t>
      </w:r>
      <w:r w:rsidRPr="00A52022">
        <w:rPr>
          <w:rFonts w:cs="Arial"/>
          <w:szCs w:val="24"/>
        </w:rPr>
        <w:lastRenderedPageBreak/>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 - - - - - - - - - - - - - - - - - - - - - - - - - - - - - - - - - - - - - - - - - - - - - - - - - - - - - - - - - - - -</w:t>
      </w:r>
    </w:p>
    <w:p w:rsidR="00A372B1" w:rsidRDefault="00A372B1" w:rsidP="00A372B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A372B1" w:rsidRDefault="00A372B1" w:rsidP="00A372B1">
      <w:pPr>
        <w:tabs>
          <w:tab w:val="left" w:pos="9720"/>
        </w:tabs>
        <w:spacing w:line="360" w:lineRule="auto"/>
        <w:jc w:val="both"/>
        <w:rPr>
          <w:rFonts w:cs="Arial"/>
        </w:rPr>
      </w:pPr>
      <w:r w:rsidRPr="00A52022">
        <w:rPr>
          <w:rFonts w:cs="Arial"/>
          <w:szCs w:val="24"/>
          <w:lang w:val="es-MX"/>
        </w:rPr>
        <w:t>- - - - - - - - - - - - - - - - - - - - - - - - - - - - - - - - - - - - - - - - - - - - - - - - - - - - - - - - - - - -</w:t>
      </w:r>
    </w:p>
    <w:p w:rsidR="00A372B1" w:rsidRDefault="00A372B1" w:rsidP="00A372B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A372B1" w:rsidRPr="00787B48" w:rsidRDefault="00A372B1" w:rsidP="00A372B1">
      <w:pPr>
        <w:tabs>
          <w:tab w:val="left" w:pos="9720"/>
        </w:tabs>
        <w:spacing w:line="360" w:lineRule="auto"/>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AE30BC" w:rsidRPr="00AE30BC">
        <w:rPr>
          <w:rFonts w:cs="Arial"/>
          <w:szCs w:val="24"/>
        </w:rPr>
        <w:t xml:space="preserve">Gobernación, para estudio, análisis y </w:t>
      </w:r>
      <w:proofErr w:type="spellStart"/>
      <w:r w:rsidR="00AE30BC" w:rsidRPr="00AE30BC">
        <w:rPr>
          <w:rFonts w:cs="Arial"/>
          <w:szCs w:val="24"/>
        </w:rPr>
        <w:t>dictaminación</w:t>
      </w:r>
      <w:proofErr w:type="spellEnd"/>
      <w:r w:rsidR="00AE30BC" w:rsidRPr="00AE30BC">
        <w:rPr>
          <w:rFonts w:cs="Arial"/>
          <w:szCs w:val="24"/>
        </w:rPr>
        <w:t xml:space="preserve">,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00AE30BC" w:rsidRPr="00AE30BC">
        <w:rPr>
          <w:rFonts w:cs="Arial"/>
          <w:b/>
          <w:bCs/>
          <w:color w:val="000000"/>
          <w:szCs w:val="24"/>
          <w:lang w:eastAsia="es-MX"/>
        </w:rPr>
        <w:t>(Expediente SHA/129/CABILDO/2015).</w:t>
      </w:r>
      <w:r w:rsidR="00AE30BC">
        <w:rPr>
          <w:rFonts w:cs="Arial"/>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 - - - - - - - - - - - - - - - - - - - - - - - - - - - - - - - - - - - - - - - - - - - </w:t>
      </w:r>
    </w:p>
    <w:p w:rsidR="00A372B1" w:rsidRPr="0010726A" w:rsidRDefault="00A372B1" w:rsidP="00A372B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025EF" w:rsidRPr="00684ECF" w:rsidRDefault="00A372B1" w:rsidP="00AE30BC">
      <w:pPr>
        <w:tabs>
          <w:tab w:val="left" w:pos="9720"/>
        </w:tabs>
        <w:spacing w:line="360" w:lineRule="auto"/>
        <w:ind w:right="-1"/>
        <w:jc w:val="both"/>
        <w:rPr>
          <w:rFonts w:cs="Arial"/>
          <w:b/>
          <w:bCs/>
          <w:color w:val="000000"/>
          <w:sz w:val="26"/>
          <w:szCs w:val="26"/>
          <w:lang w:eastAsia="es-MX"/>
        </w:rPr>
      </w:pPr>
      <w:r w:rsidRPr="00AE30BC">
        <w:rPr>
          <w:rFonts w:cs="Arial"/>
          <w:b/>
          <w:caps/>
          <w:sz w:val="26"/>
          <w:szCs w:val="26"/>
        </w:rPr>
        <w:t xml:space="preserve">6.4.- </w:t>
      </w:r>
      <w:r w:rsidRPr="00AE30BC">
        <w:rPr>
          <w:rFonts w:cs="Arial"/>
          <w:b/>
          <w:color w:val="000000"/>
          <w:sz w:val="26"/>
          <w:szCs w:val="26"/>
        </w:rPr>
        <w:t xml:space="preserve">Acuerdo por el que el Honorable Ayuntamiento Constitucional de Atizapán de Zaragoza, Estado de México, </w:t>
      </w:r>
      <w:r w:rsidRPr="00AE30BC">
        <w:rPr>
          <w:rFonts w:cs="Arial"/>
          <w:b/>
          <w:sz w:val="26"/>
          <w:szCs w:val="26"/>
        </w:rPr>
        <w:t xml:space="preserve">envía a la Comisión Edilicia de Hacienda, para estudio, análisis y </w:t>
      </w:r>
      <w:proofErr w:type="spellStart"/>
      <w:r w:rsidRPr="00AE30BC">
        <w:rPr>
          <w:rFonts w:cs="Arial"/>
          <w:b/>
          <w:sz w:val="26"/>
          <w:szCs w:val="26"/>
        </w:rPr>
        <w:t>dictaminación</w:t>
      </w:r>
      <w:proofErr w:type="spellEnd"/>
      <w:r w:rsidRPr="00AE30BC">
        <w:rPr>
          <w:rFonts w:cs="Arial"/>
          <w:b/>
          <w:sz w:val="26"/>
          <w:szCs w:val="26"/>
        </w:rPr>
        <w:t xml:space="preserve">, la solicitud presentada por la C. Francisca Lobato Vázquez, vecina de la colonia Universidad Autónoma Metropolitana (UAM), quien requiere un apoyo económico para realizar diversos estudios a su nieta quien padece de cáncer.  </w:t>
      </w:r>
      <w:r w:rsidRPr="00AE30BC">
        <w:rPr>
          <w:rFonts w:cs="Arial"/>
          <w:b/>
          <w:bCs/>
          <w:color w:val="000000"/>
          <w:sz w:val="26"/>
          <w:szCs w:val="26"/>
          <w:lang w:eastAsia="es-MX"/>
        </w:rPr>
        <w:t>(Expediente SHA/130/CABILDO/2015).</w:t>
      </w:r>
      <w:r w:rsidR="00AE30BC">
        <w:rPr>
          <w:rFonts w:cs="Arial"/>
          <w:b/>
          <w:bCs/>
          <w:color w:val="000000"/>
          <w:sz w:val="26"/>
          <w:szCs w:val="26"/>
          <w:lang w:eastAsia="es-MX"/>
        </w:rPr>
        <w:t xml:space="preserve"> </w:t>
      </w:r>
      <w:r w:rsidR="00684ECF" w:rsidRPr="0010726A">
        <w:rPr>
          <w:rFonts w:cs="Arial"/>
          <w:b/>
          <w:szCs w:val="24"/>
          <w:lang w:val="es-MX"/>
        </w:rPr>
        <w:t xml:space="preserve">- - - - - - - - - - - - - - - - - - - - - - - - - - - - - - - - - - - - - - - - - - - - - - - - - - - - - </w:t>
      </w:r>
      <w:r w:rsidR="00684ECF" w:rsidRPr="0010726A">
        <w:rPr>
          <w:rFonts w:cs="Arial"/>
          <w:b/>
        </w:rPr>
        <w:t xml:space="preserve">- - - - - - - - - - - - - - - - </w:t>
      </w:r>
      <w:r w:rsidR="00684ECF" w:rsidRPr="0010726A">
        <w:rPr>
          <w:rFonts w:cs="Arial"/>
          <w:b/>
          <w:szCs w:val="24"/>
          <w:lang w:val="es-MX"/>
        </w:rPr>
        <w:t xml:space="preserve">- - - - - - - - - - - - - - - - - - - - - - - - - - - - - - - - - - - - - - - - - - - - </w:t>
      </w:r>
      <w:r w:rsidR="00684ECF" w:rsidRPr="0010726A">
        <w:rPr>
          <w:rFonts w:cs="Arial"/>
          <w:b/>
        </w:rPr>
        <w:t xml:space="preserve">- - - - - - - - - - - - - - - - </w:t>
      </w:r>
      <w:r w:rsidR="00684ECF" w:rsidRPr="0010726A">
        <w:rPr>
          <w:rFonts w:cs="Arial"/>
          <w:b/>
          <w:szCs w:val="24"/>
          <w:lang w:val="es-MX"/>
        </w:rPr>
        <w:t xml:space="preserve">- - - - - - - - - - - </w:t>
      </w:r>
    </w:p>
    <w:p w:rsidR="00684ECF" w:rsidRDefault="00684ECF" w:rsidP="00684ECF">
      <w:pPr>
        <w:tabs>
          <w:tab w:val="left" w:pos="9720"/>
        </w:tabs>
        <w:spacing w:line="360" w:lineRule="auto"/>
        <w:jc w:val="both"/>
        <w:rPr>
          <w:rFonts w:cs="Arial"/>
          <w:szCs w:val="24"/>
          <w:lang w:val="es-MX"/>
        </w:rPr>
      </w:pPr>
      <w:r w:rsidRPr="00A52022">
        <w:rPr>
          <w:rFonts w:cs="Arial"/>
          <w:szCs w:val="24"/>
        </w:rPr>
        <w:lastRenderedPageBreak/>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 - - - - - - - - - - - - - - - - - - - - - - - - - - - - - - - - - - - - - - - - - - - - - - - - - - - - - - - - - - - -</w:t>
      </w:r>
    </w:p>
    <w:p w:rsidR="00684ECF" w:rsidRDefault="00684ECF" w:rsidP="00684ECF">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D7958" w:rsidRDefault="003D7958" w:rsidP="003D7958">
      <w:pPr>
        <w:tabs>
          <w:tab w:val="left" w:pos="9720"/>
        </w:tabs>
        <w:spacing w:line="360" w:lineRule="auto"/>
        <w:jc w:val="both"/>
        <w:rPr>
          <w:rFonts w:cs="Arial"/>
        </w:rPr>
      </w:pPr>
      <w:r w:rsidRPr="00A52022">
        <w:rPr>
          <w:rFonts w:cs="Arial"/>
          <w:szCs w:val="24"/>
          <w:lang w:val="es-MX"/>
        </w:rPr>
        <w:t>- - - - - - - - - - - - - - - - - - - - - - - - - - - - - - - - - - - - - - - - - - - - - - - - - - - - - - - - - - - -</w:t>
      </w:r>
    </w:p>
    <w:p w:rsidR="00684ECF" w:rsidRDefault="00684ECF" w:rsidP="00684ECF">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sidR="00043C7A">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7A14D1" w:rsidRPr="00AE30BC" w:rsidRDefault="00684ECF" w:rsidP="00AE30BC">
      <w:pPr>
        <w:tabs>
          <w:tab w:val="left" w:pos="9720"/>
        </w:tabs>
        <w:spacing w:line="360" w:lineRule="auto"/>
        <w:ind w:right="-1"/>
        <w:jc w:val="both"/>
        <w:rPr>
          <w:rFonts w:cs="Arial"/>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00787B48" w:rsidRPr="00AE30BC">
        <w:rPr>
          <w:rFonts w:cs="Arial"/>
          <w:szCs w:val="24"/>
        </w:rPr>
        <w:t xml:space="preserve">Comisión Edilicia de </w:t>
      </w:r>
      <w:r w:rsidR="00AE30BC" w:rsidRPr="00AE30BC">
        <w:rPr>
          <w:rFonts w:cs="Arial"/>
          <w:szCs w:val="24"/>
        </w:rPr>
        <w:t xml:space="preserve">Hacienda, para estudio, análisis y </w:t>
      </w:r>
      <w:proofErr w:type="spellStart"/>
      <w:r w:rsidR="00AE30BC" w:rsidRPr="00AE30BC">
        <w:rPr>
          <w:rFonts w:cs="Arial"/>
          <w:szCs w:val="24"/>
        </w:rPr>
        <w:t>dictaminación</w:t>
      </w:r>
      <w:proofErr w:type="spellEnd"/>
      <w:r w:rsidR="00AE30BC" w:rsidRPr="00AE30BC">
        <w:rPr>
          <w:rFonts w:cs="Arial"/>
          <w:szCs w:val="24"/>
        </w:rPr>
        <w:t xml:space="preserve">, la solicitud presentada por la C. Francisca Lobato Vázquez, vecina de la colonia Universidad Autónoma Metropolitana (UAM), quien requiere un apoyo económico para realizar diversos estudios a su nieta quien padece de cáncer.  </w:t>
      </w:r>
      <w:r w:rsidR="00AE30BC" w:rsidRPr="00AE30BC">
        <w:rPr>
          <w:rFonts w:cs="Arial"/>
          <w:b/>
          <w:bCs/>
          <w:color w:val="000000"/>
          <w:szCs w:val="24"/>
          <w:lang w:eastAsia="es-MX"/>
        </w:rPr>
        <w:t>(Expediente SHA/130/CABILDO/2015).</w:t>
      </w:r>
      <w:r w:rsidR="00AE30BC">
        <w:rPr>
          <w:rFonts w:cs="Arial"/>
          <w:bCs/>
          <w:color w:val="000000"/>
          <w:szCs w:val="24"/>
          <w:lang w:eastAsia="es-MX"/>
        </w:rPr>
        <w:t xml:space="preserve"> </w:t>
      </w:r>
      <w:r w:rsidRPr="00787B48">
        <w:rPr>
          <w:rFonts w:cs="Arial"/>
          <w:szCs w:val="24"/>
          <w:lang w:val="es-MX"/>
        </w:rPr>
        <w:t xml:space="preserve">- - - - - - - - - - - - - - - - - - - - - - - - - - - - - - - - - - - - - - - - - - - - - - - - - - - - - - - - - - - - - - - - - - - - - - - - - - - - - - - - - - - - - - - - - - </w:t>
      </w:r>
      <w:r w:rsidR="00787B48" w:rsidRPr="00787B48">
        <w:rPr>
          <w:rFonts w:cs="Arial"/>
          <w:szCs w:val="24"/>
          <w:lang w:val="es-MX"/>
        </w:rPr>
        <w:t xml:space="preserve">- - - - - - - - - - - - - - - - - - - - - - - - - - - - - - - - - - - - - - - - - - - - - - </w:t>
      </w:r>
    </w:p>
    <w:p w:rsidR="00684ECF" w:rsidRPr="0010726A" w:rsidRDefault="00684ECF" w:rsidP="00684ECF">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84ECF" w:rsidRDefault="00684ECF" w:rsidP="00684ECF">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043C7A" w:rsidRDefault="00751832" w:rsidP="00043C7A">
      <w:pPr>
        <w:tabs>
          <w:tab w:val="left" w:pos="9720"/>
        </w:tabs>
        <w:spacing w:line="360" w:lineRule="auto"/>
        <w:jc w:val="both"/>
        <w:rPr>
          <w:rFonts w:cs="Arial"/>
          <w:szCs w:val="24"/>
          <w:lang w:val="es-MX"/>
        </w:rPr>
      </w:pPr>
      <w:r w:rsidRPr="00D139AF">
        <w:rPr>
          <w:b/>
          <w:sz w:val="28"/>
          <w:szCs w:val="28"/>
          <w:lang w:val="es-MX"/>
        </w:rPr>
        <w:t>S</w:t>
      </w:r>
      <w:r>
        <w:rPr>
          <w:b/>
          <w:sz w:val="28"/>
          <w:szCs w:val="28"/>
          <w:lang w:val="es-MX"/>
        </w:rPr>
        <w:t>ÉPTIMO</w:t>
      </w:r>
      <w:r w:rsidRPr="00D139AF">
        <w:rPr>
          <w:b/>
          <w:sz w:val="28"/>
          <w:szCs w:val="28"/>
          <w:lang w:val="es-MX"/>
        </w:rPr>
        <w:t>.-</w:t>
      </w:r>
      <w:r w:rsidRPr="000B2590">
        <w:rPr>
          <w:b/>
          <w:szCs w:val="24"/>
          <w:lang w:val="es-MX"/>
        </w:rPr>
        <w:t xml:space="preserve"> </w:t>
      </w:r>
      <w:r w:rsidRPr="000B2590">
        <w:rPr>
          <w:szCs w:val="24"/>
          <w:lang w:val="es-MX"/>
        </w:rPr>
        <w:t xml:space="preserve">En el desahogo del </w:t>
      </w:r>
      <w:r>
        <w:rPr>
          <w:szCs w:val="24"/>
          <w:lang w:val="es-MX"/>
        </w:rPr>
        <w:t>séptimo</w:t>
      </w:r>
      <w:r w:rsidRPr="000B2590">
        <w:rPr>
          <w:szCs w:val="24"/>
          <w:lang w:val="es-MX"/>
        </w:rPr>
        <w:t xml:space="preserve"> punto del orden del día, </w:t>
      </w:r>
      <w:r w:rsidRPr="000B2590">
        <w:rPr>
          <w:szCs w:val="24"/>
        </w:rPr>
        <w:t xml:space="preserve">el </w:t>
      </w:r>
      <w:r w:rsidRPr="003332D8">
        <w:t xml:space="preserve">Lic. </w:t>
      </w:r>
      <w:r>
        <w:rPr>
          <w:rFonts w:cs="Arial"/>
          <w:szCs w:val="24"/>
        </w:rPr>
        <w:t>Sergio Hernández Olvera, Secretario</w:t>
      </w:r>
      <w:r w:rsidRPr="007A4EBA">
        <w:rPr>
          <w:rFonts w:cs="Arial"/>
          <w:szCs w:val="24"/>
        </w:rPr>
        <w:t xml:space="preserve"> del H. Ayuntamiento,</w:t>
      </w:r>
      <w:r w:rsidRPr="000B2590">
        <w:rPr>
          <w:rFonts w:cs="Arial"/>
          <w:szCs w:val="24"/>
        </w:rPr>
        <w:t xml:space="preserve"> comentó que este punto correspondía 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sidR="00043C7A">
        <w:rPr>
          <w:rFonts w:cs="Arial"/>
          <w:szCs w:val="24"/>
          <w:lang w:val="es-MX"/>
        </w:rPr>
        <w:t xml:space="preserve"> </w:t>
      </w:r>
      <w:r w:rsidR="00043C7A" w:rsidRPr="007A4EBA">
        <w:rPr>
          <w:rFonts w:cs="Arial"/>
          <w:szCs w:val="24"/>
          <w:lang w:val="es-MX"/>
        </w:rPr>
        <w:t>- -</w:t>
      </w:r>
      <w:r w:rsidR="00043C7A">
        <w:rPr>
          <w:rFonts w:cs="Arial"/>
          <w:szCs w:val="24"/>
          <w:lang w:val="es-MX"/>
        </w:rPr>
        <w:t xml:space="preserve"> </w:t>
      </w:r>
      <w:r w:rsidR="00043C7A" w:rsidRPr="007A4EBA">
        <w:rPr>
          <w:rFonts w:cs="Arial"/>
          <w:szCs w:val="24"/>
          <w:lang w:val="es-MX"/>
        </w:rPr>
        <w:t>- - - - - - - - - - - - - - - - -</w:t>
      </w:r>
      <w:r w:rsidR="00043C7A">
        <w:rPr>
          <w:rFonts w:cs="Arial"/>
          <w:szCs w:val="24"/>
          <w:lang w:val="es-MX"/>
        </w:rPr>
        <w:t xml:space="preserve"> - - - - - - - - - - - - - - </w:t>
      </w:r>
      <w:r w:rsidR="00043C7A" w:rsidRPr="007A4EBA">
        <w:rPr>
          <w:rFonts w:cs="Arial"/>
          <w:szCs w:val="24"/>
          <w:lang w:val="es-MX"/>
        </w:rPr>
        <w:t>- - - - - - - - - - - - - - - - - - - - - - - - - - -</w:t>
      </w:r>
      <w:r w:rsidR="00043C7A">
        <w:rPr>
          <w:rFonts w:cs="Arial"/>
          <w:szCs w:val="24"/>
          <w:lang w:val="es-MX"/>
        </w:rPr>
        <w:t xml:space="preserve"> </w:t>
      </w:r>
    </w:p>
    <w:p w:rsidR="00A372B1" w:rsidRPr="00CF1DF3" w:rsidRDefault="00A372B1" w:rsidP="00CF1DF3">
      <w:pPr>
        <w:tabs>
          <w:tab w:val="left" w:pos="9720"/>
        </w:tabs>
        <w:spacing w:line="360" w:lineRule="auto"/>
        <w:ind w:right="-1"/>
        <w:jc w:val="both"/>
        <w:rPr>
          <w:rFonts w:cs="Arial"/>
          <w:b/>
          <w:bCs/>
          <w:color w:val="000000"/>
          <w:sz w:val="26"/>
          <w:szCs w:val="26"/>
          <w:lang w:eastAsia="es-MX"/>
        </w:rPr>
      </w:pPr>
      <w:r w:rsidRPr="00CF1DF3">
        <w:rPr>
          <w:rFonts w:cs="Arial"/>
          <w:b/>
          <w:color w:val="000000"/>
          <w:sz w:val="26"/>
          <w:szCs w:val="26"/>
        </w:rPr>
        <w:t xml:space="preserve">7.1.- Dictamen que emite la </w:t>
      </w:r>
      <w:r w:rsidRPr="00CF1DF3">
        <w:rPr>
          <w:rFonts w:cs="Arial"/>
          <w:b/>
          <w:sz w:val="26"/>
          <w:szCs w:val="26"/>
        </w:rPr>
        <w:t xml:space="preserve">Comisión Edilicia de Hacienda, </w:t>
      </w:r>
      <w:r w:rsidRPr="00CF1DF3">
        <w:rPr>
          <w:rFonts w:cs="Arial"/>
          <w:b/>
          <w:color w:val="000000"/>
          <w:sz w:val="26"/>
          <w:szCs w:val="26"/>
        </w:rPr>
        <w:t>relativo al e</w:t>
      </w:r>
      <w:r w:rsidRPr="00CF1DF3">
        <w:rPr>
          <w:rFonts w:cs="Arial"/>
          <w:b/>
          <w:sz w:val="26"/>
          <w:szCs w:val="26"/>
        </w:rPr>
        <w:t xml:space="preserve">studio, análisis y </w:t>
      </w:r>
      <w:proofErr w:type="spellStart"/>
      <w:r w:rsidRPr="00CF1DF3">
        <w:rPr>
          <w:rFonts w:cs="Arial"/>
          <w:b/>
          <w:sz w:val="26"/>
          <w:szCs w:val="26"/>
        </w:rPr>
        <w:t>dictaminación</w:t>
      </w:r>
      <w:proofErr w:type="spellEnd"/>
      <w:r w:rsidRPr="00CF1DF3">
        <w:rPr>
          <w:rFonts w:cs="Arial"/>
          <w:b/>
          <w:sz w:val="26"/>
          <w:szCs w:val="26"/>
        </w:rPr>
        <w:t>,</w:t>
      </w:r>
      <w:r w:rsidRPr="00CF1DF3">
        <w:rPr>
          <w:rFonts w:cs="Arial"/>
          <w:b/>
          <w:color w:val="000000"/>
          <w:sz w:val="26"/>
          <w:szCs w:val="26"/>
        </w:rPr>
        <w:t xml:space="preserve"> de la solicitud presentada por el Lic. Roberto Miranda Gómez, Director de Vinculación Ciudadana, para que se apruebe la aplicación de la comprobación del recurso que le fue asignado mediante cheque número 9547, para dar un apoyo a los Consejos de Participación Ciudadana por el “Día de Muertos”, según facturas 2666 del 30 de octubre del 2014 y 2686 del 31 de octubre del </w:t>
      </w:r>
      <w:r w:rsidRPr="00CF1DF3">
        <w:rPr>
          <w:rFonts w:cs="Arial"/>
          <w:b/>
          <w:color w:val="000000"/>
          <w:sz w:val="26"/>
          <w:szCs w:val="26"/>
        </w:rPr>
        <w:lastRenderedPageBreak/>
        <w:t xml:space="preserve">2014, por la cantidad de $10,440.00 (diez mil cuatrocientos cuarenta pesos 00/100 m.n.), a la cuenta contable de Resultado de Ejercicios Anteriores. </w:t>
      </w:r>
      <w:r w:rsidRPr="00CF1DF3">
        <w:rPr>
          <w:rFonts w:cs="Arial"/>
          <w:b/>
          <w:bCs/>
          <w:color w:val="000000"/>
          <w:sz w:val="26"/>
          <w:szCs w:val="26"/>
          <w:lang w:eastAsia="es-MX"/>
        </w:rPr>
        <w:t>(Expediente SHA/119/CABILDO/2015).</w:t>
      </w:r>
      <w:r w:rsidR="00CF1DF3">
        <w:rPr>
          <w:rFonts w:cs="Arial"/>
          <w:b/>
          <w:bCs/>
          <w:color w:val="000000"/>
          <w:sz w:val="26"/>
          <w:szCs w:val="26"/>
          <w:lang w:eastAsia="es-MX"/>
        </w:rPr>
        <w:t xml:space="preserve"> </w:t>
      </w:r>
      <w:r w:rsidR="00CF1DF3" w:rsidRPr="0010726A">
        <w:rPr>
          <w:rFonts w:cs="Arial"/>
          <w:b/>
          <w:szCs w:val="24"/>
          <w:lang w:val="es-MX"/>
        </w:rPr>
        <w:t xml:space="preserve">- - - - - - - - - - - - - - - - - - - - - - - - - - - - - - - - - - - - - - - - - - - - - - - - - - - - - </w:t>
      </w:r>
      <w:r w:rsidR="00CF1DF3" w:rsidRPr="0010726A">
        <w:rPr>
          <w:rFonts w:cs="Arial"/>
          <w:b/>
        </w:rPr>
        <w:t xml:space="preserve">- - - - - - - - - - - - - - - - </w:t>
      </w:r>
      <w:r w:rsidR="00CF1DF3" w:rsidRPr="0010726A">
        <w:rPr>
          <w:rFonts w:cs="Arial"/>
          <w:b/>
          <w:szCs w:val="24"/>
          <w:lang w:val="es-MX"/>
        </w:rPr>
        <w:t xml:space="preserve">- - - - - - - - - - - - - - - - - - - - - - - - - - - - - - - - - - - - - - - - - - - - </w:t>
      </w:r>
      <w:r w:rsidR="00CF1DF3" w:rsidRPr="0010726A">
        <w:rPr>
          <w:rFonts w:cs="Arial"/>
          <w:b/>
        </w:rPr>
        <w:t xml:space="preserve">- - - - - - - - - - - - - - - - </w:t>
      </w:r>
      <w:r w:rsidR="00CF1DF3">
        <w:rPr>
          <w:rFonts w:cs="Arial"/>
          <w:b/>
          <w:szCs w:val="24"/>
          <w:lang w:val="es-MX"/>
        </w:rPr>
        <w:t xml:space="preserve">- - - - - - - - - </w:t>
      </w:r>
    </w:p>
    <w:p w:rsidR="00CF1DF3" w:rsidRDefault="00CF1DF3" w:rsidP="00CF1DF3">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sidRPr="00DB74F4">
        <w:rPr>
          <w:rFonts w:cs="Arial"/>
        </w:rPr>
        <w:t>- - - - - - - - - - - - - - - - - - - - - - - - - - - - - - - - - - - - - - - - - - - - - - - -</w:t>
      </w:r>
      <w:r>
        <w:rPr>
          <w:rFonts w:cs="Arial"/>
        </w:rPr>
        <w:t xml:space="preserve"> </w:t>
      </w:r>
      <w:r w:rsidRPr="00DB74F4">
        <w:rPr>
          <w:rFonts w:cs="Arial"/>
        </w:rPr>
        <w:t xml:space="preserve">- - - - - - - - - - - - - - - - - - - - - - - - - - - - - - - - - - - - - - </w:t>
      </w:r>
      <w:r w:rsidRPr="007A4EBA">
        <w:rPr>
          <w:rFonts w:cs="Arial"/>
          <w:szCs w:val="24"/>
          <w:lang w:val="es-MX"/>
        </w:rPr>
        <w:t>- - - - - - - - - - - - - - - - -</w:t>
      </w:r>
      <w:r>
        <w:rPr>
          <w:rFonts w:cs="Arial"/>
          <w:szCs w:val="24"/>
          <w:lang w:val="es-MX"/>
        </w:rPr>
        <w:t xml:space="preserve"> - - - - - - - </w:t>
      </w:r>
      <w:r w:rsidRPr="00DB74F4">
        <w:rPr>
          <w:rFonts w:cs="Arial"/>
        </w:rPr>
        <w:t xml:space="preserve">- - - - - - - - - - - - - - - - - - - - - - - - - - - - - - - - - - - - </w:t>
      </w:r>
      <w:r w:rsidRPr="007A4EBA">
        <w:rPr>
          <w:rFonts w:cs="Arial"/>
          <w:szCs w:val="24"/>
          <w:lang w:val="es-MX"/>
        </w:rPr>
        <w:t>- - - - - - - - - - - - - - - - -</w:t>
      </w:r>
      <w:r>
        <w:rPr>
          <w:rFonts w:cs="Arial"/>
          <w:szCs w:val="24"/>
          <w:lang w:val="es-MX"/>
        </w:rPr>
        <w:t xml:space="preserve"> - - - - - - </w:t>
      </w:r>
    </w:p>
    <w:p w:rsidR="00CF1DF3" w:rsidRDefault="00CF1DF3" w:rsidP="00CF1DF3">
      <w:pPr>
        <w:tabs>
          <w:tab w:val="left" w:pos="9720"/>
        </w:tabs>
        <w:spacing w:line="360" w:lineRule="auto"/>
        <w:jc w:val="both"/>
        <w:rPr>
          <w:rFonts w:cs="Arial"/>
          <w:szCs w:val="24"/>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rsidRPr="00937811">
        <w:t xml:space="preserve">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r w:rsidRPr="00937811">
        <w:t xml:space="preserve">-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p>
    <w:p w:rsidR="00C1246F" w:rsidRDefault="00C1246F" w:rsidP="00745826">
      <w:pPr>
        <w:jc w:val="both"/>
        <w:rPr>
          <w:i/>
          <w:sz w:val="22"/>
          <w:szCs w:val="22"/>
        </w:rPr>
      </w:pPr>
      <w:r w:rsidRPr="00745826">
        <w:rPr>
          <w:i/>
          <w:sz w:val="22"/>
          <w:szCs w:val="22"/>
        </w:rPr>
        <w:t xml:space="preserve">En el Municipio de Atizapán de Zaragoza, siendo las 10:00 horas del  día 26 de agosto del </w:t>
      </w:r>
      <w:r w:rsidR="00745826">
        <w:rPr>
          <w:i/>
          <w:sz w:val="22"/>
          <w:szCs w:val="22"/>
        </w:rPr>
        <w:t>dos  mil q</w:t>
      </w:r>
      <w:r w:rsidRPr="00745826">
        <w:rPr>
          <w:i/>
          <w:sz w:val="22"/>
          <w:szCs w:val="22"/>
        </w:rPr>
        <w:t>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Primera Sesión Ordinaria de Cabildo, celebrada el día 07 de agosto del año en curso, tomado en el punto 6.1, se remite a esta comisión; la solicitud presentada por el Lic. Roberto Miranda Gómez, Director de Vinculación Ciudadana, para que se autorice la afectación a la cuenta contable de Resultados de Ejercicios Anteriores, por la comprobación del recurso que le fue asignado mediante cheque 9547, expedido el 28 de octubre del 2014, por la cantidad de $10,440.00 (Diez mil cuatrocientos cuarenta pesos 00/100 m.n.), por el concepto de Gastos a Comprobar para dar Apoyos a los Consejos de Participación Ciudadana por el día de Muertos; debido a lo especificado, en el (Expediente de cabildo SHA/119/CABILDO/2015), de conformidad con las consideraciones siguientes:</w:t>
      </w:r>
    </w:p>
    <w:p w:rsidR="00973D95" w:rsidRPr="00745826" w:rsidRDefault="00973D95" w:rsidP="00745826">
      <w:pPr>
        <w:jc w:val="both"/>
        <w:rPr>
          <w:i/>
          <w:sz w:val="22"/>
          <w:szCs w:val="22"/>
        </w:rPr>
      </w:pPr>
    </w:p>
    <w:p w:rsidR="00C1246F" w:rsidRPr="00745826" w:rsidRDefault="00C1246F" w:rsidP="00745826">
      <w:pPr>
        <w:jc w:val="both"/>
        <w:rPr>
          <w:i/>
          <w:sz w:val="22"/>
          <w:szCs w:val="22"/>
        </w:rPr>
      </w:pPr>
    </w:p>
    <w:p w:rsidR="00C1246F" w:rsidRPr="00745826" w:rsidRDefault="00C1246F" w:rsidP="00745826">
      <w:pPr>
        <w:jc w:val="both"/>
        <w:rPr>
          <w:i/>
          <w:sz w:val="22"/>
          <w:szCs w:val="22"/>
        </w:rPr>
      </w:pPr>
      <w:r w:rsidRPr="00745826">
        <w:rPr>
          <w:i/>
          <w:sz w:val="22"/>
          <w:szCs w:val="22"/>
        </w:rPr>
        <w:t>Que mediante oficio S.H.A./Tur/</w:t>
      </w:r>
      <w:proofErr w:type="spellStart"/>
      <w:r w:rsidRPr="00745826">
        <w:rPr>
          <w:i/>
          <w:sz w:val="22"/>
          <w:szCs w:val="22"/>
        </w:rPr>
        <w:t>Com</w:t>
      </w:r>
      <w:proofErr w:type="spellEnd"/>
      <w:r w:rsidRPr="00745826">
        <w:rPr>
          <w:i/>
          <w:sz w:val="22"/>
          <w:szCs w:val="22"/>
        </w:rPr>
        <w:t>/119/2015 de fecha 07 de agosto del 2015, referente a dar cumplimiento en lo acordado en el punto 6.1 de la Centésima Décima Primera Sesión Ordinaria de Cabildo, celebrada el día 07 de agosto del presente, le fue turnado a la Comisión de Hacienda, para el  Estudio, Análisis y Dictamen la solicitud presentada por el Lic. Roberto Miranda Gómez, Director de Vinculación Ciudadana, con la finalidad, de que se  autorice la propuesta de afectación a la cuenta contable de Resultados de Ejercicios Anteriores, por la comprobación del recurso que le fue asignado mediante cheque 9547, expedido el 28 de octubre del 2014, por la cantidad de $10,440.00 (Diez mil cuatrocientos cuarenta pesos 00/100 m.n.), por el concepto de Gastos a Comprobar para dar Apoyos a los Consejos de Participación Ciudadana por el día de Muertos; en virtud de lo especificado, en el (Expediente de cabildo SHA/119/CABILDO/2015), de conformidad con las consideraciones siguientes, y con fundamento en la normatividad vigente que a la letra dice:</w:t>
      </w:r>
    </w:p>
    <w:p w:rsidR="00C1246F" w:rsidRDefault="00C1246F" w:rsidP="00745826">
      <w:pPr>
        <w:jc w:val="both"/>
        <w:rPr>
          <w:i/>
          <w:sz w:val="22"/>
          <w:szCs w:val="22"/>
        </w:rPr>
      </w:pPr>
    </w:p>
    <w:p w:rsidR="00295663" w:rsidRDefault="00295663" w:rsidP="00745826">
      <w:pPr>
        <w:jc w:val="both"/>
        <w:rPr>
          <w:i/>
          <w:sz w:val="22"/>
          <w:szCs w:val="22"/>
        </w:rPr>
      </w:pPr>
    </w:p>
    <w:p w:rsidR="00295663" w:rsidRPr="00745826" w:rsidRDefault="00295663" w:rsidP="00745826">
      <w:pPr>
        <w:jc w:val="both"/>
        <w:rPr>
          <w:i/>
          <w:sz w:val="22"/>
          <w:szCs w:val="22"/>
        </w:rPr>
      </w:pPr>
    </w:p>
    <w:p w:rsidR="00E436B8" w:rsidRDefault="00E436B8" w:rsidP="00745826">
      <w:pPr>
        <w:jc w:val="center"/>
        <w:rPr>
          <w:b/>
          <w:i/>
          <w:sz w:val="22"/>
          <w:szCs w:val="22"/>
        </w:rPr>
      </w:pPr>
    </w:p>
    <w:p w:rsidR="00C1246F" w:rsidRPr="00745826" w:rsidRDefault="00C1246F" w:rsidP="00745826">
      <w:pPr>
        <w:jc w:val="center"/>
        <w:rPr>
          <w:b/>
          <w:i/>
          <w:sz w:val="22"/>
          <w:szCs w:val="22"/>
        </w:rPr>
      </w:pPr>
      <w:r w:rsidRPr="00745826">
        <w:rPr>
          <w:b/>
          <w:i/>
          <w:sz w:val="22"/>
          <w:szCs w:val="22"/>
        </w:rPr>
        <w:t>CONSIDERANDO</w:t>
      </w:r>
    </w:p>
    <w:p w:rsidR="00C1246F" w:rsidRPr="00745826" w:rsidRDefault="00C1246F" w:rsidP="00745826">
      <w:pPr>
        <w:jc w:val="center"/>
        <w:rPr>
          <w:b/>
          <w:i/>
          <w:sz w:val="22"/>
          <w:szCs w:val="22"/>
        </w:rPr>
      </w:pPr>
    </w:p>
    <w:p w:rsidR="00C1246F" w:rsidRPr="00745826" w:rsidRDefault="00C1246F" w:rsidP="00745826">
      <w:pPr>
        <w:jc w:val="both"/>
        <w:rPr>
          <w:i/>
          <w:sz w:val="22"/>
          <w:szCs w:val="22"/>
        </w:rPr>
      </w:pPr>
      <w:r w:rsidRPr="00745826">
        <w:rPr>
          <w:i/>
          <w:sz w:val="22"/>
          <w:szCs w:val="22"/>
        </w:rPr>
        <w:t>I.- Que mediante oficio DVC/CA/560/2015, el Lic. Roberto Miranda Gómez, Director de Vinculación Ciudadana solicitó al Secretario del Ayuntamiento se someta a la autorización del H. Ayuntamiento, con el fin de que se autorice la propuesta para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dicha comprobación se realiza con las facturas 2686 del 31 de octubre</w:t>
      </w:r>
      <w:r w:rsidR="00745826">
        <w:rPr>
          <w:i/>
          <w:sz w:val="22"/>
          <w:szCs w:val="22"/>
        </w:rPr>
        <w:t xml:space="preserve"> del 2014, por la cantidad de $</w:t>
      </w:r>
      <w:r w:rsidRPr="00745826">
        <w:rPr>
          <w:i/>
          <w:sz w:val="22"/>
          <w:szCs w:val="22"/>
        </w:rPr>
        <w:t>549.90 (Quinientos cuarenta y nueve pesos 90/100 m.n.), factura 2666 del 30 de oct</w:t>
      </w:r>
      <w:r w:rsidR="00745826">
        <w:rPr>
          <w:i/>
          <w:sz w:val="22"/>
          <w:szCs w:val="22"/>
        </w:rPr>
        <w:t>ubre del 2014 por un monto de $</w:t>
      </w:r>
      <w:r w:rsidRPr="00745826">
        <w:rPr>
          <w:i/>
          <w:sz w:val="22"/>
          <w:szCs w:val="22"/>
        </w:rPr>
        <w:t>8,894.00 (Ocho mil ochocientos noventa y cuatro pesos 00/100 m.n.), así como un reintegro en la caja general de la Tesorería Municipal por la cantidad de $ 996.50 (Novecientos noventa y seis pesos 50/100 m.n.); dand</w:t>
      </w:r>
      <w:r w:rsidR="00745826">
        <w:rPr>
          <w:i/>
          <w:sz w:val="22"/>
          <w:szCs w:val="22"/>
        </w:rPr>
        <w:t>o un total por la cantidad de $</w:t>
      </w:r>
      <w:r w:rsidRPr="00745826">
        <w:rPr>
          <w:i/>
          <w:sz w:val="22"/>
          <w:szCs w:val="22"/>
        </w:rPr>
        <w:t xml:space="preserve">10,440.40 (Diez mil cuatrocientos cuarenta pesos 40/100 m.n.).  </w:t>
      </w:r>
    </w:p>
    <w:p w:rsidR="00C1246F" w:rsidRPr="00745826" w:rsidRDefault="00C1246F" w:rsidP="00745826">
      <w:pPr>
        <w:jc w:val="both"/>
        <w:rPr>
          <w:i/>
          <w:sz w:val="22"/>
          <w:szCs w:val="22"/>
        </w:rPr>
      </w:pPr>
    </w:p>
    <w:p w:rsidR="00C1246F" w:rsidRPr="00745826" w:rsidRDefault="00C1246F" w:rsidP="00745826">
      <w:pPr>
        <w:jc w:val="both"/>
        <w:rPr>
          <w:i/>
          <w:sz w:val="22"/>
          <w:szCs w:val="22"/>
        </w:rPr>
      </w:pPr>
      <w:r w:rsidRPr="00745826">
        <w:rPr>
          <w:i/>
          <w:sz w:val="22"/>
          <w:szCs w:val="22"/>
        </w:rPr>
        <w:t>A dicho oficio se adjunta la siguiente documentación en copia simple, que obra en el presente expediente:</w:t>
      </w:r>
    </w:p>
    <w:p w:rsidR="00C1246F" w:rsidRPr="00745826" w:rsidRDefault="00C1246F" w:rsidP="00745826">
      <w:pPr>
        <w:jc w:val="both"/>
        <w:rPr>
          <w:i/>
          <w:sz w:val="22"/>
          <w:szCs w:val="22"/>
        </w:rPr>
      </w:pPr>
    </w:p>
    <w:p w:rsidR="00C1246F" w:rsidRPr="00745826" w:rsidRDefault="00C1246F" w:rsidP="00745826">
      <w:pPr>
        <w:jc w:val="both"/>
        <w:rPr>
          <w:i/>
          <w:sz w:val="22"/>
          <w:szCs w:val="22"/>
        </w:rPr>
      </w:pPr>
      <w:r w:rsidRPr="00745826">
        <w:rPr>
          <w:i/>
          <w:sz w:val="22"/>
          <w:szCs w:val="22"/>
        </w:rPr>
        <w:t>1.- Facturas</w:t>
      </w:r>
    </w:p>
    <w:p w:rsidR="00C1246F" w:rsidRPr="00745826" w:rsidRDefault="00C1246F" w:rsidP="00745826">
      <w:pPr>
        <w:jc w:val="both"/>
        <w:rPr>
          <w:i/>
          <w:sz w:val="22"/>
          <w:szCs w:val="22"/>
        </w:rPr>
      </w:pPr>
      <w:r w:rsidRPr="00745826">
        <w:rPr>
          <w:i/>
          <w:sz w:val="22"/>
          <w:szCs w:val="22"/>
        </w:rPr>
        <w:t>2.- Cartas de petición y agradecimiento</w:t>
      </w:r>
    </w:p>
    <w:p w:rsidR="00C1246F" w:rsidRPr="00745826" w:rsidRDefault="00C1246F" w:rsidP="00745826">
      <w:pPr>
        <w:jc w:val="both"/>
        <w:rPr>
          <w:i/>
          <w:sz w:val="22"/>
          <w:szCs w:val="22"/>
        </w:rPr>
      </w:pPr>
      <w:r w:rsidRPr="00745826">
        <w:rPr>
          <w:i/>
          <w:sz w:val="22"/>
          <w:szCs w:val="22"/>
        </w:rPr>
        <w:t>3.- Reintegro</w:t>
      </w:r>
    </w:p>
    <w:p w:rsidR="00C1246F" w:rsidRPr="00745826" w:rsidRDefault="00C1246F" w:rsidP="00745826">
      <w:pPr>
        <w:jc w:val="both"/>
        <w:rPr>
          <w:i/>
          <w:sz w:val="22"/>
          <w:szCs w:val="22"/>
        </w:rPr>
      </w:pPr>
      <w:r w:rsidRPr="00745826">
        <w:rPr>
          <w:i/>
          <w:sz w:val="22"/>
          <w:szCs w:val="22"/>
        </w:rPr>
        <w:t>4.- Evidencia Fotográfica</w:t>
      </w:r>
    </w:p>
    <w:p w:rsidR="00C1246F" w:rsidRPr="00745826" w:rsidRDefault="00C1246F" w:rsidP="00745826">
      <w:pPr>
        <w:jc w:val="both"/>
        <w:rPr>
          <w:i/>
          <w:sz w:val="22"/>
          <w:szCs w:val="22"/>
        </w:rPr>
      </w:pPr>
    </w:p>
    <w:p w:rsidR="00C1246F" w:rsidRPr="00745826" w:rsidRDefault="00C1246F" w:rsidP="00745826">
      <w:pPr>
        <w:jc w:val="both"/>
        <w:rPr>
          <w:i/>
          <w:sz w:val="22"/>
          <w:szCs w:val="22"/>
        </w:rPr>
      </w:pPr>
    </w:p>
    <w:p w:rsidR="00C1246F" w:rsidRPr="00745826" w:rsidRDefault="00C1246F" w:rsidP="00745826">
      <w:pPr>
        <w:jc w:val="both"/>
        <w:rPr>
          <w:i/>
          <w:sz w:val="22"/>
          <w:szCs w:val="22"/>
        </w:rPr>
      </w:pPr>
      <w:r w:rsidRPr="00745826">
        <w:rPr>
          <w:i/>
          <w:sz w:val="22"/>
          <w:szCs w:val="22"/>
        </w:rPr>
        <w:t xml:space="preserve"> II.- Estas Comisiones tienen facultades para proponer la presente iniciativa al pleno del Cabildo en términos de lo que señala los artículos 17, 39, 46, 64 y 70 del Reglamento de Cabildo del Honorable Ayuntamiento de Atizapán de Zaragoza.</w:t>
      </w:r>
    </w:p>
    <w:p w:rsidR="00C1246F" w:rsidRPr="00745826" w:rsidRDefault="00C1246F" w:rsidP="00745826">
      <w:pPr>
        <w:jc w:val="both"/>
        <w:rPr>
          <w:i/>
          <w:sz w:val="22"/>
          <w:szCs w:val="22"/>
        </w:rPr>
      </w:pPr>
    </w:p>
    <w:p w:rsidR="00716BB6" w:rsidRDefault="00716BB6" w:rsidP="00745826">
      <w:pPr>
        <w:jc w:val="both"/>
        <w:rPr>
          <w:i/>
          <w:sz w:val="22"/>
          <w:szCs w:val="22"/>
        </w:rPr>
      </w:pPr>
    </w:p>
    <w:p w:rsidR="00C1246F" w:rsidRPr="00745826" w:rsidRDefault="00C1246F" w:rsidP="00745826">
      <w:pPr>
        <w:jc w:val="both"/>
        <w:rPr>
          <w:i/>
          <w:sz w:val="22"/>
          <w:szCs w:val="22"/>
        </w:rPr>
      </w:pPr>
      <w:r w:rsidRPr="00745826">
        <w:rPr>
          <w:i/>
          <w:sz w:val="22"/>
          <w:szCs w:val="22"/>
        </w:rPr>
        <w:t>III.- Una vez analizada la propuesta y la revisión a la información que se le turno a esta comisión para que se autorice la propuesta del Lic. Roberto Miranda Gómez, Director de Vinculación Ciudadana, para la afectación a la cuenta contable de Resultados de Ejercicios Anteriores; toda vez que dicha propuesta cumple con lo dispuesto en la normatividad del Manual Único de Contabilidad Gubernamental para las Dependencias y Entidades Públicas  de Gobierno y Municipios del Estado de México, (Decimocuarta edición, publicado en la Gaceta de Gobierno del Estado de México el 24 de febrero de 2015. Que es aplicable al caso en estudio, a la letra dice:</w:t>
      </w:r>
    </w:p>
    <w:p w:rsidR="00C1246F" w:rsidRPr="00745826" w:rsidRDefault="00C1246F" w:rsidP="00745826">
      <w:pPr>
        <w:ind w:right="-30"/>
        <w:jc w:val="both"/>
        <w:rPr>
          <w:rFonts w:cs="Arial"/>
          <w:b/>
          <w:bCs/>
          <w:i/>
          <w:sz w:val="22"/>
          <w:szCs w:val="22"/>
          <w:lang w:eastAsia="es-MX"/>
        </w:rPr>
      </w:pPr>
    </w:p>
    <w:p w:rsidR="00716BB6" w:rsidRDefault="00716BB6" w:rsidP="00745826">
      <w:pPr>
        <w:ind w:right="-30"/>
        <w:jc w:val="both"/>
        <w:rPr>
          <w:rFonts w:cs="Arial"/>
          <w:b/>
          <w:bCs/>
          <w:i/>
          <w:sz w:val="22"/>
          <w:szCs w:val="22"/>
          <w:lang w:eastAsia="es-MX"/>
        </w:rPr>
      </w:pPr>
    </w:p>
    <w:p w:rsidR="00C1246F" w:rsidRPr="00745826" w:rsidRDefault="00C1246F" w:rsidP="00745826">
      <w:pPr>
        <w:ind w:right="-30"/>
        <w:jc w:val="both"/>
        <w:rPr>
          <w:rFonts w:cs="Arial"/>
          <w:b/>
          <w:bCs/>
          <w:i/>
          <w:sz w:val="22"/>
          <w:szCs w:val="22"/>
          <w:lang w:eastAsia="es-MX"/>
        </w:rPr>
      </w:pPr>
      <w:r w:rsidRPr="00745826">
        <w:rPr>
          <w:rFonts w:cs="Arial"/>
          <w:b/>
          <w:bCs/>
          <w:i/>
          <w:sz w:val="22"/>
          <w:szCs w:val="22"/>
          <w:lang w:eastAsia="es-MX"/>
        </w:rPr>
        <w:t>RESULTADO DE EJERCICIOS ANTERIORES</w:t>
      </w:r>
    </w:p>
    <w:p w:rsidR="00C1246F" w:rsidRPr="00745826" w:rsidRDefault="00C1246F" w:rsidP="00745826">
      <w:pPr>
        <w:ind w:right="-30"/>
        <w:jc w:val="both"/>
        <w:rPr>
          <w:rFonts w:cs="Arial"/>
          <w:b/>
          <w:bCs/>
          <w:i/>
          <w:sz w:val="22"/>
          <w:szCs w:val="22"/>
          <w:lang w:eastAsia="es-MX"/>
        </w:rPr>
      </w:pPr>
    </w:p>
    <w:p w:rsidR="00C1246F" w:rsidRPr="00745826" w:rsidRDefault="00C1246F" w:rsidP="00745826">
      <w:pPr>
        <w:autoSpaceDE w:val="0"/>
        <w:autoSpaceDN w:val="0"/>
        <w:adjustRightInd w:val="0"/>
        <w:ind w:right="-30"/>
        <w:jc w:val="both"/>
        <w:rPr>
          <w:i/>
          <w:sz w:val="22"/>
          <w:szCs w:val="22"/>
        </w:rPr>
      </w:pPr>
      <w:r w:rsidRPr="00745826">
        <w:rPr>
          <w:i/>
          <w:sz w:val="22"/>
          <w:szCs w:val="22"/>
        </w:rPr>
        <w:t>Las aplicaciones contables que afectan la cuenta de Resultados de Ejercicios Anteriores para las dependencias y unidades administrativas, Organismos Auxiliares y Fideicomisos Públicos del Estado, se harán previa autorización de la Secretaría de Finanzas a través de la Contaduría General Gubernamental. En el caso de los Organismos Auxiliares y Fideicomisos, así como los Entes Autónomos y los Poderes Legislativo y Judicial, se deberá contar con la aprobación previa de su Órgano de Gobierno, Consejo Directivo o equivalente.</w:t>
      </w:r>
    </w:p>
    <w:p w:rsidR="00C1246F" w:rsidRPr="00745826" w:rsidRDefault="00C1246F" w:rsidP="00745826">
      <w:pPr>
        <w:autoSpaceDE w:val="0"/>
        <w:autoSpaceDN w:val="0"/>
        <w:adjustRightInd w:val="0"/>
        <w:ind w:right="-30"/>
        <w:jc w:val="both"/>
        <w:rPr>
          <w:i/>
          <w:sz w:val="22"/>
          <w:szCs w:val="22"/>
        </w:rPr>
      </w:pPr>
    </w:p>
    <w:p w:rsidR="00C1246F" w:rsidRPr="00745826" w:rsidRDefault="00C1246F" w:rsidP="00745826">
      <w:pPr>
        <w:autoSpaceDE w:val="0"/>
        <w:autoSpaceDN w:val="0"/>
        <w:adjustRightInd w:val="0"/>
        <w:ind w:right="-30"/>
        <w:jc w:val="both"/>
        <w:rPr>
          <w:i/>
          <w:sz w:val="22"/>
          <w:szCs w:val="22"/>
        </w:rPr>
      </w:pPr>
      <w:r w:rsidRPr="00745826">
        <w:rPr>
          <w:i/>
          <w:sz w:val="22"/>
          <w:szCs w:val="22"/>
        </w:rPr>
        <w:t>En el caso de los Municipios, la afectación contable se realizará previa autorización del Ayuntamiento.</w:t>
      </w:r>
    </w:p>
    <w:p w:rsidR="00C1246F" w:rsidRPr="00745826" w:rsidRDefault="00C1246F" w:rsidP="00745826">
      <w:pPr>
        <w:autoSpaceDE w:val="0"/>
        <w:autoSpaceDN w:val="0"/>
        <w:adjustRightInd w:val="0"/>
        <w:ind w:right="-30"/>
        <w:jc w:val="both"/>
        <w:rPr>
          <w:i/>
          <w:sz w:val="22"/>
          <w:szCs w:val="22"/>
        </w:rPr>
      </w:pPr>
    </w:p>
    <w:p w:rsidR="00C1246F" w:rsidRPr="00745826" w:rsidRDefault="00C1246F" w:rsidP="00745826">
      <w:pPr>
        <w:ind w:right="-30"/>
        <w:jc w:val="both"/>
        <w:rPr>
          <w:i/>
          <w:sz w:val="22"/>
          <w:szCs w:val="22"/>
        </w:rPr>
      </w:pPr>
      <w:r w:rsidRPr="00745826">
        <w:rPr>
          <w:i/>
          <w:sz w:val="22"/>
          <w:szCs w:val="22"/>
        </w:rPr>
        <w:t>En atención a lo anterior las Comisiones de Hacienda determina lo siguiente:</w:t>
      </w:r>
    </w:p>
    <w:p w:rsidR="00C1246F" w:rsidRPr="00745826" w:rsidRDefault="00C1246F" w:rsidP="00745826">
      <w:pPr>
        <w:ind w:right="-30"/>
        <w:jc w:val="both"/>
        <w:rPr>
          <w:i/>
          <w:sz w:val="22"/>
          <w:szCs w:val="22"/>
        </w:rPr>
      </w:pPr>
    </w:p>
    <w:p w:rsidR="00C1246F" w:rsidRPr="00745826" w:rsidRDefault="00C1246F" w:rsidP="00745826">
      <w:pPr>
        <w:jc w:val="center"/>
        <w:rPr>
          <w:b/>
          <w:i/>
          <w:sz w:val="22"/>
          <w:szCs w:val="22"/>
        </w:rPr>
      </w:pPr>
      <w:r w:rsidRPr="00745826">
        <w:rPr>
          <w:b/>
          <w:i/>
          <w:sz w:val="22"/>
          <w:szCs w:val="22"/>
        </w:rPr>
        <w:t>PUNTOS DE ACUERDO</w:t>
      </w:r>
    </w:p>
    <w:p w:rsidR="00C1246F" w:rsidRPr="00745826" w:rsidRDefault="00C1246F" w:rsidP="00745826">
      <w:pPr>
        <w:jc w:val="both"/>
        <w:rPr>
          <w:b/>
          <w:i/>
          <w:sz w:val="22"/>
          <w:szCs w:val="22"/>
        </w:rPr>
      </w:pPr>
    </w:p>
    <w:p w:rsidR="00C1246F" w:rsidRPr="00745826" w:rsidRDefault="00C1246F" w:rsidP="00745826">
      <w:pPr>
        <w:jc w:val="both"/>
        <w:rPr>
          <w:i/>
          <w:sz w:val="22"/>
          <w:szCs w:val="22"/>
        </w:rPr>
      </w:pPr>
      <w:r w:rsidRPr="00745826">
        <w:rPr>
          <w:b/>
          <w:i/>
          <w:sz w:val="22"/>
          <w:szCs w:val="22"/>
        </w:rPr>
        <w:t>PRIMERO</w:t>
      </w:r>
      <w:r w:rsidRPr="00745826">
        <w:rPr>
          <w:i/>
          <w:sz w:val="22"/>
          <w:szCs w:val="22"/>
        </w:rPr>
        <w:t xml:space="preserve">.- Se acuerda procedente aprobar la propuesta realizada por el Lic. Roberto Miranda Gómez, Director de Vinculación Ciudadana, de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w:t>
      </w:r>
      <w:r w:rsidRPr="00745826">
        <w:rPr>
          <w:i/>
          <w:sz w:val="22"/>
          <w:szCs w:val="22"/>
        </w:rPr>
        <w:lastRenderedPageBreak/>
        <w:t>dicha comprobación se realiza con las facturas 2686 del 31 de octubre</w:t>
      </w:r>
      <w:r w:rsidR="00745826">
        <w:rPr>
          <w:i/>
          <w:sz w:val="22"/>
          <w:szCs w:val="22"/>
        </w:rPr>
        <w:t xml:space="preserve"> del 2014, por la cantidad de $</w:t>
      </w:r>
      <w:r w:rsidRPr="00745826">
        <w:rPr>
          <w:i/>
          <w:sz w:val="22"/>
          <w:szCs w:val="22"/>
        </w:rPr>
        <w:t xml:space="preserve">549.90 (Quinientos cuarenta y nueve pesos 90/100 m.n.), factura 2666 del 30 de octubre del 2014 por un monto de $ 8,894.00 (Ocho mil ochocientos noventa y cuatro pesos 00/100 m.n.), Emitidas por García Campos Alejandra </w:t>
      </w:r>
      <w:proofErr w:type="spellStart"/>
      <w:r w:rsidRPr="00745826">
        <w:rPr>
          <w:i/>
          <w:sz w:val="22"/>
          <w:szCs w:val="22"/>
        </w:rPr>
        <w:t>Samantha</w:t>
      </w:r>
      <w:proofErr w:type="spellEnd"/>
      <w:r w:rsidRPr="00745826">
        <w:rPr>
          <w:i/>
          <w:sz w:val="22"/>
          <w:szCs w:val="22"/>
        </w:rPr>
        <w:t>, así como un recibo (reintegro), con el oficio No. TM/SICG/45/2015, de fecha 27 de mayo del 2015, de la caja general de la Tesorería</w:t>
      </w:r>
      <w:r w:rsidR="00745826">
        <w:rPr>
          <w:i/>
          <w:sz w:val="22"/>
          <w:szCs w:val="22"/>
        </w:rPr>
        <w:t xml:space="preserve"> Municipal por la cantidad de $</w:t>
      </w:r>
      <w:r w:rsidRPr="00745826">
        <w:rPr>
          <w:i/>
          <w:sz w:val="22"/>
          <w:szCs w:val="22"/>
        </w:rPr>
        <w:t>996.50 (Novecientos noventa y seis pesos 50/100 m.n.); dando un total p</w:t>
      </w:r>
      <w:r w:rsidR="00745826">
        <w:rPr>
          <w:i/>
          <w:sz w:val="22"/>
          <w:szCs w:val="22"/>
        </w:rPr>
        <w:t>or la cantidad a comprobar de $</w:t>
      </w:r>
      <w:r w:rsidRPr="00745826">
        <w:rPr>
          <w:i/>
          <w:sz w:val="22"/>
          <w:szCs w:val="22"/>
        </w:rPr>
        <w:t>10,440.40 (Diez mil cuatrocientos cuarenta pesos 40/100 m.n.); toda vez que dicha propuesta cumple con lo dispuesto en la normatividad, en el Manual Único de Contabilidad Gubernamental para las Dependencias y Entidades Públicas  de Gobierno y Municipios del Estado de México, Decimocuarta Edición, publicado en la Gaceta de Gobierno del Estado de México el 24 de febrero de 2015.</w:t>
      </w:r>
    </w:p>
    <w:p w:rsidR="00C1246F" w:rsidRPr="00745826" w:rsidRDefault="00C1246F" w:rsidP="00745826">
      <w:pPr>
        <w:autoSpaceDE w:val="0"/>
        <w:autoSpaceDN w:val="0"/>
        <w:adjustRightInd w:val="0"/>
        <w:jc w:val="both"/>
        <w:rPr>
          <w:i/>
          <w:sz w:val="22"/>
          <w:szCs w:val="22"/>
        </w:rPr>
      </w:pPr>
    </w:p>
    <w:p w:rsidR="00C1246F" w:rsidRPr="00745826" w:rsidRDefault="00C1246F" w:rsidP="00745826">
      <w:pPr>
        <w:autoSpaceDE w:val="0"/>
        <w:autoSpaceDN w:val="0"/>
        <w:adjustRightInd w:val="0"/>
        <w:jc w:val="both"/>
        <w:rPr>
          <w:i/>
          <w:sz w:val="22"/>
          <w:szCs w:val="22"/>
        </w:rPr>
      </w:pPr>
    </w:p>
    <w:p w:rsidR="00C1246F" w:rsidRPr="00745826" w:rsidRDefault="00C1246F" w:rsidP="00745826">
      <w:pPr>
        <w:jc w:val="both"/>
        <w:rPr>
          <w:i/>
          <w:sz w:val="22"/>
          <w:szCs w:val="22"/>
        </w:rPr>
      </w:pPr>
      <w:r w:rsidRPr="00745826">
        <w:rPr>
          <w:b/>
          <w:i/>
          <w:sz w:val="22"/>
          <w:szCs w:val="22"/>
        </w:rPr>
        <w:t>SEGUNDO</w:t>
      </w:r>
      <w:r w:rsidRPr="00745826">
        <w:rPr>
          <w:i/>
          <w:sz w:val="22"/>
          <w:szCs w:val="22"/>
        </w:rPr>
        <w:t>.- Instrúyase al Secretario del H. Ayuntamiento a efectos de que se notifique al Lic. Roberto Miranda Gómez, Director de Vinculación Ciudadana  y a la Tesorería Municipal el contenido del presente acuerdo para su debido cumplimiento.</w:t>
      </w:r>
    </w:p>
    <w:p w:rsidR="00C1246F" w:rsidRPr="00745826" w:rsidRDefault="00C1246F" w:rsidP="00745826">
      <w:pPr>
        <w:jc w:val="both"/>
        <w:rPr>
          <w:b/>
          <w:i/>
          <w:sz w:val="22"/>
          <w:szCs w:val="22"/>
        </w:rPr>
      </w:pPr>
    </w:p>
    <w:p w:rsidR="00745826" w:rsidRDefault="00745826" w:rsidP="00745826">
      <w:pPr>
        <w:jc w:val="both"/>
        <w:rPr>
          <w:b/>
          <w:i/>
          <w:sz w:val="22"/>
          <w:szCs w:val="22"/>
        </w:rPr>
      </w:pPr>
    </w:p>
    <w:p w:rsidR="00C1246F" w:rsidRPr="00745826" w:rsidRDefault="00C1246F" w:rsidP="00745826">
      <w:pPr>
        <w:jc w:val="both"/>
        <w:rPr>
          <w:i/>
          <w:sz w:val="22"/>
          <w:szCs w:val="22"/>
        </w:rPr>
      </w:pPr>
      <w:r w:rsidRPr="00745826">
        <w:rPr>
          <w:b/>
          <w:i/>
          <w:sz w:val="22"/>
          <w:szCs w:val="22"/>
        </w:rPr>
        <w:t>TERCERO.</w:t>
      </w:r>
      <w:r w:rsidRPr="00745826">
        <w:rPr>
          <w:i/>
          <w:sz w:val="22"/>
          <w:szCs w:val="22"/>
        </w:rPr>
        <w:t>- Publíquese en la Gaceta Municipal.</w:t>
      </w:r>
    </w:p>
    <w:p w:rsidR="00C1246F" w:rsidRPr="00745826" w:rsidRDefault="00C1246F" w:rsidP="00745826">
      <w:pPr>
        <w:jc w:val="both"/>
        <w:rPr>
          <w:b/>
          <w:i/>
          <w:sz w:val="22"/>
          <w:szCs w:val="22"/>
        </w:rPr>
      </w:pPr>
    </w:p>
    <w:p w:rsidR="00745826" w:rsidRDefault="00745826" w:rsidP="00745826">
      <w:pPr>
        <w:jc w:val="both"/>
        <w:rPr>
          <w:b/>
          <w:i/>
          <w:sz w:val="22"/>
          <w:szCs w:val="22"/>
        </w:rPr>
      </w:pPr>
    </w:p>
    <w:p w:rsidR="00C1246F" w:rsidRPr="00745826" w:rsidRDefault="00C1246F" w:rsidP="00745826">
      <w:pPr>
        <w:jc w:val="both"/>
        <w:rPr>
          <w:i/>
          <w:sz w:val="22"/>
          <w:szCs w:val="22"/>
        </w:rPr>
      </w:pPr>
      <w:r w:rsidRPr="00745826">
        <w:rPr>
          <w:b/>
          <w:i/>
          <w:sz w:val="22"/>
          <w:szCs w:val="22"/>
        </w:rPr>
        <w:t>CUARTO</w:t>
      </w:r>
      <w:r w:rsidRPr="00745826">
        <w:rPr>
          <w:i/>
          <w:sz w:val="22"/>
          <w:szCs w:val="22"/>
        </w:rPr>
        <w:t xml:space="preserve">.- Solicito, al Secretario del H. Ayuntamiento dar de baja el presente expediente, de los asuntos pendientes de la Comisión Edilicia de Hacienda. </w:t>
      </w:r>
    </w:p>
    <w:p w:rsidR="00CF1DF3" w:rsidRPr="00745826" w:rsidRDefault="00CF1DF3" w:rsidP="00745826">
      <w:pPr>
        <w:tabs>
          <w:tab w:val="left" w:pos="9720"/>
        </w:tabs>
        <w:spacing w:line="360" w:lineRule="auto"/>
        <w:jc w:val="both"/>
        <w:rPr>
          <w:rFonts w:cs="Arial"/>
          <w:i/>
          <w:sz w:val="22"/>
          <w:szCs w:val="22"/>
        </w:rPr>
      </w:pPr>
    </w:p>
    <w:p w:rsidR="00CF1DF3" w:rsidRDefault="00CF1DF3" w:rsidP="00CF1DF3">
      <w:pPr>
        <w:spacing w:line="348" w:lineRule="auto"/>
        <w:contextualSpacing/>
        <w:jc w:val="both"/>
        <w:rPr>
          <w:rFonts w:cs="Arial"/>
          <w:szCs w:val="24"/>
        </w:rPr>
      </w:pPr>
    </w:p>
    <w:p w:rsidR="00CF1DF3" w:rsidRDefault="00CF1DF3" w:rsidP="00CF1DF3">
      <w:pPr>
        <w:spacing w:line="348" w:lineRule="auto"/>
        <w:contextualSpacing/>
        <w:jc w:val="both"/>
        <w:rPr>
          <w:rFonts w:cs="Arial"/>
          <w:szCs w:val="24"/>
          <w:lang w:val="es-MX"/>
        </w:rPr>
      </w:pPr>
      <w:r w:rsidRPr="00A52022">
        <w:rPr>
          <w:rFonts w:cs="Arial"/>
          <w:szCs w:val="24"/>
        </w:rPr>
        <w:t>Acto seguido</w:t>
      </w:r>
      <w:r>
        <w:rPr>
          <w:rFonts w:cs="Arial"/>
          <w:szCs w:val="24"/>
        </w:rPr>
        <w:t>, el</w:t>
      </w:r>
      <w:r w:rsidRPr="00A52022">
        <w:rPr>
          <w:rFonts w:cs="Arial"/>
          <w:szCs w:val="24"/>
        </w:rPr>
        <w:t xml:space="preserve"> </w:t>
      </w:r>
      <w:r>
        <w:rPr>
          <w:rFonts w:cs="Arial"/>
          <w:szCs w:val="24"/>
          <w:lang w:val="es-MX"/>
        </w:rPr>
        <w:t xml:space="preserve">Lic. Sergio Hernández Olvera, Secretario del H. Ayuntamiento, </w:t>
      </w:r>
      <w:r w:rsidRPr="00A52022">
        <w:rPr>
          <w:rFonts w:cs="Arial"/>
          <w:szCs w:val="24"/>
        </w:rPr>
        <w:t xml:space="preserve">preguntó a los presentes si tenían algún comentario respecto </w:t>
      </w:r>
      <w:r>
        <w:rPr>
          <w:rFonts w:cs="Arial"/>
          <w:szCs w:val="24"/>
        </w:rPr>
        <w:t>al dictamen presentado</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716BB6" w:rsidRDefault="002F07C4" w:rsidP="00CF1DF3">
      <w:pPr>
        <w:spacing w:line="348" w:lineRule="auto"/>
        <w:contextualSpacing/>
        <w:jc w:val="both"/>
        <w:rPr>
          <w:rFonts w:cs="Arial"/>
          <w:szCs w:val="24"/>
          <w:lang w:val="es-MX"/>
        </w:rPr>
      </w:pPr>
      <w:r>
        <w:rPr>
          <w:rFonts w:cs="Arial"/>
          <w:szCs w:val="24"/>
          <w:lang w:val="es-MX"/>
        </w:rPr>
        <w:t>Haciendo uso de la palabra, la</w:t>
      </w:r>
      <w:r w:rsidR="00716BB6">
        <w:rPr>
          <w:rFonts w:cs="Arial"/>
          <w:szCs w:val="24"/>
          <w:lang w:val="es-MX"/>
        </w:rPr>
        <w:t xml:space="preserve"> C. </w:t>
      </w:r>
      <w:r>
        <w:rPr>
          <w:rFonts w:cs="Arial"/>
          <w:szCs w:val="24"/>
          <w:lang w:val="es-MX"/>
        </w:rPr>
        <w:t xml:space="preserve">Ana Laura Medina Moreno, Décimo Primer Regidor, comentó: </w:t>
      </w:r>
      <w:r w:rsidR="00844F7C">
        <w:rPr>
          <w:rFonts w:cs="Arial"/>
          <w:szCs w:val="24"/>
          <w:lang w:val="es-MX"/>
        </w:rPr>
        <w:t>Es u</w:t>
      </w:r>
      <w:r>
        <w:rPr>
          <w:rFonts w:cs="Arial"/>
          <w:szCs w:val="24"/>
          <w:lang w:val="es-MX"/>
        </w:rPr>
        <w:t xml:space="preserve">na duda, dice que es un apoyo que se dio el año pasado, ¿es correcto?, pero dice que </w:t>
      </w:r>
      <w:r w:rsidR="00844F7C">
        <w:rPr>
          <w:rFonts w:cs="Arial"/>
          <w:szCs w:val="24"/>
          <w:lang w:val="es-MX"/>
        </w:rPr>
        <w:t xml:space="preserve">la comprobación </w:t>
      </w:r>
      <w:r>
        <w:rPr>
          <w:rFonts w:cs="Arial"/>
          <w:szCs w:val="24"/>
          <w:lang w:val="es-MX"/>
        </w:rPr>
        <w:t>es de mayo del presente año, nos pudiera decir cuál fue la situación.</w:t>
      </w:r>
      <w:r w:rsidR="00844F7C">
        <w:rPr>
          <w:rFonts w:cs="Arial"/>
          <w:szCs w:val="24"/>
          <w:lang w:val="es-MX"/>
        </w:rPr>
        <w:t xml:space="preserve"> </w:t>
      </w:r>
      <w:r w:rsidR="00844F7C" w:rsidRPr="00A52022">
        <w:rPr>
          <w:rFonts w:cs="Arial"/>
          <w:szCs w:val="24"/>
          <w:lang w:val="es-MX"/>
        </w:rPr>
        <w:t xml:space="preserve">- - - - - - - - - - - </w:t>
      </w:r>
      <w:r w:rsidR="00844F7C">
        <w:rPr>
          <w:rFonts w:cs="Arial"/>
          <w:szCs w:val="24"/>
          <w:lang w:val="es-MX"/>
        </w:rPr>
        <w:t xml:space="preserve">- - - - - </w:t>
      </w:r>
      <w:r w:rsidR="00844F7C" w:rsidRPr="00A52022">
        <w:rPr>
          <w:rFonts w:cs="Arial"/>
          <w:szCs w:val="24"/>
          <w:lang w:val="es-MX"/>
        </w:rPr>
        <w:t xml:space="preserve">- - - - - - - - - - - - - - - - - - - - - - - - - - - - - - - - - - - - - - - - - - - - - - - - - - - - - - - </w:t>
      </w:r>
      <w:r w:rsidR="00844F7C">
        <w:rPr>
          <w:rFonts w:cs="Arial"/>
          <w:szCs w:val="24"/>
          <w:lang w:val="es-MX"/>
        </w:rPr>
        <w:t xml:space="preserve">- - - - - </w:t>
      </w:r>
      <w:r w:rsidR="00844F7C" w:rsidRPr="00A52022">
        <w:rPr>
          <w:rFonts w:cs="Arial"/>
          <w:szCs w:val="24"/>
          <w:lang w:val="es-MX"/>
        </w:rPr>
        <w:t>- - - - - - - - -</w:t>
      </w:r>
      <w:r w:rsidR="00844F7C">
        <w:rPr>
          <w:rFonts w:cs="Arial"/>
          <w:szCs w:val="24"/>
          <w:lang w:val="es-MX"/>
        </w:rPr>
        <w:t xml:space="preserve"> </w:t>
      </w:r>
      <w:r w:rsidR="00844F7C" w:rsidRPr="00A52022">
        <w:rPr>
          <w:rFonts w:cs="Arial"/>
          <w:szCs w:val="24"/>
          <w:lang w:val="es-MX"/>
        </w:rPr>
        <w:t xml:space="preserve">- - - - - - - - - - - </w:t>
      </w:r>
      <w:r w:rsidR="00844F7C">
        <w:rPr>
          <w:rFonts w:cs="Arial"/>
          <w:szCs w:val="24"/>
          <w:lang w:val="es-MX"/>
        </w:rPr>
        <w:t xml:space="preserve">- - - - - </w:t>
      </w:r>
      <w:r w:rsidR="00844F7C" w:rsidRPr="00A52022">
        <w:rPr>
          <w:rFonts w:cs="Arial"/>
          <w:szCs w:val="24"/>
          <w:lang w:val="es-MX"/>
        </w:rPr>
        <w:t xml:space="preserve">- - - - - - - - - - - - - - - - - - - - - - - - - - - - - - - - - - - - - - - - - - - - - - - - - - - - - - </w:t>
      </w:r>
    </w:p>
    <w:p w:rsidR="002F07C4" w:rsidRDefault="002F07C4" w:rsidP="00CF1DF3">
      <w:pPr>
        <w:spacing w:line="348" w:lineRule="auto"/>
        <w:contextualSpacing/>
        <w:jc w:val="both"/>
        <w:rPr>
          <w:rFonts w:cs="Arial"/>
          <w:szCs w:val="24"/>
          <w:lang w:val="es-MX"/>
        </w:rPr>
      </w:pPr>
      <w:r>
        <w:rPr>
          <w:rFonts w:cs="Arial"/>
          <w:szCs w:val="24"/>
          <w:lang w:val="es-MX"/>
        </w:rPr>
        <w:t xml:space="preserve">En respuesta, el C. Régulo Pastor Fernández Rivera, Síndico Municipal, agregó: Al no ser por el monto total hay un excedente, ese excedente para </w:t>
      </w:r>
      <w:r w:rsidR="00844F7C">
        <w:rPr>
          <w:rFonts w:cs="Arial"/>
          <w:szCs w:val="24"/>
          <w:lang w:val="es-MX"/>
        </w:rPr>
        <w:t>que dé los $10,44</w:t>
      </w:r>
      <w:r>
        <w:rPr>
          <w:rFonts w:cs="Arial"/>
          <w:szCs w:val="24"/>
          <w:lang w:val="es-MX"/>
        </w:rPr>
        <w:t xml:space="preserve">0.00 se regresa para que cuadre, dado que no fue justificado el cobro total </w:t>
      </w:r>
      <w:r w:rsidR="00844F7C">
        <w:rPr>
          <w:rFonts w:cs="Arial"/>
          <w:szCs w:val="24"/>
          <w:lang w:val="es-MX"/>
        </w:rPr>
        <w:t xml:space="preserve">de la cantidad </w:t>
      </w:r>
      <w:r>
        <w:rPr>
          <w:rFonts w:cs="Arial"/>
          <w:szCs w:val="24"/>
          <w:lang w:val="es-MX"/>
        </w:rPr>
        <w:t>hay un remanente, tienen que reintegrarlo para que cuadren esas cantidades.</w:t>
      </w:r>
      <w:r w:rsidR="00844F7C">
        <w:rPr>
          <w:rFonts w:cs="Arial"/>
          <w:szCs w:val="24"/>
          <w:lang w:val="es-MX"/>
        </w:rPr>
        <w:t xml:space="preserve"> </w:t>
      </w:r>
      <w:r w:rsidR="00844F7C" w:rsidRPr="00A52022">
        <w:rPr>
          <w:rFonts w:cs="Arial"/>
          <w:szCs w:val="24"/>
          <w:lang w:val="es-MX"/>
        </w:rPr>
        <w:t xml:space="preserve">- - - - - - - - - - - </w:t>
      </w:r>
      <w:r w:rsidR="00844F7C">
        <w:rPr>
          <w:rFonts w:cs="Arial"/>
          <w:szCs w:val="24"/>
          <w:lang w:val="es-MX"/>
        </w:rPr>
        <w:t xml:space="preserve">- - - - - </w:t>
      </w:r>
      <w:r w:rsidR="00844F7C" w:rsidRPr="00A52022">
        <w:rPr>
          <w:rFonts w:cs="Arial"/>
          <w:szCs w:val="24"/>
          <w:lang w:val="es-MX"/>
        </w:rPr>
        <w:t xml:space="preserve">- - - - - - - - - - - - - - - - - - - - - - - - - - - - - - - - - - - - - - - - - - - - - - - - - - - - - - - </w:t>
      </w:r>
      <w:r w:rsidR="00844F7C">
        <w:rPr>
          <w:rFonts w:cs="Arial"/>
          <w:szCs w:val="24"/>
          <w:lang w:val="es-MX"/>
        </w:rPr>
        <w:t xml:space="preserve">- - - - - </w:t>
      </w:r>
      <w:r w:rsidR="00844F7C" w:rsidRPr="00A52022">
        <w:rPr>
          <w:rFonts w:cs="Arial"/>
          <w:szCs w:val="24"/>
          <w:lang w:val="es-MX"/>
        </w:rPr>
        <w:t>- - - - - - - - -</w:t>
      </w:r>
      <w:r w:rsidR="00844F7C">
        <w:rPr>
          <w:rFonts w:cs="Arial"/>
          <w:szCs w:val="24"/>
          <w:lang w:val="es-MX"/>
        </w:rPr>
        <w:t xml:space="preserve"> </w:t>
      </w:r>
      <w:r w:rsidR="00844F7C" w:rsidRPr="00A52022">
        <w:rPr>
          <w:rFonts w:cs="Arial"/>
          <w:szCs w:val="24"/>
          <w:lang w:val="es-MX"/>
        </w:rPr>
        <w:t xml:space="preserve">- - - - - - - - - - - </w:t>
      </w:r>
      <w:r w:rsidR="00844F7C">
        <w:rPr>
          <w:rFonts w:cs="Arial"/>
          <w:szCs w:val="24"/>
          <w:lang w:val="es-MX"/>
        </w:rPr>
        <w:t xml:space="preserve">- - - - - </w:t>
      </w:r>
      <w:r w:rsidR="00844F7C" w:rsidRPr="00A52022">
        <w:rPr>
          <w:rFonts w:cs="Arial"/>
          <w:szCs w:val="24"/>
          <w:lang w:val="es-MX"/>
        </w:rPr>
        <w:t xml:space="preserve">- - - - - - - - - - - - - - - - - - - - - - - - - - - - - - - - - - - - - - - - - - - - - - - - - - - - - - - </w:t>
      </w:r>
      <w:r w:rsidR="00844F7C">
        <w:rPr>
          <w:rFonts w:cs="Arial"/>
          <w:szCs w:val="24"/>
          <w:lang w:val="es-MX"/>
        </w:rPr>
        <w:t xml:space="preserve">- - - - - </w:t>
      </w:r>
      <w:r w:rsidR="00844F7C" w:rsidRPr="00A52022">
        <w:rPr>
          <w:rFonts w:cs="Arial"/>
          <w:szCs w:val="24"/>
          <w:lang w:val="es-MX"/>
        </w:rPr>
        <w:t>- - - - - - - - -</w:t>
      </w:r>
    </w:p>
    <w:p w:rsidR="00CF1DF3" w:rsidRDefault="00CF1DF3" w:rsidP="00CF1DF3">
      <w:pPr>
        <w:spacing w:line="348" w:lineRule="auto"/>
        <w:contextualSpacing/>
        <w:jc w:val="both"/>
        <w:rPr>
          <w:rFonts w:cs="Arial"/>
        </w:rPr>
      </w:pPr>
      <w:r>
        <w:rPr>
          <w:rFonts w:cs="Arial"/>
          <w:szCs w:val="24"/>
          <w:lang w:val="es-MX"/>
        </w:rPr>
        <w:t xml:space="preserve">No habiendo </w:t>
      </w:r>
      <w:r w:rsidR="00716BB6">
        <w:rPr>
          <w:rFonts w:cs="Arial"/>
          <w:szCs w:val="24"/>
          <w:lang w:val="es-MX"/>
        </w:rPr>
        <w:t xml:space="preserve">más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por </w:t>
      </w:r>
      <w:r>
        <w:rPr>
          <w:b/>
          <w:lang w:val="es-MX"/>
        </w:rPr>
        <w:t>unanimidad</w:t>
      </w:r>
      <w:r w:rsidRPr="0005653A">
        <w:rPr>
          <w:b/>
          <w:lang w:val="es-MX"/>
        </w:rPr>
        <w:t xml:space="preserve"> de votos</w:t>
      </w:r>
      <w:r>
        <w:rPr>
          <w:b/>
          <w:lang w:val="es-MX"/>
        </w:rPr>
        <w:t xml:space="preserve"> a favor</w:t>
      </w:r>
      <w:r>
        <w:rPr>
          <w:lang w:val="es-MX"/>
        </w:rPr>
        <w:t xml:space="preserve"> se aprueban los siguientes:  </w:t>
      </w:r>
      <w:r w:rsidRPr="007D170F">
        <w:rPr>
          <w:rFonts w:cs="Arial"/>
        </w:rPr>
        <w:t>- - - - - - - - - - - - - - - - - - - - - - - - - - - - - - - - - - - - - - - - - - - - - - - -</w:t>
      </w:r>
      <w:r>
        <w:rPr>
          <w:rFonts w:cs="Arial"/>
        </w:rPr>
        <w:t xml:space="preserve"> </w:t>
      </w:r>
      <w:r w:rsidRPr="007D170F">
        <w:rPr>
          <w:rFonts w:cs="Arial"/>
        </w:rPr>
        <w:t xml:space="preserve">- - - </w:t>
      </w:r>
    </w:p>
    <w:p w:rsidR="00CF1DF3" w:rsidRDefault="00CF1DF3" w:rsidP="00CF1DF3">
      <w:pPr>
        <w:tabs>
          <w:tab w:val="left" w:pos="9720"/>
        </w:tabs>
        <w:spacing w:line="360" w:lineRule="auto"/>
        <w:jc w:val="both"/>
        <w:rPr>
          <w:rFonts w:cs="Arial"/>
          <w:b/>
          <w:sz w:val="20"/>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745826" w:rsidRPr="00745826" w:rsidRDefault="00745826" w:rsidP="00745826">
      <w:pPr>
        <w:spacing w:line="348" w:lineRule="auto"/>
        <w:contextualSpacing/>
        <w:jc w:val="both"/>
        <w:rPr>
          <w:szCs w:val="24"/>
          <w:lang w:val="es-MX"/>
        </w:rPr>
      </w:pPr>
      <w:r w:rsidRPr="00745826">
        <w:rPr>
          <w:b/>
          <w:szCs w:val="24"/>
        </w:rPr>
        <w:t>PRIMERO</w:t>
      </w:r>
      <w:r w:rsidRPr="00745826">
        <w:rPr>
          <w:szCs w:val="24"/>
        </w:rPr>
        <w:t>.- Se acuerda procedente aprobar la propuesta realizada por el Lic. Roberto Miranda Gómez, Director de Vinculación Ciudadana, de la afectación a la cuenta contable de Resultados de Ejercicios Anteriores, por la comprobación del recurso que le fue asignado mediante cheque 9547, expedido el 28 de octubre del 2014, póliza de egresos 301, por la cantidad de $10,440.00 (Diez mil cuatrocientos cuarenta pesos 00/100 m.n.), dicha comprobación se realiza con las facturas 2686</w:t>
      </w:r>
      <w:r w:rsidR="00DE5B81">
        <w:rPr>
          <w:szCs w:val="24"/>
        </w:rPr>
        <w:t>m</w:t>
      </w:r>
      <w:r w:rsidRPr="00745826">
        <w:rPr>
          <w:szCs w:val="24"/>
        </w:rPr>
        <w:t xml:space="preserve"> del 31 de octubre del 2014, por la cantidad de $549.90 (Quinientos cuar</w:t>
      </w:r>
      <w:r w:rsidR="00DE5B81">
        <w:rPr>
          <w:szCs w:val="24"/>
        </w:rPr>
        <w:t>enta y nueve pesos 90/100 m.n.);</w:t>
      </w:r>
      <w:r w:rsidRPr="00745826">
        <w:rPr>
          <w:szCs w:val="24"/>
        </w:rPr>
        <w:t xml:space="preserve"> factura 2666</w:t>
      </w:r>
      <w:r w:rsidR="00DE5B81">
        <w:rPr>
          <w:szCs w:val="24"/>
        </w:rPr>
        <w:t>,</w:t>
      </w:r>
      <w:r w:rsidRPr="00745826">
        <w:rPr>
          <w:szCs w:val="24"/>
        </w:rPr>
        <w:t xml:space="preserve"> del 30 de oct</w:t>
      </w:r>
      <w:r w:rsidR="00DE5B81">
        <w:rPr>
          <w:szCs w:val="24"/>
        </w:rPr>
        <w:t>ubre del 2014 por un monto de $</w:t>
      </w:r>
      <w:r w:rsidRPr="00745826">
        <w:rPr>
          <w:szCs w:val="24"/>
        </w:rPr>
        <w:t xml:space="preserve">8,894.00 (Ocho mil ochocientos noventa y cuatro pesos 00/100 m.n.), Emitidas por García Campos Alejandra </w:t>
      </w:r>
      <w:proofErr w:type="spellStart"/>
      <w:r w:rsidRPr="00745826">
        <w:rPr>
          <w:szCs w:val="24"/>
        </w:rPr>
        <w:t>Samantha</w:t>
      </w:r>
      <w:proofErr w:type="spellEnd"/>
      <w:r w:rsidRPr="00745826">
        <w:rPr>
          <w:szCs w:val="24"/>
        </w:rPr>
        <w:t>, así como un recibo (reintegro), con el oficio No. TM/SICG/45/2015, de fecha 27 de mayo del 2015, de la caja general de la Tesorería Municipal</w:t>
      </w:r>
      <w:r w:rsidR="00DE5B81">
        <w:rPr>
          <w:szCs w:val="24"/>
        </w:rPr>
        <w:t>,</w:t>
      </w:r>
      <w:r w:rsidRPr="00745826">
        <w:rPr>
          <w:szCs w:val="24"/>
        </w:rPr>
        <w:t xml:space="preserve"> por la cantidad de $996.50 (Novecientos noventa y seis pesos 50/100 m.n.); dando un total por la cantidad a comprobar de $10,440.40 (Diez mil cuatrocientos cuarenta pesos 40/100 m.n.); toda vez que dicha propuesta cumple con lo dispuesto en la normatividad, en el Manual Único de Contabilidad Gubernamental para las Dependencias y Entidades Públicas  de Gobierno y Municipios del Estado de México, Decimocuarta Edición, publicado en la Gaceta de Gobierno del Estado de México el 24 de febrero de 2015. </w:t>
      </w:r>
      <w:r w:rsidRPr="00745826">
        <w:rPr>
          <w:rFonts w:cs="Arial"/>
          <w:szCs w:val="24"/>
          <w:lang w:val="es-MX"/>
        </w:rPr>
        <w:t xml:space="preserve">- - - - - - - - - - - - - - - - - - - - - - - - - - - - - - - - - - - - - - - - - - - - - - - - - - - - - - - - - - - - - - - - - - - - - - - - - - - - - - - - - - - - - - - - - - - - - - - - - - - - - - - - - - - - - - - - - - - </w:t>
      </w:r>
      <w:r w:rsidR="00DE5B81" w:rsidRPr="00745826">
        <w:rPr>
          <w:rFonts w:cs="Arial"/>
          <w:szCs w:val="24"/>
          <w:lang w:val="es-MX"/>
        </w:rPr>
        <w:t xml:space="preserve">- - - - - - - - - - - - - - - - - - - - - - - - - - - - - - - - - - - - - - - - - - - - - - - - - - - - - - - - - - - - </w:t>
      </w:r>
      <w:r w:rsidRPr="00745826">
        <w:rPr>
          <w:b/>
          <w:szCs w:val="24"/>
        </w:rPr>
        <w:t>SEGUNDO</w:t>
      </w:r>
      <w:r w:rsidRPr="00745826">
        <w:rPr>
          <w:szCs w:val="24"/>
        </w:rPr>
        <w:t xml:space="preserve">.- Instrúyase al Secretario del H. Ayuntamiento a efectos de que se notifique al Lic. Roberto Miranda Gómez, Director de Vinculación Ciudadana  y a la Tesorería Municipal el contenido del presente acuerdo para su debido cumplimiento. </w:t>
      </w:r>
      <w:r w:rsidRPr="00745826">
        <w:rPr>
          <w:rFonts w:cs="Arial"/>
          <w:szCs w:val="24"/>
          <w:lang w:val="es-MX"/>
        </w:rPr>
        <w:t>- - - - - - - - - - - - - - - - - - - - - - - - - - - - - - - - - - - - - - - - - - - - - - - - - - - - - - - - - - - - - - - - - - - - - - - - - - - - - - - - - - - - - - - - - - - - - - - - - - - - - - - - - - - - - - - - - - - - - - - - - - - - - - - - - - - - - - - - - - - - - - - - - - - - - - - - - - - - - - - - - - - - - - - - -</w:t>
      </w:r>
    </w:p>
    <w:p w:rsidR="00745826" w:rsidRPr="00745826" w:rsidRDefault="00745826" w:rsidP="00745826">
      <w:pPr>
        <w:spacing w:line="348" w:lineRule="auto"/>
        <w:contextualSpacing/>
        <w:jc w:val="both"/>
        <w:rPr>
          <w:i/>
          <w:sz w:val="22"/>
          <w:szCs w:val="22"/>
          <w:lang w:val="es-MX"/>
        </w:rPr>
      </w:pPr>
      <w:r w:rsidRPr="00745826">
        <w:rPr>
          <w:b/>
          <w:szCs w:val="24"/>
        </w:rPr>
        <w:t>TERCERO.</w:t>
      </w:r>
      <w:r w:rsidRPr="00745826">
        <w:rPr>
          <w:szCs w:val="24"/>
        </w:rPr>
        <w:t xml:space="preserve">- Publíquese en la Gaceta Municipal. </w:t>
      </w:r>
      <w:r w:rsidRPr="00745826">
        <w:rPr>
          <w:rFonts w:cs="Arial"/>
          <w:szCs w:val="24"/>
          <w:lang w:val="es-MX"/>
        </w:rPr>
        <w:t>- - - - - - - - - - - - - - - - - - - - - - - - - - - - - - - - - - - - - - - - - - - - - - - - - - - - - - - - - - - - - - - - - - - - - - - - - - - - - - - - - - - - - - - - - - - - - - - - - - - - - - - - - - - - - - - - - - - - - - - - - - - - - - - - - - - - - - - - - - - - - - - -</w:t>
      </w:r>
    </w:p>
    <w:p w:rsidR="00745826" w:rsidRPr="00745826" w:rsidRDefault="00745826" w:rsidP="00745826">
      <w:pPr>
        <w:spacing w:line="348" w:lineRule="auto"/>
        <w:contextualSpacing/>
        <w:jc w:val="both"/>
        <w:rPr>
          <w:szCs w:val="24"/>
        </w:rPr>
      </w:pPr>
      <w:r w:rsidRPr="00745826">
        <w:rPr>
          <w:b/>
          <w:szCs w:val="24"/>
        </w:rPr>
        <w:t xml:space="preserve">CUARTO.- </w:t>
      </w:r>
      <w:r w:rsidRPr="00745826">
        <w:rPr>
          <w:szCs w:val="24"/>
        </w:rPr>
        <w:t>Solicito, al Secretario del H. Ayuntamiento dar de baja el presente expediente, de los asuntos pendientes de la Comisión Edilicia de Hacienda. - - - - - - - - - - - - - - - - - - - - - - - - - - - - - - - - - - - - - - - - - - - - - - - - - - - - - - - - - - - - - - - - - - - - - - - - - - - - - - - - - - - - - - - - - - - - - - - - - - - - - - - - - - - - - - - - - - - - - - - -</w:t>
      </w:r>
      <w:r>
        <w:rPr>
          <w:szCs w:val="24"/>
        </w:rPr>
        <w:t xml:space="preserve"> - - - -</w:t>
      </w:r>
    </w:p>
    <w:p w:rsidR="00E436B8" w:rsidRDefault="00CF1DF3" w:rsidP="00E436B8">
      <w:pPr>
        <w:spacing w:line="348" w:lineRule="auto"/>
        <w:contextualSpacing/>
        <w:jc w:val="both"/>
        <w:rPr>
          <w:rFonts w:cs="Arial"/>
          <w:szCs w:val="24"/>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xml:space="preserve">- - - - - - - - - - - - </w:t>
      </w:r>
    </w:p>
    <w:p w:rsidR="00CF1DF3" w:rsidRDefault="00CF1DF3" w:rsidP="00E436B8">
      <w:pPr>
        <w:spacing w:line="348" w:lineRule="auto"/>
        <w:contextualSpacing/>
        <w:jc w:val="both"/>
        <w:rPr>
          <w:rFonts w:cs="Arial"/>
          <w:szCs w:val="24"/>
          <w:lang w:val="es-MX"/>
        </w:rPr>
      </w:pPr>
      <w:r>
        <w:rPr>
          <w:rFonts w:cs="Arial"/>
          <w:szCs w:val="24"/>
        </w:rPr>
        <w:lastRenderedPageBreak/>
        <w:t xml:space="preserve">Continuando con el uso de la palabra </w:t>
      </w:r>
      <w:r w:rsidRPr="00AB047B">
        <w:rPr>
          <w:lang w:val="es-MX"/>
        </w:rPr>
        <w:t xml:space="preserve">el Lic. </w:t>
      </w:r>
      <w:r>
        <w:rPr>
          <w:rFonts w:cs="Arial"/>
          <w:szCs w:val="24"/>
        </w:rPr>
        <w:t xml:space="preserve">Sergio Hernández Olvera, Secretario del H. Ayuntamiento,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CF1DF3" w:rsidRPr="00CF1DF3" w:rsidRDefault="00A372B1" w:rsidP="00CF1DF3">
      <w:pPr>
        <w:tabs>
          <w:tab w:val="left" w:pos="9720"/>
        </w:tabs>
        <w:spacing w:line="360" w:lineRule="auto"/>
        <w:jc w:val="both"/>
        <w:rPr>
          <w:rFonts w:cs="Arial"/>
          <w:b/>
          <w:sz w:val="26"/>
          <w:szCs w:val="26"/>
          <w:lang w:val="es-MX"/>
        </w:rPr>
      </w:pPr>
      <w:r w:rsidRPr="00CF1DF3">
        <w:rPr>
          <w:rFonts w:cs="Arial"/>
          <w:b/>
          <w:color w:val="000000"/>
          <w:sz w:val="26"/>
          <w:szCs w:val="26"/>
        </w:rPr>
        <w:t xml:space="preserve">7.2.- Dictamen que emite la </w:t>
      </w:r>
      <w:r w:rsidRPr="00CF1DF3">
        <w:rPr>
          <w:rFonts w:cs="Arial"/>
          <w:b/>
          <w:sz w:val="26"/>
          <w:szCs w:val="26"/>
        </w:rPr>
        <w:t xml:space="preserve">Comisión Edilicia de Hacienda, </w:t>
      </w:r>
      <w:r w:rsidRPr="00CF1DF3">
        <w:rPr>
          <w:rFonts w:cs="Arial"/>
          <w:b/>
          <w:color w:val="000000"/>
          <w:sz w:val="26"/>
          <w:szCs w:val="26"/>
        </w:rPr>
        <w:t>relativo al e</w:t>
      </w:r>
      <w:r w:rsidRPr="00CF1DF3">
        <w:rPr>
          <w:rFonts w:cs="Arial"/>
          <w:b/>
          <w:sz w:val="26"/>
          <w:szCs w:val="26"/>
        </w:rPr>
        <w:t xml:space="preserve">studio, análisis y </w:t>
      </w:r>
      <w:proofErr w:type="spellStart"/>
      <w:r w:rsidRPr="00CF1DF3">
        <w:rPr>
          <w:rFonts w:cs="Arial"/>
          <w:b/>
          <w:sz w:val="26"/>
          <w:szCs w:val="26"/>
        </w:rPr>
        <w:t>dictaminación</w:t>
      </w:r>
      <w:proofErr w:type="spellEnd"/>
      <w:r w:rsidRPr="00CF1DF3">
        <w:rPr>
          <w:rFonts w:cs="Arial"/>
          <w:b/>
          <w:sz w:val="26"/>
          <w:szCs w:val="26"/>
        </w:rPr>
        <w:t>,</w:t>
      </w:r>
      <w:r w:rsidRPr="00CF1DF3">
        <w:rPr>
          <w:rFonts w:cs="Arial"/>
          <w:b/>
          <w:color w:val="000000"/>
          <w:sz w:val="26"/>
          <w:szCs w:val="26"/>
        </w:rPr>
        <w:t xml:space="preserve"> de la solicitud presentada por la </w:t>
      </w:r>
      <w:r w:rsidR="00CF1DF3">
        <w:rPr>
          <w:rFonts w:cs="Arial"/>
          <w:b/>
          <w:color w:val="000000"/>
          <w:sz w:val="26"/>
          <w:szCs w:val="26"/>
        </w:rPr>
        <w:t xml:space="preserve">     </w:t>
      </w:r>
      <w:r w:rsidRPr="00CF1DF3">
        <w:rPr>
          <w:rFonts w:cs="Arial"/>
          <w:b/>
          <w:color w:val="000000"/>
          <w:sz w:val="26"/>
          <w:szCs w:val="26"/>
        </w:rPr>
        <w:t xml:space="preserve">C. Gabriela Ramírez Guerra, Directora de Desarrollo Social, para que se autorice un apoyo económico por la cantidad de $25,000.00 (veinticinco mil pesos 00/100 m.n.), solicitados por la </w:t>
      </w:r>
      <w:proofErr w:type="spellStart"/>
      <w:r w:rsidRPr="00CF1DF3">
        <w:rPr>
          <w:rFonts w:cs="Arial"/>
          <w:b/>
          <w:color w:val="000000"/>
          <w:sz w:val="26"/>
          <w:szCs w:val="26"/>
        </w:rPr>
        <w:t>Profra</w:t>
      </w:r>
      <w:proofErr w:type="spellEnd"/>
      <w:r w:rsidRPr="00CF1DF3">
        <w:rPr>
          <w:rFonts w:cs="Arial"/>
          <w:b/>
          <w:color w:val="000000"/>
          <w:sz w:val="26"/>
          <w:szCs w:val="26"/>
        </w:rPr>
        <w:t>. María Nicolasa Báez Romero, Directora de la Escuela Secundaria Oficial No. 1051, “José Martí”, para la adquisición de vestuario y zapatos de danza que fortalecerán las actividades culturales de esa Institución Educativa.   (Expediente SHA/120/CABILDO/2015).</w:t>
      </w:r>
      <w:r w:rsidR="00CF1DF3" w:rsidRPr="00CF1DF3">
        <w:rPr>
          <w:rFonts w:cs="Arial"/>
          <w:b/>
          <w:color w:val="000000"/>
          <w:sz w:val="26"/>
          <w:szCs w:val="26"/>
        </w:rPr>
        <w:t xml:space="preserve"> </w:t>
      </w:r>
      <w:r w:rsidR="00CF1DF3" w:rsidRPr="00CF1DF3">
        <w:rPr>
          <w:rFonts w:cs="Arial"/>
          <w:b/>
          <w:sz w:val="26"/>
          <w:szCs w:val="26"/>
          <w:lang w:val="es-MX"/>
        </w:rPr>
        <w:t xml:space="preserve">- - - - - - - - - - - - - - - - - - - - - - - - - - - - - - - - - - - - - - - - - - - - - - - - - - - - - - - - - - - - - - - - - - - - - - - - - - - - - - - - - - - - - - - - - - - - - - - - - - - - - - - - - - - - - - - - - - - - - - - - - - - - - - </w:t>
      </w:r>
    </w:p>
    <w:p w:rsidR="00CF1DF3" w:rsidRDefault="00CF1DF3" w:rsidP="00CF1DF3">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sidRPr="00DB74F4">
        <w:rPr>
          <w:rFonts w:cs="Arial"/>
        </w:rPr>
        <w:t>- - - - - - - - - - - - - - - - - - - - - - - - - - - - - - - - - - - - - - - - - - - - - - - -</w:t>
      </w:r>
      <w:r>
        <w:rPr>
          <w:rFonts w:cs="Arial"/>
        </w:rPr>
        <w:t xml:space="preserve"> </w:t>
      </w:r>
      <w:r w:rsidRPr="00DB74F4">
        <w:rPr>
          <w:rFonts w:cs="Arial"/>
        </w:rPr>
        <w:t xml:space="preserve">- - - - - - - - - - - - - - - - - - - - - - - - - - - - - - - - - - - - - - </w:t>
      </w:r>
      <w:r w:rsidRPr="007A4EBA">
        <w:rPr>
          <w:rFonts w:cs="Arial"/>
          <w:szCs w:val="24"/>
          <w:lang w:val="es-MX"/>
        </w:rPr>
        <w:t>- - - - - - - - - - - - - - - - -</w:t>
      </w:r>
      <w:r>
        <w:rPr>
          <w:rFonts w:cs="Arial"/>
          <w:szCs w:val="24"/>
          <w:lang w:val="es-MX"/>
        </w:rPr>
        <w:t xml:space="preserve"> - - - - - - - </w:t>
      </w:r>
      <w:r w:rsidRPr="00DB74F4">
        <w:rPr>
          <w:rFonts w:cs="Arial"/>
        </w:rPr>
        <w:t xml:space="preserve">- - - - - - - - - - - - - - - - - - - - - - - - - - - - - - - - - - - - </w:t>
      </w:r>
      <w:r w:rsidRPr="007A4EBA">
        <w:rPr>
          <w:rFonts w:cs="Arial"/>
          <w:szCs w:val="24"/>
          <w:lang w:val="es-MX"/>
        </w:rPr>
        <w:t>- - - - - - - - - - - - - - - - -</w:t>
      </w:r>
      <w:r>
        <w:rPr>
          <w:rFonts w:cs="Arial"/>
          <w:szCs w:val="24"/>
          <w:lang w:val="es-MX"/>
        </w:rPr>
        <w:t xml:space="preserve"> - - - - - - </w:t>
      </w:r>
    </w:p>
    <w:p w:rsidR="007366E1" w:rsidRDefault="00CF1DF3" w:rsidP="007366E1">
      <w:pPr>
        <w:tabs>
          <w:tab w:val="left" w:pos="9720"/>
        </w:tabs>
        <w:spacing w:line="360" w:lineRule="auto"/>
        <w:jc w:val="both"/>
        <w:rPr>
          <w:sz w:val="20"/>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rsidRPr="00937811">
        <w:t xml:space="preserve">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r w:rsidR="007366E1" w:rsidRPr="00937811">
        <w:t xml:space="preserve">- - - - - - - - - </w:t>
      </w:r>
      <w:r w:rsidR="007366E1" w:rsidRPr="007A4EBA">
        <w:rPr>
          <w:rFonts w:cs="Arial"/>
          <w:szCs w:val="24"/>
          <w:lang w:val="es-MX"/>
        </w:rPr>
        <w:t>- - - - -</w:t>
      </w:r>
      <w:r w:rsidR="007366E1">
        <w:rPr>
          <w:rFonts w:cs="Arial"/>
          <w:szCs w:val="24"/>
          <w:lang w:val="es-MX"/>
        </w:rPr>
        <w:t xml:space="preserve"> - - - - - - - - - - - - - - - - - - - - - - - - - - - - - - - </w:t>
      </w:r>
      <w:r w:rsidR="007366E1" w:rsidRPr="007A4EBA">
        <w:rPr>
          <w:rFonts w:cs="Arial"/>
          <w:szCs w:val="24"/>
          <w:lang w:val="es-MX"/>
        </w:rPr>
        <w:t>- - - - - - - - - - - - - - -</w:t>
      </w:r>
      <w:r w:rsidR="007366E1">
        <w:rPr>
          <w:rFonts w:cs="Arial"/>
          <w:szCs w:val="24"/>
          <w:lang w:val="es-MX"/>
        </w:rPr>
        <w:t xml:space="preserve"> </w:t>
      </w:r>
    </w:p>
    <w:p w:rsidR="007366E1" w:rsidRDefault="007366E1" w:rsidP="00973D95">
      <w:pPr>
        <w:jc w:val="both"/>
        <w:rPr>
          <w:rFonts w:cs="Arial"/>
          <w:i/>
          <w:sz w:val="22"/>
          <w:szCs w:val="22"/>
        </w:rPr>
      </w:pPr>
      <w:r w:rsidRPr="00973D95">
        <w:rPr>
          <w:rFonts w:cs="Arial"/>
          <w:i/>
          <w:sz w:val="22"/>
          <w:szCs w:val="22"/>
        </w:rPr>
        <w:t xml:space="preserve">En el Municipio de Atizapán de Zaragoza, siendo las 10:00 horas del  día 26 de agosto de </w:t>
      </w:r>
      <w:r w:rsidR="00973D95">
        <w:rPr>
          <w:rFonts w:cs="Arial"/>
          <w:i/>
          <w:sz w:val="22"/>
          <w:szCs w:val="22"/>
        </w:rPr>
        <w:t>d</w:t>
      </w:r>
      <w:r w:rsidRPr="00973D95">
        <w:rPr>
          <w:rFonts w:cs="Arial"/>
          <w:i/>
          <w:sz w:val="22"/>
          <w:szCs w:val="22"/>
        </w:rPr>
        <w:t xml:space="preserve">os  </w:t>
      </w:r>
      <w:r w:rsidR="00973D95">
        <w:rPr>
          <w:rFonts w:cs="Arial"/>
          <w:i/>
          <w:sz w:val="22"/>
          <w:szCs w:val="22"/>
        </w:rPr>
        <w:t>m</w:t>
      </w:r>
      <w:r w:rsidRPr="00973D95">
        <w:rPr>
          <w:rFonts w:cs="Arial"/>
          <w:i/>
          <w:sz w:val="22"/>
          <w:szCs w:val="22"/>
        </w:rPr>
        <w:t xml:space="preserve">il </w:t>
      </w:r>
      <w:r w:rsidR="00973D95">
        <w:rPr>
          <w:rFonts w:cs="Arial"/>
          <w:i/>
          <w:sz w:val="22"/>
          <w:szCs w:val="22"/>
        </w:rPr>
        <w:t>q</w:t>
      </w:r>
      <w:r w:rsidRPr="00973D95">
        <w:rPr>
          <w:rFonts w:cs="Arial"/>
          <w:i/>
          <w:sz w:val="22"/>
          <w:szCs w:val="22"/>
        </w:rPr>
        <w:t>uince, reunidos en la o</w:t>
      </w:r>
      <w:r w:rsidR="00973D95">
        <w:rPr>
          <w:rFonts w:cs="Arial"/>
          <w:i/>
          <w:sz w:val="22"/>
          <w:szCs w:val="22"/>
        </w:rPr>
        <w:t>ficina que ocupa la Sindicatura</w:t>
      </w:r>
      <w:r w:rsidRPr="00973D95">
        <w:rPr>
          <w:rFonts w:cs="Arial"/>
          <w:i/>
          <w:sz w:val="22"/>
          <w:szCs w:val="22"/>
        </w:rPr>
        <w:t xml:space="preserve">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en la Centésima Décima Segunda Sesión Ordinaria de Cabildo, de fecha 18 de agosto del año en curso, tomado en el punto 6.1, se remite a esta comisión; la solicitud de la C. Gabriela Ramírez Guerra, esto con la finalidad de que se autorice un donativo por la cantidad de $25,000.00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en virtud de lo especificado, en el (Expediente de cabildo SHA/120/CABILDO/2015), de conformidad con las consideraciones siguientes:</w:t>
      </w:r>
    </w:p>
    <w:p w:rsidR="00540D5F" w:rsidRPr="00973D95" w:rsidRDefault="00540D5F" w:rsidP="00973D95">
      <w:pPr>
        <w:jc w:val="both"/>
        <w:rPr>
          <w:rFonts w:cs="Arial"/>
          <w:b/>
          <w:i/>
          <w:sz w:val="22"/>
          <w:szCs w:val="22"/>
        </w:rPr>
      </w:pPr>
    </w:p>
    <w:p w:rsidR="007366E1" w:rsidRDefault="007366E1" w:rsidP="00973D95">
      <w:pPr>
        <w:jc w:val="center"/>
        <w:rPr>
          <w:rFonts w:cs="Arial"/>
          <w:b/>
          <w:i/>
          <w:sz w:val="22"/>
          <w:szCs w:val="22"/>
        </w:rPr>
      </w:pPr>
    </w:p>
    <w:p w:rsidR="00595640" w:rsidRPr="00973D95" w:rsidRDefault="00595640" w:rsidP="00973D95">
      <w:pPr>
        <w:jc w:val="center"/>
        <w:rPr>
          <w:rFonts w:cs="Arial"/>
          <w:b/>
          <w:i/>
          <w:sz w:val="22"/>
          <w:szCs w:val="22"/>
        </w:rPr>
      </w:pPr>
    </w:p>
    <w:p w:rsidR="007366E1" w:rsidRDefault="007366E1" w:rsidP="00973D95">
      <w:pPr>
        <w:jc w:val="center"/>
        <w:rPr>
          <w:rFonts w:cs="Arial"/>
          <w:b/>
          <w:i/>
          <w:sz w:val="22"/>
          <w:szCs w:val="22"/>
        </w:rPr>
      </w:pPr>
      <w:r w:rsidRPr="00973D95">
        <w:rPr>
          <w:rFonts w:cs="Arial"/>
          <w:b/>
          <w:i/>
          <w:sz w:val="22"/>
          <w:szCs w:val="22"/>
        </w:rPr>
        <w:t xml:space="preserve">NORMATIVIDAD </w:t>
      </w:r>
    </w:p>
    <w:p w:rsidR="00973D95" w:rsidRDefault="00973D95" w:rsidP="00973D95">
      <w:pPr>
        <w:jc w:val="center"/>
        <w:rPr>
          <w:rFonts w:cs="Arial"/>
          <w:b/>
          <w:i/>
          <w:sz w:val="22"/>
          <w:szCs w:val="22"/>
        </w:rPr>
      </w:pPr>
    </w:p>
    <w:p w:rsidR="00595640" w:rsidRPr="00973D95" w:rsidRDefault="00595640" w:rsidP="00973D95">
      <w:pPr>
        <w:jc w:val="center"/>
        <w:rPr>
          <w:rFonts w:cs="Arial"/>
          <w:b/>
          <w:i/>
          <w:sz w:val="22"/>
          <w:szCs w:val="22"/>
        </w:rPr>
      </w:pPr>
    </w:p>
    <w:p w:rsidR="007366E1" w:rsidRDefault="007366E1" w:rsidP="00973D95">
      <w:pPr>
        <w:rPr>
          <w:rFonts w:cs="Arial"/>
          <w:b/>
          <w:i/>
          <w:sz w:val="22"/>
          <w:szCs w:val="22"/>
        </w:rPr>
      </w:pPr>
      <w:r w:rsidRPr="00973D95">
        <w:rPr>
          <w:rFonts w:cs="Arial"/>
          <w:b/>
          <w:i/>
          <w:sz w:val="22"/>
          <w:szCs w:val="22"/>
        </w:rPr>
        <w:t>CONSTITUCIÓN POLÍTICA DE LOS ESTADOS UNIDOS MEXICANOS</w:t>
      </w:r>
    </w:p>
    <w:p w:rsidR="00595640" w:rsidRDefault="00595640" w:rsidP="00973D95">
      <w:pPr>
        <w:jc w:val="both"/>
        <w:rPr>
          <w:rFonts w:cs="Arial"/>
          <w:b/>
          <w:i/>
          <w:sz w:val="22"/>
          <w:szCs w:val="22"/>
        </w:rPr>
      </w:pPr>
    </w:p>
    <w:p w:rsidR="007366E1" w:rsidRDefault="007366E1" w:rsidP="00973D95">
      <w:pPr>
        <w:jc w:val="both"/>
        <w:rPr>
          <w:rFonts w:cs="Arial"/>
          <w:i/>
          <w:color w:val="000000"/>
          <w:sz w:val="22"/>
          <w:szCs w:val="22"/>
          <w:lang w:eastAsia="es-MX"/>
        </w:rPr>
      </w:pPr>
      <w:r w:rsidRPr="00973D95">
        <w:rPr>
          <w:rFonts w:cs="Arial"/>
          <w:b/>
          <w:i/>
          <w:sz w:val="22"/>
          <w:szCs w:val="22"/>
        </w:rPr>
        <w:t>Artículo 115.-</w:t>
      </w:r>
      <w:r w:rsidRPr="00973D95">
        <w:rPr>
          <w:rFonts w:cs="Arial"/>
          <w:i/>
          <w:sz w:val="22"/>
          <w:szCs w:val="22"/>
          <w:lang w:val="es-ES_tradnl"/>
        </w:rPr>
        <w:t xml:space="preserve"> </w:t>
      </w:r>
      <w:r w:rsidRPr="00973D95">
        <w:rPr>
          <w:rFonts w:cs="Arial"/>
          <w:i/>
          <w:color w:val="000000"/>
          <w:sz w:val="22"/>
          <w:szCs w:val="22"/>
          <w:lang w:eastAsia="es-MX"/>
        </w:rPr>
        <w:t>Los estados adoptarán, para su régimen interior, la forma de gobierno republicano, representativo, democrático, laico y popular, teniendo como base de su división territorial y de su organización política y administrativa, el municipio libre, conforme a las bases siguientes:</w:t>
      </w:r>
    </w:p>
    <w:p w:rsidR="00973D95" w:rsidRPr="00973D95" w:rsidRDefault="00973D95" w:rsidP="00973D95">
      <w:pPr>
        <w:jc w:val="both"/>
        <w:rPr>
          <w:rFonts w:cs="Arial"/>
          <w:i/>
          <w:color w:val="000000"/>
          <w:sz w:val="22"/>
          <w:szCs w:val="22"/>
          <w:lang w:eastAsia="es-MX"/>
        </w:rPr>
      </w:pPr>
    </w:p>
    <w:p w:rsidR="007366E1" w:rsidRDefault="007366E1" w:rsidP="00973D95">
      <w:pPr>
        <w:jc w:val="both"/>
        <w:rPr>
          <w:rFonts w:cs="Arial"/>
          <w:i/>
          <w:color w:val="000000"/>
          <w:sz w:val="22"/>
          <w:szCs w:val="22"/>
          <w:lang w:eastAsia="es-MX"/>
        </w:rPr>
      </w:pPr>
      <w:r w:rsidRPr="00973D95">
        <w:rPr>
          <w:rFonts w:cs="Arial"/>
          <w:b/>
          <w:bCs/>
          <w:i/>
          <w:sz w:val="22"/>
          <w:szCs w:val="22"/>
        </w:rPr>
        <w:t xml:space="preserve">IV.  </w:t>
      </w:r>
      <w:r w:rsidRPr="00973D95">
        <w:rPr>
          <w:rFonts w:cs="Arial"/>
          <w:i/>
          <w:color w:val="000000"/>
          <w:sz w:val="22"/>
          <w:szCs w:val="22"/>
          <w:lang w:eastAsia="es-MX"/>
        </w:rPr>
        <w:t>Los municipios administrarán libremente su hacienda, la cual se formará de los rendimientos de los bienes que les pertenezcan, así como de las contribuciones y otros ingresos que las legislaturas establezcan a su favor.</w:t>
      </w:r>
    </w:p>
    <w:p w:rsidR="00973D95" w:rsidRPr="00973D95" w:rsidRDefault="00973D95" w:rsidP="00973D95">
      <w:pPr>
        <w:jc w:val="both"/>
        <w:rPr>
          <w:rFonts w:cs="Arial"/>
          <w:i/>
          <w:color w:val="000000"/>
          <w:sz w:val="22"/>
          <w:szCs w:val="22"/>
          <w:lang w:eastAsia="es-MX"/>
        </w:rPr>
      </w:pPr>
    </w:p>
    <w:p w:rsidR="007366E1" w:rsidRPr="00973D95" w:rsidRDefault="007366E1" w:rsidP="00973D95">
      <w:pPr>
        <w:jc w:val="both"/>
        <w:rPr>
          <w:rFonts w:cs="Arial"/>
          <w:b/>
          <w:i/>
          <w:sz w:val="22"/>
          <w:szCs w:val="22"/>
        </w:rPr>
      </w:pPr>
      <w:r w:rsidRPr="00973D95">
        <w:rPr>
          <w:rFonts w:cs="Arial"/>
          <w:b/>
          <w:i/>
          <w:sz w:val="22"/>
          <w:szCs w:val="22"/>
        </w:rPr>
        <w:t>CONSTITUCIÓN POLÍTICA DEL ESTADO LIBRE Y SOBERANO DE MÉXICO</w:t>
      </w:r>
    </w:p>
    <w:p w:rsidR="00595640" w:rsidRDefault="00595640" w:rsidP="00973D95">
      <w:pPr>
        <w:jc w:val="both"/>
        <w:rPr>
          <w:rFonts w:cs="Arial"/>
          <w:b/>
          <w:i/>
          <w:sz w:val="22"/>
          <w:szCs w:val="22"/>
        </w:rPr>
      </w:pPr>
    </w:p>
    <w:p w:rsidR="007366E1" w:rsidRDefault="007366E1" w:rsidP="00973D95">
      <w:pPr>
        <w:jc w:val="both"/>
        <w:rPr>
          <w:rFonts w:cs="Arial"/>
          <w:i/>
          <w:color w:val="000000"/>
          <w:sz w:val="22"/>
          <w:szCs w:val="22"/>
          <w:lang w:eastAsia="es-MX"/>
        </w:rPr>
      </w:pPr>
      <w:r w:rsidRPr="00973D95">
        <w:rPr>
          <w:rFonts w:cs="Arial"/>
          <w:b/>
          <w:i/>
          <w:sz w:val="22"/>
          <w:szCs w:val="22"/>
        </w:rPr>
        <w:t>Artículo 125.-</w:t>
      </w:r>
      <w:r w:rsidRPr="00973D95">
        <w:rPr>
          <w:rFonts w:cs="Arial"/>
          <w:b/>
          <w:bCs/>
          <w:i/>
          <w:sz w:val="22"/>
          <w:szCs w:val="22"/>
        </w:rPr>
        <w:t xml:space="preserve"> </w:t>
      </w:r>
      <w:r w:rsidRPr="00973D95">
        <w:rPr>
          <w:rFonts w:cs="Arial"/>
          <w:i/>
          <w:color w:val="000000"/>
          <w:sz w:val="22"/>
          <w:szCs w:val="22"/>
          <w:lang w:eastAsia="es-MX"/>
        </w:rPr>
        <w:t>Los municipios administrarán libremente su hacienda, la cual se formará de los rendimientos de los bienes que les pertenezcan, así como de las contribuciones y otros ingresos que la ley establezca.</w:t>
      </w:r>
    </w:p>
    <w:p w:rsidR="00973D95" w:rsidRPr="00973D95" w:rsidRDefault="00973D95" w:rsidP="00973D95">
      <w:pPr>
        <w:jc w:val="both"/>
        <w:rPr>
          <w:rFonts w:cs="Arial"/>
          <w:b/>
          <w:i/>
          <w:sz w:val="22"/>
          <w:szCs w:val="22"/>
        </w:rPr>
      </w:pPr>
    </w:p>
    <w:p w:rsidR="00595640" w:rsidRDefault="00595640" w:rsidP="00973D95">
      <w:pPr>
        <w:jc w:val="both"/>
        <w:rPr>
          <w:rFonts w:cs="Arial"/>
          <w:b/>
          <w:i/>
          <w:sz w:val="22"/>
          <w:szCs w:val="22"/>
        </w:rPr>
      </w:pPr>
    </w:p>
    <w:p w:rsidR="007366E1" w:rsidRDefault="007366E1" w:rsidP="00973D95">
      <w:pPr>
        <w:jc w:val="both"/>
        <w:rPr>
          <w:rFonts w:cs="Arial"/>
          <w:b/>
          <w:i/>
          <w:sz w:val="22"/>
          <w:szCs w:val="22"/>
        </w:rPr>
      </w:pPr>
      <w:r w:rsidRPr="00973D95">
        <w:rPr>
          <w:rFonts w:cs="Arial"/>
          <w:b/>
          <w:i/>
          <w:sz w:val="22"/>
          <w:szCs w:val="22"/>
        </w:rPr>
        <w:t>CÓDIGO FINANCIERO DEL ESTADO DE MÉXICO Y MUNICIPIOS</w:t>
      </w:r>
      <w:r w:rsidR="00973D95">
        <w:rPr>
          <w:rFonts w:cs="Arial"/>
          <w:b/>
          <w:i/>
          <w:sz w:val="22"/>
          <w:szCs w:val="22"/>
        </w:rPr>
        <w:t>.</w:t>
      </w:r>
    </w:p>
    <w:p w:rsidR="00973D95" w:rsidRPr="00973D95" w:rsidRDefault="00973D95" w:rsidP="00973D95">
      <w:pPr>
        <w:jc w:val="both"/>
        <w:rPr>
          <w:rFonts w:cs="Arial"/>
          <w:b/>
          <w:i/>
          <w:sz w:val="22"/>
          <w:szCs w:val="22"/>
        </w:rPr>
      </w:pPr>
    </w:p>
    <w:p w:rsidR="007366E1" w:rsidRPr="00973D95" w:rsidRDefault="007366E1" w:rsidP="00973D95">
      <w:pPr>
        <w:pStyle w:val="Default"/>
        <w:jc w:val="both"/>
        <w:rPr>
          <w:i/>
          <w:sz w:val="22"/>
          <w:szCs w:val="22"/>
        </w:rPr>
      </w:pPr>
      <w:r w:rsidRPr="00973D95">
        <w:rPr>
          <w:b/>
          <w:i/>
          <w:color w:val="auto"/>
          <w:sz w:val="22"/>
          <w:szCs w:val="22"/>
          <w:lang w:eastAsia="en-US"/>
        </w:rPr>
        <w:t>Artículo 305.-</w:t>
      </w:r>
      <w:r w:rsidRPr="00973D95">
        <w:rPr>
          <w:i/>
          <w:color w:val="auto"/>
          <w:sz w:val="22"/>
          <w:szCs w:val="22"/>
          <w:lang w:eastAsia="en-US"/>
        </w:rPr>
        <w:t xml:space="preserve"> </w:t>
      </w:r>
      <w:r w:rsidRPr="00973D95">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7366E1" w:rsidRPr="00973D95" w:rsidRDefault="007366E1" w:rsidP="00973D95">
      <w:pPr>
        <w:pStyle w:val="Default"/>
        <w:jc w:val="both"/>
        <w:rPr>
          <w:i/>
          <w:color w:val="auto"/>
          <w:sz w:val="22"/>
          <w:szCs w:val="22"/>
          <w:lang w:eastAsia="en-US"/>
        </w:rPr>
      </w:pPr>
    </w:p>
    <w:p w:rsidR="00595640" w:rsidRDefault="00595640" w:rsidP="00973D95">
      <w:pPr>
        <w:jc w:val="both"/>
        <w:rPr>
          <w:rFonts w:cs="Arial"/>
          <w:b/>
          <w:i/>
          <w:sz w:val="22"/>
          <w:szCs w:val="22"/>
        </w:rPr>
      </w:pPr>
    </w:p>
    <w:p w:rsidR="007366E1" w:rsidRDefault="007366E1" w:rsidP="00973D95">
      <w:pPr>
        <w:jc w:val="both"/>
        <w:rPr>
          <w:rFonts w:cs="Arial"/>
          <w:b/>
          <w:i/>
          <w:sz w:val="22"/>
          <w:szCs w:val="22"/>
        </w:rPr>
      </w:pPr>
      <w:r w:rsidRPr="00973D95">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973D95" w:rsidRPr="00973D95" w:rsidRDefault="00973D95" w:rsidP="00973D95">
      <w:pPr>
        <w:jc w:val="both"/>
        <w:rPr>
          <w:rFonts w:cs="Arial"/>
          <w:b/>
          <w:i/>
          <w:sz w:val="22"/>
          <w:szCs w:val="22"/>
        </w:rPr>
      </w:pPr>
    </w:p>
    <w:p w:rsidR="00595640" w:rsidRDefault="00595640" w:rsidP="00973D95">
      <w:pPr>
        <w:jc w:val="both"/>
        <w:rPr>
          <w:rFonts w:cs="Arial"/>
          <w:b/>
          <w:i/>
          <w:sz w:val="22"/>
          <w:szCs w:val="22"/>
        </w:rPr>
      </w:pPr>
    </w:p>
    <w:p w:rsidR="007366E1" w:rsidRDefault="007366E1" w:rsidP="00973D95">
      <w:pPr>
        <w:jc w:val="both"/>
        <w:rPr>
          <w:rFonts w:cs="Arial"/>
          <w:i/>
          <w:color w:val="000000"/>
          <w:sz w:val="22"/>
          <w:szCs w:val="22"/>
          <w:lang w:eastAsia="es-MX"/>
        </w:rPr>
      </w:pPr>
      <w:r w:rsidRPr="00973D95">
        <w:rPr>
          <w:rFonts w:cs="Arial"/>
          <w:b/>
          <w:i/>
          <w:sz w:val="22"/>
          <w:szCs w:val="22"/>
        </w:rPr>
        <w:t>Artículo 308.-</w:t>
      </w:r>
      <w:r w:rsidRPr="00973D95">
        <w:rPr>
          <w:rFonts w:cs="Arial"/>
          <w:b/>
          <w:bCs/>
          <w:i/>
          <w:sz w:val="22"/>
          <w:szCs w:val="22"/>
        </w:rPr>
        <w:t xml:space="preserve"> </w:t>
      </w:r>
      <w:r w:rsidRPr="00973D95">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973D95" w:rsidRPr="00973D95" w:rsidRDefault="00973D95" w:rsidP="00973D95">
      <w:pPr>
        <w:jc w:val="both"/>
        <w:rPr>
          <w:rFonts w:cs="Arial"/>
          <w:i/>
          <w:color w:val="000000"/>
          <w:sz w:val="22"/>
          <w:szCs w:val="22"/>
          <w:lang w:eastAsia="es-MX"/>
        </w:rPr>
      </w:pPr>
    </w:p>
    <w:p w:rsidR="00595640" w:rsidRDefault="00595640" w:rsidP="00973D95">
      <w:pPr>
        <w:pStyle w:val="Default"/>
        <w:jc w:val="both"/>
        <w:rPr>
          <w:b/>
          <w:i/>
          <w:color w:val="auto"/>
          <w:sz w:val="22"/>
          <w:szCs w:val="22"/>
          <w:lang w:eastAsia="en-US"/>
        </w:rPr>
      </w:pPr>
    </w:p>
    <w:p w:rsidR="007366E1" w:rsidRPr="00973D95" w:rsidRDefault="007366E1" w:rsidP="00973D95">
      <w:pPr>
        <w:pStyle w:val="Default"/>
        <w:jc w:val="both"/>
        <w:rPr>
          <w:i/>
          <w:sz w:val="22"/>
          <w:szCs w:val="22"/>
        </w:rPr>
      </w:pPr>
      <w:r w:rsidRPr="00973D95">
        <w:rPr>
          <w:b/>
          <w:i/>
          <w:color w:val="auto"/>
          <w:sz w:val="22"/>
          <w:szCs w:val="22"/>
          <w:lang w:eastAsia="en-US"/>
        </w:rPr>
        <w:t xml:space="preserve">Artículo 325.- </w:t>
      </w:r>
      <w:r w:rsidRPr="00973D95">
        <w:rPr>
          <w:i/>
          <w:sz w:val="22"/>
          <w:szCs w:val="22"/>
        </w:rPr>
        <w:t xml:space="preserve">Las Dependencias y Entidades Públicas sólo podrán otorgar donativos a los sectores público, social y privado, cuando estos estén previstos en sus respectivos presupuestos. </w:t>
      </w:r>
    </w:p>
    <w:p w:rsidR="007366E1" w:rsidRPr="00973D95" w:rsidRDefault="007366E1" w:rsidP="00973D95">
      <w:pPr>
        <w:pStyle w:val="Default"/>
        <w:jc w:val="both"/>
        <w:rPr>
          <w:b/>
          <w:i/>
          <w:color w:val="auto"/>
          <w:sz w:val="22"/>
          <w:szCs w:val="22"/>
          <w:lang w:eastAsia="en-US"/>
        </w:rPr>
      </w:pPr>
    </w:p>
    <w:p w:rsidR="00595640" w:rsidRDefault="00595640" w:rsidP="00973D95">
      <w:pPr>
        <w:pStyle w:val="Default"/>
        <w:jc w:val="both"/>
        <w:rPr>
          <w:b/>
          <w:i/>
          <w:color w:val="auto"/>
          <w:sz w:val="22"/>
          <w:szCs w:val="22"/>
          <w:lang w:eastAsia="en-US"/>
        </w:rPr>
      </w:pPr>
    </w:p>
    <w:p w:rsidR="007366E1" w:rsidRPr="00973D95" w:rsidRDefault="007366E1" w:rsidP="00595640">
      <w:pPr>
        <w:pStyle w:val="Default"/>
        <w:jc w:val="both"/>
        <w:rPr>
          <w:i/>
          <w:sz w:val="22"/>
          <w:szCs w:val="22"/>
        </w:rPr>
      </w:pPr>
      <w:r w:rsidRPr="00973D95">
        <w:rPr>
          <w:b/>
          <w:i/>
          <w:color w:val="auto"/>
          <w:sz w:val="22"/>
          <w:szCs w:val="22"/>
          <w:lang w:eastAsia="en-US"/>
        </w:rPr>
        <w:t xml:space="preserve">Artículo 326.- </w:t>
      </w:r>
      <w:r w:rsidRPr="00973D95">
        <w:rPr>
          <w:i/>
          <w:sz w:val="22"/>
          <w:szCs w:val="22"/>
        </w:rPr>
        <w:t xml:space="preserve">Los donativos deberán ser autorizados por el Gobernador o por el titular de las dependencias y de las Entidades Públicas en forma indelegable y deberán estar vinculados a algún programa. </w:t>
      </w:r>
    </w:p>
    <w:p w:rsidR="007366E1" w:rsidRPr="00973D95" w:rsidRDefault="007366E1" w:rsidP="00973D95">
      <w:pPr>
        <w:pStyle w:val="Default"/>
        <w:jc w:val="both"/>
        <w:rPr>
          <w:i/>
          <w:sz w:val="22"/>
          <w:szCs w:val="22"/>
        </w:rPr>
      </w:pPr>
    </w:p>
    <w:p w:rsidR="00595640" w:rsidRDefault="00595640" w:rsidP="00973D95">
      <w:pPr>
        <w:pStyle w:val="Default"/>
        <w:jc w:val="both"/>
        <w:rPr>
          <w:i/>
          <w:sz w:val="22"/>
          <w:szCs w:val="22"/>
        </w:rPr>
      </w:pPr>
    </w:p>
    <w:p w:rsidR="007366E1" w:rsidRPr="00973D95" w:rsidRDefault="007366E1" w:rsidP="00973D95">
      <w:pPr>
        <w:pStyle w:val="Default"/>
        <w:jc w:val="both"/>
        <w:rPr>
          <w:i/>
          <w:sz w:val="22"/>
          <w:szCs w:val="22"/>
        </w:rPr>
      </w:pPr>
      <w:r w:rsidRPr="00973D95">
        <w:rPr>
          <w:i/>
          <w:sz w:val="22"/>
          <w:szCs w:val="22"/>
        </w:rPr>
        <w:t>En el caso de las Entidades Públicas deberán contar con el previo acuerdo de su órgano de gobierno.</w:t>
      </w:r>
    </w:p>
    <w:p w:rsidR="007366E1" w:rsidRPr="00973D95" w:rsidRDefault="007366E1" w:rsidP="00973D95">
      <w:pPr>
        <w:pStyle w:val="Default"/>
        <w:jc w:val="both"/>
        <w:rPr>
          <w:i/>
          <w:sz w:val="22"/>
          <w:szCs w:val="22"/>
        </w:rPr>
      </w:pPr>
    </w:p>
    <w:p w:rsidR="00540D5F" w:rsidRDefault="00540D5F" w:rsidP="00973D95">
      <w:pPr>
        <w:jc w:val="both"/>
        <w:rPr>
          <w:rFonts w:cs="Arial"/>
          <w:b/>
          <w:i/>
          <w:sz w:val="22"/>
          <w:szCs w:val="22"/>
        </w:rPr>
      </w:pPr>
    </w:p>
    <w:p w:rsidR="007366E1" w:rsidRDefault="007366E1" w:rsidP="00973D95">
      <w:pPr>
        <w:jc w:val="both"/>
        <w:rPr>
          <w:rFonts w:cs="Arial"/>
          <w:b/>
          <w:i/>
          <w:sz w:val="22"/>
          <w:szCs w:val="22"/>
        </w:rPr>
      </w:pPr>
      <w:r w:rsidRPr="00973D95">
        <w:rPr>
          <w:rFonts w:cs="Arial"/>
          <w:b/>
          <w:i/>
          <w:sz w:val="22"/>
          <w:szCs w:val="22"/>
        </w:rPr>
        <w:t>LEY ORGÁNICA MUNICIPAL DEL ESTADO DE MÉXICO</w:t>
      </w:r>
      <w:r w:rsidR="00973D95">
        <w:rPr>
          <w:rFonts w:cs="Arial"/>
          <w:b/>
          <w:i/>
          <w:sz w:val="22"/>
          <w:szCs w:val="22"/>
        </w:rPr>
        <w:t>.</w:t>
      </w:r>
    </w:p>
    <w:p w:rsidR="00973D95" w:rsidRPr="00973D95" w:rsidRDefault="00973D95" w:rsidP="00973D95">
      <w:pPr>
        <w:jc w:val="both"/>
        <w:rPr>
          <w:rFonts w:cs="Arial"/>
          <w:b/>
          <w:i/>
          <w:sz w:val="22"/>
          <w:szCs w:val="22"/>
        </w:rPr>
      </w:pPr>
    </w:p>
    <w:p w:rsidR="007366E1" w:rsidRPr="00973D95" w:rsidRDefault="007366E1" w:rsidP="00973D95">
      <w:pPr>
        <w:pStyle w:val="Default"/>
        <w:jc w:val="both"/>
        <w:rPr>
          <w:i/>
          <w:sz w:val="22"/>
          <w:szCs w:val="22"/>
        </w:rPr>
      </w:pPr>
      <w:r w:rsidRPr="00973D95">
        <w:rPr>
          <w:b/>
          <w:i/>
          <w:color w:val="auto"/>
          <w:sz w:val="22"/>
          <w:szCs w:val="22"/>
          <w:lang w:eastAsia="en-US"/>
        </w:rPr>
        <w:t>Artículo 31.-</w:t>
      </w:r>
      <w:r w:rsidRPr="00973D95">
        <w:rPr>
          <w:b/>
          <w:bCs/>
          <w:i/>
          <w:sz w:val="22"/>
          <w:szCs w:val="22"/>
        </w:rPr>
        <w:t xml:space="preserve"> </w:t>
      </w:r>
      <w:r w:rsidRPr="00973D95">
        <w:rPr>
          <w:i/>
          <w:sz w:val="22"/>
          <w:szCs w:val="22"/>
        </w:rPr>
        <w:t>Son atribuciones de los ayuntamientos:</w:t>
      </w:r>
    </w:p>
    <w:p w:rsidR="007366E1" w:rsidRPr="00973D95" w:rsidRDefault="007366E1" w:rsidP="00973D95">
      <w:pPr>
        <w:pStyle w:val="Default"/>
        <w:jc w:val="both"/>
        <w:rPr>
          <w:i/>
          <w:sz w:val="22"/>
          <w:szCs w:val="22"/>
        </w:rPr>
      </w:pPr>
    </w:p>
    <w:p w:rsidR="007366E1" w:rsidRPr="00973D95" w:rsidRDefault="007366E1" w:rsidP="00973D95">
      <w:pPr>
        <w:pStyle w:val="Default"/>
        <w:jc w:val="both"/>
        <w:rPr>
          <w:i/>
          <w:sz w:val="22"/>
          <w:szCs w:val="22"/>
        </w:rPr>
      </w:pPr>
    </w:p>
    <w:p w:rsidR="007366E1" w:rsidRPr="00973D95" w:rsidRDefault="007366E1" w:rsidP="00973D95">
      <w:pPr>
        <w:pStyle w:val="Default"/>
        <w:jc w:val="both"/>
        <w:rPr>
          <w:i/>
          <w:sz w:val="22"/>
          <w:szCs w:val="22"/>
        </w:rPr>
      </w:pPr>
      <w:r w:rsidRPr="00973D95">
        <w:rPr>
          <w:b/>
          <w:bCs/>
          <w:i/>
          <w:sz w:val="22"/>
          <w:szCs w:val="22"/>
        </w:rPr>
        <w:t xml:space="preserve">XVIII. </w:t>
      </w:r>
      <w:r w:rsidRPr="00973D95">
        <w:rPr>
          <w:i/>
          <w:sz w:val="22"/>
          <w:szCs w:val="22"/>
        </w:rPr>
        <w:t xml:space="preserve">Administrar su hacienda en términos de ley, y controlar a través del presidente y síndico la aplicación del presupuesto de egresos del municipio. </w:t>
      </w:r>
    </w:p>
    <w:p w:rsidR="007366E1" w:rsidRDefault="007366E1" w:rsidP="00973D95">
      <w:pPr>
        <w:pStyle w:val="Default"/>
        <w:jc w:val="both"/>
        <w:rPr>
          <w:i/>
          <w:sz w:val="22"/>
          <w:szCs w:val="22"/>
        </w:rPr>
      </w:pPr>
    </w:p>
    <w:p w:rsidR="00540D5F" w:rsidRPr="00973D95" w:rsidRDefault="00540D5F" w:rsidP="00973D95">
      <w:pPr>
        <w:pStyle w:val="Default"/>
        <w:jc w:val="both"/>
        <w:rPr>
          <w:i/>
          <w:sz w:val="22"/>
          <w:szCs w:val="22"/>
        </w:rPr>
      </w:pPr>
    </w:p>
    <w:p w:rsidR="007366E1" w:rsidRDefault="007366E1" w:rsidP="00973D95">
      <w:pPr>
        <w:jc w:val="both"/>
        <w:rPr>
          <w:rFonts w:cs="Arial"/>
          <w:b/>
          <w:i/>
          <w:sz w:val="22"/>
          <w:szCs w:val="22"/>
        </w:rPr>
      </w:pPr>
      <w:r w:rsidRPr="00973D95">
        <w:rPr>
          <w:rFonts w:cs="Arial"/>
          <w:b/>
          <w:i/>
          <w:sz w:val="22"/>
          <w:szCs w:val="22"/>
        </w:rPr>
        <w:lastRenderedPageBreak/>
        <w:t>LINEAMIENTOS DE CONTROL FINANCIERO</w:t>
      </w:r>
      <w:r w:rsidR="00973D95">
        <w:rPr>
          <w:rFonts w:cs="Arial"/>
          <w:b/>
          <w:i/>
          <w:sz w:val="22"/>
          <w:szCs w:val="22"/>
        </w:rPr>
        <w:t>.</w:t>
      </w:r>
    </w:p>
    <w:p w:rsidR="00973D95" w:rsidRPr="00973D95" w:rsidRDefault="00973D95" w:rsidP="00973D95">
      <w:pPr>
        <w:jc w:val="both"/>
        <w:rPr>
          <w:rFonts w:cs="Arial"/>
          <w:b/>
          <w:i/>
          <w:sz w:val="22"/>
          <w:szCs w:val="22"/>
        </w:rPr>
      </w:pPr>
    </w:p>
    <w:p w:rsidR="007366E1" w:rsidRPr="00973D95" w:rsidRDefault="007366E1" w:rsidP="00973D95">
      <w:pPr>
        <w:autoSpaceDE w:val="0"/>
        <w:autoSpaceDN w:val="0"/>
        <w:adjustRightInd w:val="0"/>
        <w:jc w:val="both"/>
        <w:rPr>
          <w:rFonts w:cs="Arial"/>
          <w:i/>
          <w:color w:val="000000"/>
          <w:sz w:val="22"/>
          <w:szCs w:val="22"/>
          <w:lang w:eastAsia="es-MX"/>
        </w:rPr>
      </w:pPr>
      <w:r w:rsidRPr="00973D95">
        <w:rPr>
          <w:rFonts w:cs="Arial"/>
          <w:b/>
          <w:i/>
          <w:sz w:val="22"/>
          <w:szCs w:val="22"/>
        </w:rPr>
        <w:t>97.</w:t>
      </w:r>
      <w:r w:rsidRPr="00973D95">
        <w:rPr>
          <w:rFonts w:cs="Arial"/>
          <w:b/>
          <w:bCs/>
          <w:i/>
          <w:sz w:val="22"/>
          <w:szCs w:val="22"/>
          <w:lang w:eastAsia="es-MX"/>
        </w:rPr>
        <w:t xml:space="preserve"> </w:t>
      </w:r>
      <w:r w:rsidRPr="00973D95">
        <w:rPr>
          <w:rFonts w:cs="Arial"/>
          <w:i/>
          <w:color w:val="000000"/>
          <w:sz w:val="22"/>
          <w:szCs w:val="22"/>
          <w:lang w:eastAsia="es-MX"/>
        </w:rPr>
        <w:t>Los donativos, cooperaciones y/o ayudas que se otorguen deberán cumplir con lo siguiente:</w:t>
      </w:r>
    </w:p>
    <w:p w:rsidR="007366E1" w:rsidRPr="00973D95" w:rsidRDefault="007366E1" w:rsidP="00973D95">
      <w:pPr>
        <w:autoSpaceDE w:val="0"/>
        <w:autoSpaceDN w:val="0"/>
        <w:adjustRightInd w:val="0"/>
        <w:jc w:val="both"/>
        <w:rPr>
          <w:rFonts w:cs="Arial"/>
          <w:i/>
          <w:sz w:val="22"/>
          <w:szCs w:val="22"/>
        </w:rPr>
      </w:pPr>
    </w:p>
    <w:p w:rsidR="007366E1" w:rsidRPr="00973D95" w:rsidRDefault="007366E1" w:rsidP="00973D95">
      <w:pPr>
        <w:autoSpaceDE w:val="0"/>
        <w:autoSpaceDN w:val="0"/>
        <w:adjustRightInd w:val="0"/>
        <w:jc w:val="both"/>
        <w:rPr>
          <w:rFonts w:cs="Arial"/>
          <w:i/>
          <w:color w:val="000000"/>
          <w:sz w:val="22"/>
          <w:szCs w:val="22"/>
          <w:lang w:eastAsia="es-MX"/>
        </w:rPr>
      </w:pPr>
      <w:r w:rsidRPr="00973D95">
        <w:rPr>
          <w:rFonts w:cs="Arial"/>
          <w:i/>
          <w:sz w:val="22"/>
          <w:szCs w:val="22"/>
        </w:rPr>
        <w:t xml:space="preserve">a) </w:t>
      </w:r>
      <w:r w:rsidRPr="00973D95">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7366E1" w:rsidRPr="00973D95" w:rsidRDefault="007366E1" w:rsidP="00973D95">
      <w:pPr>
        <w:autoSpaceDE w:val="0"/>
        <w:autoSpaceDN w:val="0"/>
        <w:adjustRightInd w:val="0"/>
        <w:jc w:val="both"/>
        <w:rPr>
          <w:rFonts w:cs="Arial"/>
          <w:i/>
          <w:sz w:val="22"/>
          <w:szCs w:val="22"/>
        </w:rPr>
      </w:pPr>
    </w:p>
    <w:p w:rsidR="007366E1" w:rsidRPr="00973D95" w:rsidRDefault="007366E1" w:rsidP="00973D95">
      <w:pPr>
        <w:autoSpaceDE w:val="0"/>
        <w:autoSpaceDN w:val="0"/>
        <w:adjustRightInd w:val="0"/>
        <w:jc w:val="both"/>
        <w:rPr>
          <w:rFonts w:cs="Arial"/>
          <w:i/>
          <w:color w:val="000000"/>
          <w:sz w:val="22"/>
          <w:szCs w:val="22"/>
          <w:lang w:eastAsia="es-MX"/>
        </w:rPr>
      </w:pPr>
      <w:r w:rsidRPr="00973D95">
        <w:rPr>
          <w:rFonts w:cs="Arial"/>
          <w:i/>
          <w:sz w:val="22"/>
          <w:szCs w:val="22"/>
        </w:rPr>
        <w:t xml:space="preserve">c. </w:t>
      </w:r>
      <w:r w:rsidRPr="00973D95">
        <w:rPr>
          <w:rFonts w:cs="Arial"/>
          <w:i/>
          <w:color w:val="000000"/>
          <w:sz w:val="22"/>
          <w:szCs w:val="22"/>
          <w:lang w:eastAsia="es-MX"/>
        </w:rPr>
        <w:t>El importe o monto del donativo, deberá estar contemplado en la partida correspondiente y contar con la suficiencia presupuestal.</w:t>
      </w:r>
    </w:p>
    <w:p w:rsidR="007366E1" w:rsidRPr="00973D95" w:rsidRDefault="007366E1" w:rsidP="00973D95">
      <w:pPr>
        <w:autoSpaceDE w:val="0"/>
        <w:autoSpaceDN w:val="0"/>
        <w:adjustRightInd w:val="0"/>
        <w:jc w:val="both"/>
        <w:rPr>
          <w:rFonts w:cs="Arial"/>
          <w:i/>
          <w:color w:val="000000"/>
          <w:sz w:val="22"/>
          <w:szCs w:val="22"/>
          <w:lang w:eastAsia="es-MX"/>
        </w:rPr>
      </w:pPr>
    </w:p>
    <w:p w:rsidR="007366E1" w:rsidRPr="00973D95" w:rsidRDefault="007366E1" w:rsidP="00973D95">
      <w:pPr>
        <w:autoSpaceDE w:val="0"/>
        <w:autoSpaceDN w:val="0"/>
        <w:adjustRightInd w:val="0"/>
        <w:jc w:val="both"/>
        <w:rPr>
          <w:rFonts w:cs="Arial"/>
          <w:i/>
          <w:color w:val="000000"/>
          <w:sz w:val="22"/>
          <w:szCs w:val="22"/>
          <w:lang w:eastAsia="es-MX"/>
        </w:rPr>
      </w:pPr>
      <w:r w:rsidRPr="00973D95">
        <w:rPr>
          <w:rFonts w:cs="Arial"/>
          <w:i/>
          <w:color w:val="000000"/>
          <w:sz w:val="22"/>
          <w:szCs w:val="22"/>
          <w:lang w:eastAsia="es-MX"/>
        </w:rPr>
        <w:t>e. Carta de agradecimiento dirigida al Presidente Municipal, que haga constar la recepción del donativo, copia de la identificación oficial del beneficiado.</w:t>
      </w:r>
    </w:p>
    <w:p w:rsidR="007366E1" w:rsidRPr="00973D95" w:rsidRDefault="007366E1" w:rsidP="00973D95">
      <w:pPr>
        <w:jc w:val="both"/>
        <w:rPr>
          <w:rFonts w:cs="Arial"/>
          <w:i/>
          <w:sz w:val="22"/>
          <w:szCs w:val="22"/>
        </w:rPr>
      </w:pPr>
    </w:p>
    <w:p w:rsidR="007366E1" w:rsidRDefault="007366E1" w:rsidP="00973D95">
      <w:pPr>
        <w:jc w:val="center"/>
        <w:rPr>
          <w:rFonts w:cs="Arial"/>
          <w:b/>
          <w:i/>
          <w:sz w:val="22"/>
          <w:szCs w:val="22"/>
        </w:rPr>
      </w:pPr>
      <w:r w:rsidRPr="00973D95">
        <w:rPr>
          <w:rFonts w:cs="Arial"/>
          <w:b/>
          <w:i/>
          <w:sz w:val="22"/>
          <w:szCs w:val="22"/>
        </w:rPr>
        <w:t>CONSIDERANDO</w:t>
      </w:r>
    </w:p>
    <w:p w:rsidR="00973D95" w:rsidRPr="00973D95" w:rsidRDefault="00973D95" w:rsidP="00973D95">
      <w:pPr>
        <w:jc w:val="center"/>
        <w:rPr>
          <w:rFonts w:cs="Arial"/>
          <w:b/>
          <w:i/>
          <w:sz w:val="22"/>
          <w:szCs w:val="22"/>
        </w:rPr>
      </w:pPr>
    </w:p>
    <w:p w:rsidR="007366E1" w:rsidRPr="00973D95" w:rsidRDefault="007366E1" w:rsidP="00973D95">
      <w:pPr>
        <w:autoSpaceDE w:val="0"/>
        <w:autoSpaceDN w:val="0"/>
        <w:adjustRightInd w:val="0"/>
        <w:jc w:val="both"/>
        <w:rPr>
          <w:rFonts w:cs="Arial"/>
          <w:i/>
          <w:sz w:val="22"/>
          <w:szCs w:val="22"/>
        </w:rPr>
      </w:pPr>
      <w:r w:rsidRPr="00973D95">
        <w:rPr>
          <w:rFonts w:cs="Arial"/>
          <w:i/>
          <w:sz w:val="22"/>
          <w:szCs w:val="22"/>
        </w:rPr>
        <w:t xml:space="preserve">I.- Que mediante oficio DDS/CA/2901/2015 de fecha 07 de agosto del 2015, la </w:t>
      </w:r>
      <w:r w:rsidR="00973D95">
        <w:rPr>
          <w:rFonts w:cs="Arial"/>
          <w:i/>
          <w:sz w:val="22"/>
          <w:szCs w:val="22"/>
        </w:rPr>
        <w:t xml:space="preserve">                 </w:t>
      </w:r>
      <w:r w:rsidRPr="00973D95">
        <w:rPr>
          <w:rFonts w:cs="Arial"/>
          <w:i/>
          <w:sz w:val="22"/>
          <w:szCs w:val="22"/>
        </w:rPr>
        <w:t xml:space="preserve">C. Gabriela Ramírez Guerra, Directora de Desarrollo Social, solicito se autorice otorgar un donativo por la cantidad </w:t>
      </w:r>
      <w:r w:rsidR="00973D95">
        <w:rPr>
          <w:rFonts w:cs="Arial"/>
          <w:i/>
          <w:sz w:val="22"/>
          <w:szCs w:val="22"/>
        </w:rPr>
        <w:t>de $</w:t>
      </w:r>
      <w:r w:rsidRPr="00973D95">
        <w:rPr>
          <w:rFonts w:cs="Arial"/>
          <w:i/>
          <w:sz w:val="22"/>
          <w:szCs w:val="22"/>
        </w:rPr>
        <w:t>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a dicho oficio se adjunta la siguiente documentación en copia simple, que obra en el presente expediente:</w:t>
      </w:r>
    </w:p>
    <w:p w:rsidR="007366E1" w:rsidRPr="00973D95" w:rsidRDefault="007366E1" w:rsidP="00973D95">
      <w:pPr>
        <w:autoSpaceDE w:val="0"/>
        <w:autoSpaceDN w:val="0"/>
        <w:adjustRightInd w:val="0"/>
        <w:jc w:val="both"/>
        <w:rPr>
          <w:rFonts w:cs="Arial"/>
          <w:i/>
          <w:sz w:val="22"/>
          <w:szCs w:val="22"/>
        </w:rPr>
      </w:pPr>
    </w:p>
    <w:p w:rsidR="007366E1" w:rsidRPr="00973D95" w:rsidRDefault="007366E1" w:rsidP="00973D95">
      <w:pPr>
        <w:numPr>
          <w:ilvl w:val="0"/>
          <w:numId w:val="23"/>
        </w:numPr>
        <w:autoSpaceDE w:val="0"/>
        <w:autoSpaceDN w:val="0"/>
        <w:adjustRightInd w:val="0"/>
        <w:ind w:left="851"/>
        <w:jc w:val="both"/>
        <w:rPr>
          <w:rFonts w:cs="Arial"/>
          <w:i/>
          <w:sz w:val="22"/>
          <w:szCs w:val="22"/>
        </w:rPr>
      </w:pPr>
      <w:r w:rsidRPr="00973D95">
        <w:rPr>
          <w:rFonts w:cs="Arial"/>
          <w:i/>
          <w:sz w:val="22"/>
          <w:szCs w:val="22"/>
        </w:rPr>
        <w:t>Oficio DDS/CA/2901/2015</w:t>
      </w:r>
    </w:p>
    <w:p w:rsidR="007366E1" w:rsidRPr="00973D95" w:rsidRDefault="007366E1" w:rsidP="00973D95">
      <w:pPr>
        <w:numPr>
          <w:ilvl w:val="0"/>
          <w:numId w:val="23"/>
        </w:numPr>
        <w:autoSpaceDE w:val="0"/>
        <w:autoSpaceDN w:val="0"/>
        <w:adjustRightInd w:val="0"/>
        <w:ind w:left="851"/>
        <w:jc w:val="both"/>
        <w:rPr>
          <w:rFonts w:cs="Arial"/>
          <w:i/>
          <w:sz w:val="22"/>
          <w:szCs w:val="22"/>
        </w:rPr>
      </w:pPr>
      <w:r w:rsidRPr="00973D95">
        <w:rPr>
          <w:rFonts w:cs="Arial"/>
          <w:i/>
          <w:sz w:val="22"/>
          <w:szCs w:val="22"/>
        </w:rPr>
        <w:t>Copia de Carta de Petición</w:t>
      </w:r>
    </w:p>
    <w:p w:rsidR="007366E1" w:rsidRPr="00973D95" w:rsidRDefault="007366E1" w:rsidP="00973D95">
      <w:pPr>
        <w:numPr>
          <w:ilvl w:val="0"/>
          <w:numId w:val="23"/>
        </w:numPr>
        <w:autoSpaceDE w:val="0"/>
        <w:autoSpaceDN w:val="0"/>
        <w:adjustRightInd w:val="0"/>
        <w:ind w:left="851"/>
        <w:jc w:val="both"/>
        <w:rPr>
          <w:rFonts w:cs="Arial"/>
          <w:i/>
          <w:sz w:val="22"/>
          <w:szCs w:val="22"/>
        </w:rPr>
      </w:pPr>
      <w:r w:rsidRPr="00973D95">
        <w:rPr>
          <w:rFonts w:cs="Arial"/>
          <w:i/>
          <w:sz w:val="22"/>
          <w:szCs w:val="22"/>
        </w:rPr>
        <w:t>Reporte de Ejecución de Gastos por Partida</w:t>
      </w:r>
    </w:p>
    <w:p w:rsidR="007366E1" w:rsidRPr="00973D95" w:rsidRDefault="007366E1" w:rsidP="00973D95">
      <w:pPr>
        <w:autoSpaceDE w:val="0"/>
        <w:autoSpaceDN w:val="0"/>
        <w:adjustRightInd w:val="0"/>
        <w:jc w:val="both"/>
        <w:rPr>
          <w:rFonts w:cs="Arial"/>
          <w:i/>
          <w:sz w:val="22"/>
          <w:szCs w:val="22"/>
        </w:rPr>
      </w:pPr>
    </w:p>
    <w:p w:rsidR="00595640" w:rsidRDefault="00595640" w:rsidP="00973D95">
      <w:pPr>
        <w:jc w:val="both"/>
        <w:rPr>
          <w:rFonts w:cs="Arial"/>
          <w:i/>
          <w:sz w:val="22"/>
          <w:szCs w:val="22"/>
        </w:rPr>
      </w:pPr>
    </w:p>
    <w:p w:rsidR="007366E1" w:rsidRDefault="007366E1" w:rsidP="00973D95">
      <w:pPr>
        <w:jc w:val="both"/>
        <w:rPr>
          <w:rFonts w:cs="Arial"/>
          <w:i/>
          <w:sz w:val="22"/>
          <w:szCs w:val="22"/>
        </w:rPr>
      </w:pPr>
      <w:r w:rsidRPr="00973D95">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973D95" w:rsidRPr="00973D95" w:rsidRDefault="00973D95" w:rsidP="00973D95">
      <w:pPr>
        <w:jc w:val="both"/>
        <w:rPr>
          <w:rFonts w:cs="Arial"/>
          <w:i/>
          <w:sz w:val="22"/>
          <w:szCs w:val="22"/>
        </w:rPr>
      </w:pPr>
    </w:p>
    <w:p w:rsidR="00595640" w:rsidRDefault="00595640" w:rsidP="00973D95">
      <w:pPr>
        <w:autoSpaceDE w:val="0"/>
        <w:autoSpaceDN w:val="0"/>
        <w:adjustRightInd w:val="0"/>
        <w:jc w:val="both"/>
        <w:rPr>
          <w:rFonts w:cs="Arial"/>
          <w:i/>
          <w:sz w:val="22"/>
          <w:szCs w:val="22"/>
        </w:rPr>
      </w:pPr>
    </w:p>
    <w:p w:rsidR="007366E1" w:rsidRPr="00973D95" w:rsidRDefault="007366E1" w:rsidP="00973D95">
      <w:pPr>
        <w:autoSpaceDE w:val="0"/>
        <w:autoSpaceDN w:val="0"/>
        <w:adjustRightInd w:val="0"/>
        <w:jc w:val="both"/>
        <w:rPr>
          <w:rFonts w:cs="Arial"/>
          <w:i/>
          <w:sz w:val="22"/>
          <w:szCs w:val="22"/>
        </w:rPr>
      </w:pPr>
      <w:r w:rsidRPr="00973D95">
        <w:rPr>
          <w:rFonts w:cs="Arial"/>
          <w:i/>
          <w:sz w:val="22"/>
          <w:szCs w:val="22"/>
        </w:rPr>
        <w:t xml:space="preserve">III.- Una vez analizada la propuesta con su respectiva información que se </w:t>
      </w:r>
      <w:r w:rsidR="00973D95">
        <w:rPr>
          <w:rFonts w:cs="Arial"/>
          <w:i/>
          <w:sz w:val="22"/>
          <w:szCs w:val="22"/>
        </w:rPr>
        <w:t xml:space="preserve"> turnó</w:t>
      </w:r>
      <w:r w:rsidRPr="00973D95">
        <w:rPr>
          <w:rFonts w:cs="Arial"/>
          <w:i/>
          <w:sz w:val="22"/>
          <w:szCs w:val="22"/>
        </w:rPr>
        <w:t xml:space="preserve"> a esta Comisión a solicitud expresa por la C. Gabriela Ramírez Guerra, Directora de Desarrollo Social, para que se autorice otorgar un donativo por la </w:t>
      </w:r>
      <w:r w:rsidR="00973D95">
        <w:rPr>
          <w:rFonts w:cs="Arial"/>
          <w:i/>
          <w:sz w:val="22"/>
          <w:szCs w:val="22"/>
        </w:rPr>
        <w:t>por la cantidad de $</w:t>
      </w:r>
      <w:r w:rsidRPr="00973D95">
        <w:rPr>
          <w:rFonts w:cs="Arial"/>
          <w:i/>
          <w:sz w:val="22"/>
          <w:szCs w:val="22"/>
        </w:rPr>
        <w:t>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de conformidad en lo dispuesto en la normatividad antes citada.</w:t>
      </w:r>
    </w:p>
    <w:p w:rsidR="007366E1" w:rsidRPr="00973D95" w:rsidRDefault="007366E1" w:rsidP="00973D95">
      <w:pPr>
        <w:autoSpaceDE w:val="0"/>
        <w:autoSpaceDN w:val="0"/>
        <w:adjustRightInd w:val="0"/>
        <w:jc w:val="both"/>
        <w:rPr>
          <w:rFonts w:cs="Arial"/>
          <w:i/>
          <w:sz w:val="22"/>
          <w:szCs w:val="22"/>
        </w:rPr>
      </w:pPr>
    </w:p>
    <w:p w:rsidR="00595640" w:rsidRDefault="00595640" w:rsidP="00973D95">
      <w:pPr>
        <w:jc w:val="both"/>
        <w:rPr>
          <w:rFonts w:cs="Arial"/>
          <w:i/>
          <w:sz w:val="22"/>
          <w:szCs w:val="22"/>
        </w:rPr>
      </w:pPr>
    </w:p>
    <w:p w:rsidR="007366E1" w:rsidRDefault="007366E1" w:rsidP="00973D95">
      <w:pPr>
        <w:jc w:val="both"/>
        <w:rPr>
          <w:rFonts w:cs="Arial"/>
          <w:i/>
          <w:sz w:val="22"/>
          <w:szCs w:val="22"/>
        </w:rPr>
      </w:pPr>
      <w:r w:rsidRPr="00973D95">
        <w:rPr>
          <w:rFonts w:cs="Arial"/>
          <w:i/>
          <w:sz w:val="22"/>
          <w:szCs w:val="22"/>
        </w:rPr>
        <w:t>En atención a lo anterior la Comisión de Hacienda determina los siguientes:</w:t>
      </w:r>
    </w:p>
    <w:p w:rsidR="00973D95" w:rsidRDefault="00973D95" w:rsidP="00973D95">
      <w:pPr>
        <w:jc w:val="both"/>
        <w:rPr>
          <w:rFonts w:cs="Arial"/>
          <w:i/>
          <w:sz w:val="22"/>
          <w:szCs w:val="22"/>
        </w:rPr>
      </w:pPr>
    </w:p>
    <w:p w:rsidR="00595640" w:rsidRPr="00973D95" w:rsidRDefault="00595640" w:rsidP="00973D95">
      <w:pPr>
        <w:jc w:val="both"/>
        <w:rPr>
          <w:rFonts w:cs="Arial"/>
          <w:i/>
          <w:sz w:val="22"/>
          <w:szCs w:val="22"/>
        </w:rPr>
      </w:pPr>
    </w:p>
    <w:p w:rsidR="007366E1" w:rsidRPr="00973D95" w:rsidRDefault="007366E1" w:rsidP="00973D95">
      <w:pPr>
        <w:jc w:val="center"/>
        <w:rPr>
          <w:rFonts w:cs="Arial"/>
          <w:b/>
          <w:i/>
          <w:sz w:val="22"/>
          <w:szCs w:val="22"/>
        </w:rPr>
      </w:pPr>
      <w:r w:rsidRPr="00973D95">
        <w:rPr>
          <w:rFonts w:cs="Arial"/>
          <w:b/>
          <w:i/>
          <w:sz w:val="22"/>
          <w:szCs w:val="22"/>
        </w:rPr>
        <w:t>PUNTOS DE ACUERDO</w:t>
      </w:r>
    </w:p>
    <w:p w:rsidR="007366E1" w:rsidRPr="00973D95" w:rsidRDefault="007366E1" w:rsidP="00973D95">
      <w:pPr>
        <w:jc w:val="center"/>
        <w:rPr>
          <w:rFonts w:cs="Arial"/>
          <w:b/>
          <w:i/>
          <w:sz w:val="22"/>
          <w:szCs w:val="22"/>
        </w:rPr>
      </w:pPr>
    </w:p>
    <w:p w:rsidR="007366E1" w:rsidRDefault="007366E1" w:rsidP="00973D95">
      <w:pPr>
        <w:jc w:val="both"/>
        <w:rPr>
          <w:rFonts w:cs="Arial"/>
          <w:i/>
          <w:sz w:val="22"/>
          <w:szCs w:val="22"/>
        </w:rPr>
      </w:pPr>
      <w:r w:rsidRPr="00973D95">
        <w:rPr>
          <w:rFonts w:cs="Arial"/>
          <w:b/>
          <w:i/>
          <w:sz w:val="22"/>
          <w:szCs w:val="22"/>
        </w:rPr>
        <w:t>PRIMERO</w:t>
      </w:r>
      <w:r w:rsidRPr="00973D95">
        <w:rPr>
          <w:rFonts w:cs="Arial"/>
          <w:i/>
          <w:sz w:val="22"/>
          <w:szCs w:val="22"/>
        </w:rPr>
        <w:t>.- Se acuerda aprobar la solicitud de la propuesta, de la C. Gabriela Ramírez Guerra, Directora de Desarrollo Social</w:t>
      </w:r>
      <w:r w:rsidR="00973D95">
        <w:rPr>
          <w:rFonts w:cs="Arial"/>
          <w:i/>
          <w:sz w:val="22"/>
          <w:szCs w:val="22"/>
        </w:rPr>
        <w:t>,</w:t>
      </w:r>
      <w:r w:rsidRPr="00973D95">
        <w:rPr>
          <w:rFonts w:cs="Arial"/>
          <w:i/>
          <w:sz w:val="22"/>
          <w:szCs w:val="22"/>
        </w:rPr>
        <w:t xml:space="preserve"> con la finalidad de que se autorice un donativo </w:t>
      </w:r>
      <w:r w:rsidR="00973D95">
        <w:rPr>
          <w:rFonts w:cs="Arial"/>
          <w:i/>
          <w:sz w:val="22"/>
          <w:szCs w:val="22"/>
        </w:rPr>
        <w:t>por la cantidad de $</w:t>
      </w:r>
      <w:r w:rsidRPr="00973D95">
        <w:rPr>
          <w:rFonts w:cs="Arial"/>
          <w:i/>
          <w:sz w:val="22"/>
          <w:szCs w:val="22"/>
        </w:rPr>
        <w:t xml:space="preserve">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con fundamento en el Artículo 115 fracción IV, de la Constitución Política de los Estados Unidos Mexicanos; Artículo 125, de la Constitución Política del Estado Libre y Soberano </w:t>
      </w:r>
      <w:r w:rsidRPr="00973D95">
        <w:rPr>
          <w:rFonts w:cs="Arial"/>
          <w:i/>
          <w:sz w:val="22"/>
          <w:szCs w:val="22"/>
        </w:rPr>
        <w:lastRenderedPageBreak/>
        <w:t xml:space="preserve">de México, Artículos 305, 308, 325 y 326 del Código Financiero del Estado de México y Municipios, Artículo 31 fracción XVIII, de la Ley Orgánica Municipal vigente en la Entidad y Numeral 97 incisos a, c y </w:t>
      </w:r>
      <w:proofErr w:type="spellStart"/>
      <w:r w:rsidRPr="00973D95">
        <w:rPr>
          <w:rFonts w:cs="Arial"/>
          <w:i/>
          <w:sz w:val="22"/>
          <w:szCs w:val="22"/>
        </w:rPr>
        <w:t>e</w:t>
      </w:r>
      <w:proofErr w:type="spellEnd"/>
      <w:r w:rsidRPr="00973D95">
        <w:rPr>
          <w:rFonts w:cs="Arial"/>
          <w:i/>
          <w:sz w:val="22"/>
          <w:szCs w:val="22"/>
        </w:rPr>
        <w:t xml:space="preserve"> de los Lineamientos de Control Financiero y Administrativo para las Entidades Fiscalizables Municipales del Estado de México.</w:t>
      </w:r>
    </w:p>
    <w:p w:rsidR="00973D95" w:rsidRPr="00973D95" w:rsidRDefault="00973D95" w:rsidP="00973D95">
      <w:pPr>
        <w:jc w:val="both"/>
        <w:rPr>
          <w:rFonts w:cs="Arial"/>
          <w:i/>
          <w:sz w:val="22"/>
          <w:szCs w:val="22"/>
        </w:rPr>
      </w:pPr>
    </w:p>
    <w:p w:rsidR="00595640" w:rsidRDefault="00595640" w:rsidP="00973D95">
      <w:pPr>
        <w:jc w:val="both"/>
        <w:rPr>
          <w:rFonts w:cs="Arial"/>
          <w:b/>
          <w:i/>
          <w:sz w:val="22"/>
          <w:szCs w:val="22"/>
        </w:rPr>
      </w:pPr>
    </w:p>
    <w:p w:rsidR="007366E1" w:rsidRDefault="007366E1" w:rsidP="00973D95">
      <w:pPr>
        <w:jc w:val="both"/>
        <w:rPr>
          <w:rFonts w:cs="Arial"/>
          <w:i/>
          <w:sz w:val="22"/>
          <w:szCs w:val="22"/>
        </w:rPr>
      </w:pPr>
      <w:r w:rsidRPr="00973D95">
        <w:rPr>
          <w:rFonts w:cs="Arial"/>
          <w:b/>
          <w:i/>
          <w:sz w:val="22"/>
          <w:szCs w:val="22"/>
        </w:rPr>
        <w:t>SEGUNDO</w:t>
      </w:r>
      <w:r w:rsidRPr="00973D95">
        <w:rPr>
          <w:rFonts w:cs="Arial"/>
          <w:i/>
          <w:sz w:val="22"/>
          <w:szCs w:val="22"/>
        </w:rPr>
        <w:t>.- Instrúyase al Secretario del H. Ayuntamiento a efectos de que notifique a la Dirección de Desarrollo Social y a la Tesorería Municipal, el contenido del presente acuerdo para su debido  cumplimiento.</w:t>
      </w:r>
    </w:p>
    <w:p w:rsidR="00973D95" w:rsidRPr="00973D95" w:rsidRDefault="00973D95" w:rsidP="00973D95">
      <w:pPr>
        <w:jc w:val="both"/>
        <w:rPr>
          <w:rFonts w:cs="Arial"/>
          <w:i/>
          <w:sz w:val="22"/>
          <w:szCs w:val="22"/>
        </w:rPr>
      </w:pPr>
    </w:p>
    <w:p w:rsidR="00595640" w:rsidRDefault="00595640" w:rsidP="00973D95">
      <w:pPr>
        <w:jc w:val="both"/>
        <w:rPr>
          <w:rFonts w:cs="Arial"/>
          <w:b/>
          <w:i/>
          <w:sz w:val="22"/>
          <w:szCs w:val="22"/>
        </w:rPr>
      </w:pPr>
    </w:p>
    <w:p w:rsidR="007366E1" w:rsidRDefault="007366E1" w:rsidP="00973D95">
      <w:pPr>
        <w:jc w:val="both"/>
        <w:rPr>
          <w:rFonts w:cs="Arial"/>
          <w:i/>
          <w:sz w:val="22"/>
          <w:szCs w:val="22"/>
        </w:rPr>
      </w:pPr>
      <w:r w:rsidRPr="00973D95">
        <w:rPr>
          <w:rFonts w:cs="Arial"/>
          <w:b/>
          <w:i/>
          <w:sz w:val="22"/>
          <w:szCs w:val="22"/>
        </w:rPr>
        <w:t>TERCERO.</w:t>
      </w:r>
      <w:r w:rsidRPr="00973D95">
        <w:rPr>
          <w:rFonts w:cs="Arial"/>
          <w:i/>
          <w:sz w:val="22"/>
          <w:szCs w:val="22"/>
        </w:rPr>
        <w:t>- Publíquese en la Gaceta Municipal.</w:t>
      </w:r>
    </w:p>
    <w:p w:rsidR="00973D95" w:rsidRPr="00973D95" w:rsidRDefault="00973D95" w:rsidP="00973D95">
      <w:pPr>
        <w:jc w:val="both"/>
        <w:rPr>
          <w:rFonts w:cs="Arial"/>
          <w:i/>
          <w:sz w:val="22"/>
          <w:szCs w:val="22"/>
        </w:rPr>
      </w:pPr>
    </w:p>
    <w:p w:rsidR="00595640" w:rsidRDefault="00595640" w:rsidP="00973D95">
      <w:pPr>
        <w:jc w:val="both"/>
        <w:rPr>
          <w:rFonts w:cs="Arial"/>
          <w:b/>
          <w:i/>
          <w:sz w:val="22"/>
          <w:szCs w:val="22"/>
        </w:rPr>
      </w:pPr>
    </w:p>
    <w:p w:rsidR="007366E1" w:rsidRPr="00973D95" w:rsidRDefault="007366E1" w:rsidP="00973D95">
      <w:pPr>
        <w:jc w:val="both"/>
        <w:rPr>
          <w:rFonts w:cs="Arial"/>
          <w:i/>
          <w:sz w:val="22"/>
          <w:szCs w:val="22"/>
        </w:rPr>
      </w:pPr>
      <w:r w:rsidRPr="00973D95">
        <w:rPr>
          <w:rFonts w:cs="Arial"/>
          <w:b/>
          <w:i/>
          <w:sz w:val="22"/>
          <w:szCs w:val="22"/>
        </w:rPr>
        <w:t>CUARTO</w:t>
      </w:r>
      <w:r w:rsidRPr="00973D95">
        <w:rPr>
          <w:rFonts w:cs="Arial"/>
          <w:i/>
          <w:sz w:val="22"/>
          <w:szCs w:val="22"/>
        </w:rPr>
        <w:t>.- Dese de baja de los asuntos pendientes de la Comisión Edilicia de Hacienda.</w:t>
      </w:r>
    </w:p>
    <w:p w:rsidR="00CF1DF3" w:rsidRDefault="00CF1DF3" w:rsidP="00CF1DF3">
      <w:pPr>
        <w:spacing w:line="348" w:lineRule="auto"/>
        <w:contextualSpacing/>
        <w:jc w:val="both"/>
        <w:rPr>
          <w:rFonts w:cs="Arial"/>
          <w:szCs w:val="24"/>
        </w:rPr>
      </w:pPr>
    </w:p>
    <w:p w:rsidR="00CF1DF3" w:rsidRDefault="00CF1DF3" w:rsidP="00CF1DF3">
      <w:pPr>
        <w:spacing w:line="348" w:lineRule="auto"/>
        <w:contextualSpacing/>
        <w:jc w:val="both"/>
        <w:rPr>
          <w:rFonts w:cs="Arial"/>
          <w:szCs w:val="24"/>
          <w:lang w:val="es-MX"/>
        </w:rPr>
      </w:pPr>
      <w:r w:rsidRPr="00A52022">
        <w:rPr>
          <w:rFonts w:cs="Arial"/>
          <w:szCs w:val="24"/>
        </w:rPr>
        <w:t>Acto seguido</w:t>
      </w:r>
      <w:r>
        <w:rPr>
          <w:rFonts w:cs="Arial"/>
          <w:szCs w:val="24"/>
        </w:rPr>
        <w:t>, el</w:t>
      </w:r>
      <w:r w:rsidRPr="00A52022">
        <w:rPr>
          <w:rFonts w:cs="Arial"/>
          <w:szCs w:val="24"/>
        </w:rPr>
        <w:t xml:space="preserve"> </w:t>
      </w:r>
      <w:r>
        <w:rPr>
          <w:rFonts w:cs="Arial"/>
          <w:szCs w:val="24"/>
          <w:lang w:val="es-MX"/>
        </w:rPr>
        <w:t xml:space="preserve">Lic. Sergio Hernández Olvera, Secretario del H. Ayuntamiento, </w:t>
      </w:r>
      <w:r w:rsidRPr="00A52022">
        <w:rPr>
          <w:rFonts w:cs="Arial"/>
          <w:szCs w:val="24"/>
        </w:rPr>
        <w:t xml:space="preserve">preguntó a los presentes si tenían algún comentario respecto </w:t>
      </w:r>
      <w:r>
        <w:rPr>
          <w:rFonts w:cs="Arial"/>
          <w:szCs w:val="24"/>
        </w:rPr>
        <w:t>al dictamen presentado</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161377" w:rsidRDefault="002F07C4" w:rsidP="00CF1DF3">
      <w:pPr>
        <w:spacing w:line="348" w:lineRule="auto"/>
        <w:contextualSpacing/>
        <w:jc w:val="both"/>
        <w:rPr>
          <w:rFonts w:cs="Arial"/>
          <w:szCs w:val="24"/>
          <w:lang w:val="es-MX"/>
        </w:rPr>
      </w:pP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xml:space="preserve">. Héctor García Granados, Décimo Regidor, </w:t>
      </w:r>
      <w:r w:rsidR="00896F4B">
        <w:rPr>
          <w:rFonts w:cs="Arial"/>
          <w:szCs w:val="24"/>
          <w:lang w:val="es-MX"/>
        </w:rPr>
        <w:t>comentó: Saludo con todo respeto a mis compañeros Regidores de este Cabildo, que interesante es ver y escuchar estos apoyos destinados a la educación, que importante</w:t>
      </w:r>
      <w:r w:rsidR="00844F7C">
        <w:rPr>
          <w:rFonts w:cs="Arial"/>
          <w:szCs w:val="24"/>
          <w:lang w:val="es-MX"/>
        </w:rPr>
        <w:t xml:space="preserve"> porque la educación</w:t>
      </w:r>
      <w:r w:rsidR="00896F4B">
        <w:rPr>
          <w:rFonts w:cs="Arial"/>
          <w:szCs w:val="24"/>
          <w:lang w:val="es-MX"/>
        </w:rPr>
        <w:t xml:space="preserve"> requiere más apoyo, ya he</w:t>
      </w:r>
      <w:r w:rsidR="00844F7C">
        <w:rPr>
          <w:rFonts w:cs="Arial"/>
          <w:szCs w:val="24"/>
          <w:lang w:val="es-MX"/>
        </w:rPr>
        <w:t>mos</w:t>
      </w:r>
      <w:r w:rsidR="00896F4B">
        <w:rPr>
          <w:rFonts w:cs="Arial"/>
          <w:szCs w:val="24"/>
          <w:lang w:val="es-MX"/>
        </w:rPr>
        <w:t xml:space="preserve"> comentado algunos aspectos de esto, pero también es interesante </w:t>
      </w:r>
      <w:r w:rsidR="00844F7C">
        <w:rPr>
          <w:rFonts w:cs="Arial"/>
          <w:szCs w:val="24"/>
          <w:lang w:val="es-MX"/>
        </w:rPr>
        <w:t>que sigamos</w:t>
      </w:r>
      <w:r w:rsidR="00896F4B">
        <w:rPr>
          <w:rFonts w:cs="Arial"/>
          <w:szCs w:val="24"/>
          <w:lang w:val="es-MX"/>
        </w:rPr>
        <w:t xml:space="preserve"> trabajando en equipo con esa dedicación </w:t>
      </w:r>
      <w:r w:rsidR="00E87A4A">
        <w:rPr>
          <w:rFonts w:cs="Arial"/>
          <w:szCs w:val="24"/>
          <w:lang w:val="es-MX"/>
        </w:rPr>
        <w:t>y en Cabildo,</w:t>
      </w:r>
      <w:r w:rsidR="00896F4B">
        <w:rPr>
          <w:rFonts w:cs="Arial"/>
          <w:szCs w:val="24"/>
          <w:lang w:val="es-MX"/>
        </w:rPr>
        <w:t xml:space="preserve"> habría que platicar</w:t>
      </w:r>
      <w:r w:rsidR="00E87A4A">
        <w:rPr>
          <w:rFonts w:cs="Arial"/>
          <w:szCs w:val="24"/>
          <w:lang w:val="es-MX"/>
        </w:rPr>
        <w:t>le a Doña Gabriela que</w:t>
      </w:r>
      <w:r w:rsidR="00896F4B">
        <w:rPr>
          <w:rFonts w:cs="Arial"/>
          <w:szCs w:val="24"/>
          <w:lang w:val="es-MX"/>
        </w:rPr>
        <w:t xml:space="preserve"> existe la Comisión Edilicia de </w:t>
      </w:r>
      <w:r w:rsidR="00E87A4A">
        <w:rPr>
          <w:rFonts w:cs="Arial"/>
          <w:szCs w:val="24"/>
          <w:lang w:val="es-MX"/>
        </w:rPr>
        <w:t>Educación, Cultura y</w:t>
      </w:r>
      <w:r w:rsidR="00896F4B">
        <w:rPr>
          <w:rFonts w:cs="Arial"/>
          <w:szCs w:val="24"/>
          <w:lang w:val="es-MX"/>
        </w:rPr>
        <w:t xml:space="preserve"> Deporte, que </w:t>
      </w:r>
      <w:r w:rsidR="00E87A4A">
        <w:rPr>
          <w:rFonts w:cs="Arial"/>
          <w:szCs w:val="24"/>
          <w:lang w:val="es-MX"/>
        </w:rPr>
        <w:t>la</w:t>
      </w:r>
      <w:r w:rsidR="00896F4B">
        <w:rPr>
          <w:rFonts w:cs="Arial"/>
          <w:szCs w:val="24"/>
          <w:lang w:val="es-MX"/>
        </w:rPr>
        <w:t xml:space="preserve"> tome</w:t>
      </w:r>
      <w:r w:rsidR="00E87A4A">
        <w:rPr>
          <w:rFonts w:cs="Arial"/>
          <w:szCs w:val="24"/>
          <w:lang w:val="es-MX"/>
        </w:rPr>
        <w:t xml:space="preserve"> en cuenta como siempre la tomamos</w:t>
      </w:r>
      <w:r w:rsidR="00896F4B">
        <w:rPr>
          <w:rFonts w:cs="Arial"/>
          <w:szCs w:val="24"/>
          <w:lang w:val="es-MX"/>
        </w:rPr>
        <w:t xml:space="preserve"> en cuenta</w:t>
      </w:r>
      <w:r w:rsidR="00E87A4A">
        <w:rPr>
          <w:rFonts w:cs="Arial"/>
          <w:szCs w:val="24"/>
          <w:lang w:val="es-MX"/>
        </w:rPr>
        <w:t xml:space="preserve"> a ella</w:t>
      </w:r>
      <w:r w:rsidR="00896F4B">
        <w:rPr>
          <w:rFonts w:cs="Arial"/>
          <w:szCs w:val="24"/>
          <w:lang w:val="es-MX"/>
        </w:rPr>
        <w:t xml:space="preserve">, esa es una y la otra situación, porque yo como Presidente de esa Comisión no </w:t>
      </w:r>
      <w:r w:rsidR="00E87A4A">
        <w:rPr>
          <w:rFonts w:cs="Arial"/>
          <w:szCs w:val="24"/>
          <w:lang w:val="es-MX"/>
        </w:rPr>
        <w:t>voy a autorizar ese presupuesto, esas cantidades, no,</w:t>
      </w:r>
      <w:r w:rsidR="00896F4B">
        <w:rPr>
          <w:rFonts w:cs="Arial"/>
          <w:szCs w:val="24"/>
          <w:lang w:val="es-MX"/>
        </w:rPr>
        <w:t xml:space="preserve"> no va por ah</w:t>
      </w:r>
      <w:r w:rsidR="00E87A4A">
        <w:rPr>
          <w:rFonts w:cs="Arial"/>
          <w:szCs w:val="24"/>
          <w:lang w:val="es-MX"/>
        </w:rPr>
        <w:t>í;</w:t>
      </w:r>
      <w:r w:rsidR="00896F4B">
        <w:rPr>
          <w:rFonts w:cs="Arial"/>
          <w:szCs w:val="24"/>
          <w:lang w:val="es-MX"/>
        </w:rPr>
        <w:t xml:space="preserve"> </w:t>
      </w:r>
      <w:r w:rsidR="00E87A4A">
        <w:rPr>
          <w:rFonts w:cs="Arial"/>
          <w:szCs w:val="24"/>
          <w:lang w:val="es-MX"/>
        </w:rPr>
        <w:t xml:space="preserve">siempre </w:t>
      </w:r>
      <w:r w:rsidR="00896F4B">
        <w:rPr>
          <w:rFonts w:cs="Arial"/>
          <w:szCs w:val="24"/>
          <w:lang w:val="es-MX"/>
        </w:rPr>
        <w:t>a la mayor parte de las instituciones educativas se les llev</w:t>
      </w:r>
      <w:r w:rsidR="00E87A4A">
        <w:rPr>
          <w:rFonts w:cs="Arial"/>
          <w:szCs w:val="24"/>
          <w:lang w:val="es-MX"/>
        </w:rPr>
        <w:t xml:space="preserve">a un apoyo </w:t>
      </w:r>
      <w:r w:rsidR="00896F4B">
        <w:rPr>
          <w:rFonts w:cs="Arial"/>
          <w:szCs w:val="24"/>
          <w:lang w:val="es-MX"/>
        </w:rPr>
        <w:t xml:space="preserve">no se les </w:t>
      </w:r>
      <w:r w:rsidR="00E87A4A">
        <w:rPr>
          <w:rFonts w:cs="Arial"/>
          <w:szCs w:val="24"/>
          <w:lang w:val="es-MX"/>
        </w:rPr>
        <w:t>explica, no se les comenta de donde viene</w:t>
      </w:r>
      <w:r w:rsidR="00896F4B">
        <w:rPr>
          <w:rFonts w:cs="Arial"/>
          <w:szCs w:val="24"/>
          <w:lang w:val="es-MX"/>
        </w:rPr>
        <w:t xml:space="preserve"> y cuando se va a solicitar</w:t>
      </w:r>
      <w:r w:rsidR="00E87A4A">
        <w:rPr>
          <w:rFonts w:cs="Arial"/>
          <w:szCs w:val="24"/>
          <w:lang w:val="es-MX"/>
        </w:rPr>
        <w:t xml:space="preserve"> algunas inscripciones, cuando se va a solicitar otro tipo de apoyo a las instituciones </w:t>
      </w:r>
      <w:r w:rsidR="00DA5679">
        <w:rPr>
          <w:rFonts w:cs="Arial"/>
          <w:szCs w:val="24"/>
          <w:lang w:val="es-MX"/>
        </w:rPr>
        <w:t>educativas hacia el</w:t>
      </w:r>
      <w:r w:rsidR="00E87A4A">
        <w:rPr>
          <w:rFonts w:cs="Arial"/>
          <w:szCs w:val="24"/>
          <w:lang w:val="es-MX"/>
        </w:rPr>
        <w:t xml:space="preserve"> Ayuntamiento, la mayor parte de las </w:t>
      </w:r>
      <w:r w:rsidR="00161377">
        <w:rPr>
          <w:rFonts w:cs="Arial"/>
          <w:szCs w:val="24"/>
          <w:lang w:val="es-MX"/>
        </w:rPr>
        <w:t xml:space="preserve">escuelas dicen no, por qué, porque no se hace la entrega de tal forma que se </w:t>
      </w:r>
      <w:r w:rsidR="00E87A4A">
        <w:rPr>
          <w:rFonts w:cs="Arial"/>
          <w:szCs w:val="24"/>
          <w:lang w:val="es-MX"/>
        </w:rPr>
        <w:t>busque esa</w:t>
      </w:r>
      <w:r w:rsidR="00161377">
        <w:rPr>
          <w:rFonts w:cs="Arial"/>
          <w:szCs w:val="24"/>
          <w:lang w:val="es-MX"/>
        </w:rPr>
        <w:t xml:space="preserve"> relación entre escuelas y este Cabildo, eso es lo que y</w:t>
      </w:r>
      <w:r w:rsidR="00E87A4A">
        <w:rPr>
          <w:rFonts w:cs="Arial"/>
          <w:szCs w:val="24"/>
          <w:lang w:val="es-MX"/>
        </w:rPr>
        <w:t>o pretendo darle a este mensaje, que le envío a Doña Gabriela Ramírez Guerra.</w:t>
      </w:r>
      <w:r w:rsidR="00DA5679">
        <w:rPr>
          <w:rFonts w:cs="Arial"/>
          <w:szCs w:val="24"/>
          <w:lang w:val="es-MX"/>
        </w:rPr>
        <w:t xml:space="preserve"> Gracias. </w:t>
      </w:r>
      <w:r w:rsidR="00DA5679" w:rsidRPr="00A52022">
        <w:rPr>
          <w:rFonts w:cs="Arial"/>
          <w:szCs w:val="24"/>
          <w:lang w:val="es-MX"/>
        </w:rPr>
        <w:t xml:space="preserve">- - - - - - - - - - - </w:t>
      </w:r>
      <w:r w:rsidR="00DA5679">
        <w:rPr>
          <w:rFonts w:cs="Arial"/>
          <w:szCs w:val="24"/>
          <w:lang w:val="es-MX"/>
        </w:rPr>
        <w:t xml:space="preserve">- - - - - </w:t>
      </w:r>
      <w:r w:rsidR="00DA5679" w:rsidRPr="00A52022">
        <w:rPr>
          <w:rFonts w:cs="Arial"/>
          <w:szCs w:val="24"/>
          <w:lang w:val="es-MX"/>
        </w:rPr>
        <w:t xml:space="preserve">- - - - - - - - - - - - - - - - - - - - - - - - - - - - - - - - - - - - - - - - - - - - - - - - - - - - - - - </w:t>
      </w:r>
      <w:r w:rsidR="00DA5679">
        <w:rPr>
          <w:rFonts w:cs="Arial"/>
          <w:szCs w:val="24"/>
          <w:lang w:val="es-MX"/>
        </w:rPr>
        <w:t xml:space="preserve">- - - - - </w:t>
      </w:r>
      <w:r w:rsidR="00DA5679" w:rsidRPr="00A52022">
        <w:rPr>
          <w:rFonts w:cs="Arial"/>
          <w:szCs w:val="24"/>
          <w:lang w:val="es-MX"/>
        </w:rPr>
        <w:t>- - - - - - - - -</w:t>
      </w:r>
      <w:r w:rsidR="00DA5679">
        <w:rPr>
          <w:rFonts w:cs="Arial"/>
          <w:szCs w:val="24"/>
          <w:lang w:val="es-MX"/>
        </w:rPr>
        <w:t xml:space="preserve"> </w:t>
      </w:r>
      <w:r w:rsidR="00DA5679" w:rsidRPr="00A52022">
        <w:rPr>
          <w:rFonts w:cs="Arial"/>
          <w:szCs w:val="24"/>
          <w:lang w:val="es-MX"/>
        </w:rPr>
        <w:t xml:space="preserve">- - - - - - - - - - - </w:t>
      </w:r>
      <w:r w:rsidR="00DA5679">
        <w:rPr>
          <w:rFonts w:cs="Arial"/>
          <w:szCs w:val="24"/>
          <w:lang w:val="es-MX"/>
        </w:rPr>
        <w:t xml:space="preserve">- - - - - </w:t>
      </w:r>
      <w:r w:rsidR="00DA5679" w:rsidRPr="00A52022">
        <w:rPr>
          <w:rFonts w:cs="Arial"/>
          <w:szCs w:val="24"/>
          <w:lang w:val="es-MX"/>
        </w:rPr>
        <w:t xml:space="preserve">- - - - - - - - - - - - - - - - - - - - - - - - - - - - - - - - - - - - - - - - - - - - - - - - - - - - - - - </w:t>
      </w:r>
      <w:r w:rsidR="00DA5679">
        <w:rPr>
          <w:rFonts w:cs="Arial"/>
          <w:szCs w:val="24"/>
          <w:lang w:val="es-MX"/>
        </w:rPr>
        <w:t xml:space="preserve">- - - - - </w:t>
      </w:r>
      <w:r w:rsidR="00DA5679" w:rsidRPr="00A52022">
        <w:rPr>
          <w:rFonts w:cs="Arial"/>
          <w:szCs w:val="24"/>
          <w:lang w:val="es-MX"/>
        </w:rPr>
        <w:t>- - - - - - - - -</w:t>
      </w:r>
      <w:r w:rsidR="00DA5679">
        <w:rPr>
          <w:rFonts w:cs="Arial"/>
          <w:szCs w:val="24"/>
          <w:lang w:val="es-MX"/>
        </w:rPr>
        <w:t xml:space="preserve"> </w:t>
      </w:r>
      <w:r w:rsidR="00DA5679" w:rsidRPr="00A52022">
        <w:rPr>
          <w:rFonts w:cs="Arial"/>
          <w:szCs w:val="24"/>
          <w:lang w:val="es-MX"/>
        </w:rPr>
        <w:t xml:space="preserve">- - - </w:t>
      </w:r>
      <w:r w:rsidR="00161377">
        <w:rPr>
          <w:rFonts w:cs="Arial"/>
          <w:szCs w:val="24"/>
          <w:lang w:val="es-MX"/>
        </w:rPr>
        <w:t>En uso de la palabra, el C. Régulo Pastor Fernández Rivera, Síndico Municipal, mencionó: En el sentido del comentario</w:t>
      </w:r>
      <w:r w:rsidR="00DA5679">
        <w:rPr>
          <w:rFonts w:cs="Arial"/>
          <w:szCs w:val="24"/>
          <w:lang w:val="es-MX"/>
        </w:rPr>
        <w:t xml:space="preserve"> del Profesor</w:t>
      </w:r>
      <w:r w:rsidR="00161377">
        <w:rPr>
          <w:rFonts w:cs="Arial"/>
          <w:szCs w:val="24"/>
          <w:lang w:val="es-MX"/>
        </w:rPr>
        <w:t xml:space="preserve">, </w:t>
      </w:r>
      <w:r w:rsidR="00DA5679">
        <w:rPr>
          <w:rFonts w:cs="Arial"/>
          <w:szCs w:val="24"/>
          <w:lang w:val="es-MX"/>
        </w:rPr>
        <w:t xml:space="preserve">yo creo que </w:t>
      </w:r>
      <w:r w:rsidR="00161377">
        <w:rPr>
          <w:rFonts w:cs="Arial"/>
          <w:szCs w:val="24"/>
          <w:lang w:val="es-MX"/>
        </w:rPr>
        <w:t>los turnos subsecuentes que sean de escuelas, es correcto turnarlos a la Comisión de Desarrollo Social y también a la de Educación, para que juntas puedan determinar la procedencia o no de la solicitud.</w:t>
      </w:r>
      <w:r w:rsidR="00005E04">
        <w:rPr>
          <w:rFonts w:cs="Arial"/>
          <w:szCs w:val="24"/>
          <w:lang w:val="es-MX"/>
        </w:rPr>
        <w:t xml:space="preserve"> Es </w:t>
      </w:r>
      <w:proofErr w:type="spellStart"/>
      <w:r w:rsidR="00005E04">
        <w:rPr>
          <w:rFonts w:cs="Arial"/>
          <w:szCs w:val="24"/>
          <w:lang w:val="es-MX"/>
        </w:rPr>
        <w:t>cuanto</w:t>
      </w:r>
      <w:proofErr w:type="spellEnd"/>
      <w:r w:rsidR="00005E04">
        <w:rPr>
          <w:rFonts w:cs="Arial"/>
          <w:szCs w:val="24"/>
          <w:lang w:val="es-MX"/>
        </w:rPr>
        <w:t xml:space="preserve">. </w:t>
      </w:r>
      <w:r w:rsidR="00005E04" w:rsidRPr="00A52022">
        <w:rPr>
          <w:rFonts w:cs="Arial"/>
          <w:szCs w:val="24"/>
          <w:lang w:val="es-MX"/>
        </w:rPr>
        <w:t xml:space="preserve">- - - - - - - - - - - </w:t>
      </w:r>
      <w:r w:rsidR="00005E04">
        <w:rPr>
          <w:rFonts w:cs="Arial"/>
          <w:szCs w:val="24"/>
          <w:lang w:val="es-MX"/>
        </w:rPr>
        <w:t xml:space="preserve">- - - - - </w:t>
      </w:r>
      <w:r w:rsidR="00005E04" w:rsidRPr="00A52022">
        <w:rPr>
          <w:rFonts w:cs="Arial"/>
          <w:szCs w:val="24"/>
          <w:lang w:val="es-MX"/>
        </w:rPr>
        <w:t xml:space="preserve">- - - - - - - - - - - - - - - - - - - - - - - - - - - - - - - - - - - - - - - - - - - - - - - - - - - - - - - </w:t>
      </w:r>
      <w:r w:rsidR="00005E04">
        <w:rPr>
          <w:rFonts w:cs="Arial"/>
          <w:szCs w:val="24"/>
          <w:lang w:val="es-MX"/>
        </w:rPr>
        <w:t xml:space="preserve">- - - - - </w:t>
      </w:r>
      <w:r w:rsidR="00005E04" w:rsidRPr="00A52022">
        <w:rPr>
          <w:rFonts w:cs="Arial"/>
          <w:szCs w:val="24"/>
          <w:lang w:val="es-MX"/>
        </w:rPr>
        <w:t>- - - - - - - - -</w:t>
      </w:r>
      <w:r w:rsidR="00005E04">
        <w:rPr>
          <w:rFonts w:cs="Arial"/>
          <w:szCs w:val="24"/>
          <w:lang w:val="es-MX"/>
        </w:rPr>
        <w:t xml:space="preserve"> </w:t>
      </w:r>
      <w:r w:rsidR="00005E04" w:rsidRPr="00A52022">
        <w:rPr>
          <w:rFonts w:cs="Arial"/>
          <w:szCs w:val="24"/>
          <w:lang w:val="es-MX"/>
        </w:rPr>
        <w:t xml:space="preserve">- </w:t>
      </w:r>
    </w:p>
    <w:p w:rsidR="002F07C4" w:rsidRDefault="00161377" w:rsidP="00CF1DF3">
      <w:pPr>
        <w:spacing w:line="348" w:lineRule="auto"/>
        <w:contextualSpacing/>
        <w:jc w:val="both"/>
        <w:rPr>
          <w:rFonts w:cs="Arial"/>
          <w:szCs w:val="24"/>
          <w:lang w:val="es-MX"/>
        </w:rPr>
      </w:pPr>
      <w:r>
        <w:rPr>
          <w:rFonts w:cs="Arial"/>
          <w:szCs w:val="24"/>
          <w:lang w:val="es-MX"/>
        </w:rPr>
        <w:lastRenderedPageBreak/>
        <w:t>Haciendo uso de la palabra, la C. Ana Laura Medina Moreno, Décimo Primer Regidor, agregó: Me sumo a la petición del Regidor, porque y</w:t>
      </w:r>
      <w:r w:rsidR="00005E04">
        <w:rPr>
          <w:rFonts w:cs="Arial"/>
          <w:szCs w:val="24"/>
          <w:lang w:val="es-MX"/>
        </w:rPr>
        <w:t>o</w:t>
      </w:r>
      <w:r>
        <w:rPr>
          <w:rFonts w:cs="Arial"/>
          <w:szCs w:val="24"/>
          <w:lang w:val="es-MX"/>
        </w:rPr>
        <w:t xml:space="preserve"> lo había comentado en relación a la Comisión de Obras Públicas, se ha puesto de moda el pasar </w:t>
      </w:r>
      <w:r w:rsidR="00005E04">
        <w:rPr>
          <w:rFonts w:cs="Arial"/>
          <w:szCs w:val="24"/>
          <w:lang w:val="es-MX"/>
        </w:rPr>
        <w:t xml:space="preserve">los </w:t>
      </w:r>
      <w:r>
        <w:rPr>
          <w:rFonts w:cs="Arial"/>
          <w:szCs w:val="24"/>
          <w:lang w:val="es-MX"/>
        </w:rPr>
        <w:t>asuntos sin que las Comisiones involucradas participen, s</w:t>
      </w:r>
      <w:r w:rsidR="00005E04">
        <w:rPr>
          <w:rFonts w:cs="Arial"/>
          <w:szCs w:val="24"/>
          <w:lang w:val="es-MX"/>
        </w:rPr>
        <w:t>i tiene que ver con recurso</w:t>
      </w:r>
      <w:r>
        <w:rPr>
          <w:rFonts w:cs="Arial"/>
          <w:szCs w:val="24"/>
          <w:lang w:val="es-MX"/>
        </w:rPr>
        <w:t xml:space="preserve"> sólo lo dictamina </w:t>
      </w:r>
      <w:r w:rsidR="00005E04">
        <w:rPr>
          <w:rFonts w:cs="Arial"/>
          <w:szCs w:val="24"/>
          <w:lang w:val="es-MX"/>
        </w:rPr>
        <w:t xml:space="preserve">la Comisión </w:t>
      </w:r>
      <w:r>
        <w:rPr>
          <w:rFonts w:cs="Arial"/>
          <w:szCs w:val="24"/>
          <w:lang w:val="es-MX"/>
        </w:rPr>
        <w:t>Hacienda, p</w:t>
      </w:r>
      <w:r w:rsidR="0000084C">
        <w:rPr>
          <w:rFonts w:cs="Arial"/>
          <w:szCs w:val="24"/>
          <w:lang w:val="es-MX"/>
        </w:rPr>
        <w:t>e</w:t>
      </w:r>
      <w:r w:rsidR="00005E04">
        <w:rPr>
          <w:rFonts w:cs="Arial"/>
          <w:szCs w:val="24"/>
          <w:lang w:val="es-MX"/>
        </w:rPr>
        <w:t>ro en el caso de</w:t>
      </w:r>
      <w:r>
        <w:rPr>
          <w:rFonts w:cs="Arial"/>
          <w:szCs w:val="24"/>
          <w:lang w:val="es-MX"/>
        </w:rPr>
        <w:t xml:space="preserve"> </w:t>
      </w:r>
      <w:r w:rsidR="0000084C">
        <w:rPr>
          <w:rFonts w:cs="Arial"/>
          <w:szCs w:val="24"/>
          <w:lang w:val="es-MX"/>
        </w:rPr>
        <w:t xml:space="preserve">lo que comenta el Regidor, estoy </w:t>
      </w:r>
      <w:r w:rsidR="00005E04">
        <w:rPr>
          <w:rFonts w:cs="Arial"/>
          <w:szCs w:val="24"/>
          <w:lang w:val="es-MX"/>
        </w:rPr>
        <w:t xml:space="preserve">totalmente </w:t>
      </w:r>
      <w:r w:rsidR="0000084C">
        <w:rPr>
          <w:rFonts w:cs="Arial"/>
          <w:szCs w:val="24"/>
          <w:lang w:val="es-MX"/>
        </w:rPr>
        <w:t xml:space="preserve">de acuerdo tendría </w:t>
      </w:r>
      <w:r w:rsidR="00005E04">
        <w:rPr>
          <w:rFonts w:cs="Arial"/>
          <w:szCs w:val="24"/>
          <w:lang w:val="es-MX"/>
        </w:rPr>
        <w:t xml:space="preserve">necesariamente </w:t>
      </w:r>
      <w:r w:rsidR="0000084C">
        <w:rPr>
          <w:rFonts w:cs="Arial"/>
          <w:szCs w:val="24"/>
          <w:lang w:val="es-MX"/>
        </w:rPr>
        <w:t>que invitarse a la Comisión de Educación y en el caso de Obras Públicas, tendría que invitarse a la Comisión de Obras</w:t>
      </w:r>
      <w:r w:rsidR="00005E04">
        <w:rPr>
          <w:rFonts w:cs="Arial"/>
          <w:szCs w:val="24"/>
          <w:lang w:val="es-MX"/>
        </w:rPr>
        <w:t xml:space="preserve"> Públicas y yo lo había comentado también en ocasiones anteriores</w:t>
      </w:r>
      <w:r w:rsidR="0000084C">
        <w:rPr>
          <w:rFonts w:cs="Arial"/>
          <w:szCs w:val="24"/>
          <w:lang w:val="es-MX"/>
        </w:rPr>
        <w:t xml:space="preserve">, me sumo y lo vuelvo a solicitar, </w:t>
      </w:r>
      <w:r w:rsidR="00005E04">
        <w:rPr>
          <w:rFonts w:cs="Arial"/>
          <w:szCs w:val="24"/>
          <w:lang w:val="es-MX"/>
        </w:rPr>
        <w:t>porque el punto</w:t>
      </w:r>
      <w:r w:rsidR="0000084C">
        <w:rPr>
          <w:rFonts w:cs="Arial"/>
          <w:szCs w:val="24"/>
          <w:lang w:val="es-MX"/>
        </w:rPr>
        <w:t xml:space="preserve"> que sigue </w:t>
      </w:r>
      <w:r w:rsidR="00005E04">
        <w:rPr>
          <w:rFonts w:cs="Arial"/>
          <w:szCs w:val="24"/>
          <w:lang w:val="es-MX"/>
        </w:rPr>
        <w:t xml:space="preserve">precisamente </w:t>
      </w:r>
      <w:r w:rsidR="0000084C">
        <w:rPr>
          <w:rFonts w:cs="Arial"/>
          <w:szCs w:val="24"/>
          <w:lang w:val="es-MX"/>
        </w:rPr>
        <w:t xml:space="preserve">tiene que ver con </w:t>
      </w:r>
      <w:r w:rsidR="00005E04">
        <w:rPr>
          <w:rFonts w:cs="Arial"/>
          <w:szCs w:val="24"/>
          <w:lang w:val="es-MX"/>
        </w:rPr>
        <w:t xml:space="preserve">un tema de </w:t>
      </w:r>
      <w:r w:rsidR="0000084C">
        <w:rPr>
          <w:rFonts w:cs="Arial"/>
          <w:szCs w:val="24"/>
          <w:lang w:val="es-MX"/>
        </w:rPr>
        <w:t>Obras P</w:t>
      </w:r>
      <w:r w:rsidR="00005E04">
        <w:rPr>
          <w:rFonts w:cs="Arial"/>
          <w:szCs w:val="24"/>
          <w:lang w:val="es-MX"/>
        </w:rPr>
        <w:t xml:space="preserve">úblicas, donde el dictamen sólo lo elabora la Comisión de Hacienda. </w:t>
      </w:r>
      <w:r w:rsidR="00005E04" w:rsidRPr="00A52022">
        <w:rPr>
          <w:rFonts w:cs="Arial"/>
          <w:szCs w:val="24"/>
          <w:lang w:val="es-MX"/>
        </w:rPr>
        <w:t xml:space="preserve">- - - - - - - - - - - </w:t>
      </w:r>
      <w:r w:rsidR="00005E04">
        <w:rPr>
          <w:rFonts w:cs="Arial"/>
          <w:szCs w:val="24"/>
          <w:lang w:val="es-MX"/>
        </w:rPr>
        <w:t xml:space="preserve">- - - - - </w:t>
      </w:r>
      <w:r w:rsidR="00005E04" w:rsidRPr="00A52022">
        <w:rPr>
          <w:rFonts w:cs="Arial"/>
          <w:szCs w:val="24"/>
          <w:lang w:val="es-MX"/>
        </w:rPr>
        <w:t xml:space="preserve">- - - - - - - - - - - - - - - - - - - - - - - - - - - - - - - - - - - - - - - - - - - - - - - - - - - - - - - </w:t>
      </w:r>
      <w:r w:rsidR="00005E04">
        <w:rPr>
          <w:rFonts w:cs="Arial"/>
          <w:szCs w:val="24"/>
          <w:lang w:val="es-MX"/>
        </w:rPr>
        <w:t xml:space="preserve">- - - - - </w:t>
      </w:r>
      <w:r w:rsidR="00005E04" w:rsidRPr="00A52022">
        <w:rPr>
          <w:rFonts w:cs="Arial"/>
          <w:szCs w:val="24"/>
          <w:lang w:val="es-MX"/>
        </w:rPr>
        <w:t>- - - - - - - - -</w:t>
      </w:r>
      <w:r w:rsidR="00005E04">
        <w:rPr>
          <w:rFonts w:cs="Arial"/>
          <w:szCs w:val="24"/>
          <w:lang w:val="es-MX"/>
        </w:rPr>
        <w:t xml:space="preserve"> </w:t>
      </w:r>
      <w:r w:rsidR="00005E04" w:rsidRPr="00A52022">
        <w:rPr>
          <w:rFonts w:cs="Arial"/>
          <w:szCs w:val="24"/>
          <w:lang w:val="es-MX"/>
        </w:rPr>
        <w:t xml:space="preserve">- - - - - - - - - - - </w:t>
      </w:r>
      <w:r w:rsidR="00005E04">
        <w:rPr>
          <w:rFonts w:cs="Arial"/>
          <w:szCs w:val="24"/>
          <w:lang w:val="es-MX"/>
        </w:rPr>
        <w:t xml:space="preserve">- - - - - </w:t>
      </w:r>
      <w:r w:rsidR="00005E04" w:rsidRPr="00A52022">
        <w:rPr>
          <w:rFonts w:cs="Arial"/>
          <w:szCs w:val="24"/>
          <w:lang w:val="es-MX"/>
        </w:rPr>
        <w:t xml:space="preserve">- - - - - - - - - - - - - - - - - - - - - - - - - - - - - - - - - - - - - - - - - - - - - - - - - </w:t>
      </w:r>
      <w:r w:rsidR="0000084C">
        <w:rPr>
          <w:rFonts w:cs="Arial"/>
          <w:szCs w:val="24"/>
          <w:lang w:val="es-MX"/>
        </w:rPr>
        <w:t>Retomando la palabra, el C. Régulo Pastor Fernández Rivera, Síndico Municipal, manifestó: En ese mismo punto, cuando estamos aquí en el Pleno del Cabildo y hay turnos, lo hemos comentado, no nada más a la Comisión que en primer término se turna</w:t>
      </w:r>
      <w:r w:rsidR="00B549D0">
        <w:rPr>
          <w:rFonts w:cs="Arial"/>
          <w:szCs w:val="24"/>
          <w:lang w:val="es-MX"/>
        </w:rPr>
        <w:t xml:space="preserve"> por la naturaleza del asunto, </w:t>
      </w:r>
      <w:r w:rsidR="00005E04">
        <w:rPr>
          <w:rFonts w:cs="Arial"/>
          <w:szCs w:val="24"/>
          <w:lang w:val="es-MX"/>
        </w:rPr>
        <w:t xml:space="preserve">sino que todos </w:t>
      </w:r>
      <w:r w:rsidR="00B549D0">
        <w:rPr>
          <w:rFonts w:cs="Arial"/>
          <w:szCs w:val="24"/>
          <w:lang w:val="es-MX"/>
        </w:rPr>
        <w:t>los demás integrantes tienen derecho de participar</w:t>
      </w:r>
      <w:r w:rsidR="00005E04">
        <w:rPr>
          <w:rFonts w:cs="Arial"/>
          <w:szCs w:val="24"/>
          <w:lang w:val="es-MX"/>
        </w:rPr>
        <w:t>, pero si nosotros en el turno</w:t>
      </w:r>
      <w:r w:rsidR="00B549D0">
        <w:rPr>
          <w:rFonts w:cs="Arial"/>
          <w:szCs w:val="24"/>
          <w:lang w:val="es-MX"/>
        </w:rPr>
        <w:t xml:space="preserve"> que se haga </w:t>
      </w:r>
      <w:r w:rsidR="00005E04">
        <w:rPr>
          <w:rFonts w:cs="Arial"/>
          <w:szCs w:val="24"/>
          <w:lang w:val="es-MX"/>
        </w:rPr>
        <w:t xml:space="preserve">a las Comisiones </w:t>
      </w:r>
      <w:r w:rsidR="00B549D0">
        <w:rPr>
          <w:rFonts w:cs="Arial"/>
          <w:szCs w:val="24"/>
          <w:lang w:val="es-MX"/>
        </w:rPr>
        <w:t>solicita</w:t>
      </w:r>
      <w:r w:rsidR="00005E04">
        <w:rPr>
          <w:rFonts w:cs="Arial"/>
          <w:szCs w:val="24"/>
          <w:lang w:val="es-MX"/>
        </w:rPr>
        <w:t>mos al Secretario del Ayuntamiento</w:t>
      </w:r>
      <w:r w:rsidR="00B549D0">
        <w:rPr>
          <w:rFonts w:cs="Arial"/>
          <w:szCs w:val="24"/>
          <w:lang w:val="es-MX"/>
        </w:rPr>
        <w:t xml:space="preserve"> que también se turne </w:t>
      </w:r>
      <w:r w:rsidR="00005E04">
        <w:rPr>
          <w:rFonts w:cs="Arial"/>
          <w:szCs w:val="24"/>
          <w:lang w:val="es-MX"/>
        </w:rPr>
        <w:t>a determinada Com</w:t>
      </w:r>
      <w:r w:rsidR="00D82AB2">
        <w:rPr>
          <w:rFonts w:cs="Arial"/>
          <w:szCs w:val="24"/>
          <w:lang w:val="es-MX"/>
        </w:rPr>
        <w:t>i</w:t>
      </w:r>
      <w:r w:rsidR="00005E04">
        <w:rPr>
          <w:rFonts w:cs="Arial"/>
          <w:szCs w:val="24"/>
          <w:lang w:val="es-MX"/>
        </w:rPr>
        <w:t xml:space="preserve">sión, pues ya </w:t>
      </w:r>
      <w:r w:rsidR="00B549D0">
        <w:rPr>
          <w:rFonts w:cs="Arial"/>
          <w:szCs w:val="24"/>
          <w:lang w:val="es-MX"/>
        </w:rPr>
        <w:t>queda formalizad</w:t>
      </w:r>
      <w:r w:rsidR="00005E04">
        <w:rPr>
          <w:rFonts w:cs="Arial"/>
          <w:szCs w:val="24"/>
          <w:lang w:val="es-MX"/>
        </w:rPr>
        <w:t>o</w:t>
      </w:r>
      <w:r w:rsidR="00B549D0">
        <w:rPr>
          <w:rFonts w:cs="Arial"/>
          <w:szCs w:val="24"/>
          <w:lang w:val="es-MX"/>
        </w:rPr>
        <w:t xml:space="preserve"> y entonces sí la invitación </w:t>
      </w:r>
      <w:r w:rsidR="00005E04">
        <w:rPr>
          <w:rFonts w:cs="Arial"/>
          <w:szCs w:val="24"/>
          <w:lang w:val="es-MX"/>
        </w:rPr>
        <w:t>se tiene que hacer</w:t>
      </w:r>
      <w:r w:rsidR="00B549D0">
        <w:rPr>
          <w:rFonts w:cs="Arial"/>
          <w:szCs w:val="24"/>
          <w:lang w:val="es-MX"/>
        </w:rPr>
        <w:t xml:space="preserve"> a</w:t>
      </w:r>
      <w:r w:rsidR="00005E04">
        <w:rPr>
          <w:rFonts w:cs="Arial"/>
          <w:szCs w:val="24"/>
          <w:lang w:val="es-MX"/>
        </w:rPr>
        <w:t xml:space="preserve"> las Comisiones </w:t>
      </w:r>
      <w:r w:rsidR="00D82AB2">
        <w:rPr>
          <w:rFonts w:cs="Arial"/>
          <w:szCs w:val="24"/>
          <w:lang w:val="es-MX"/>
        </w:rPr>
        <w:t>que el Cabildo acuerdo fuera turnado</w:t>
      </w:r>
      <w:r w:rsidR="00B549D0">
        <w:rPr>
          <w:rFonts w:cs="Arial"/>
          <w:szCs w:val="24"/>
          <w:lang w:val="es-MX"/>
        </w:rPr>
        <w:t xml:space="preserve">, </w:t>
      </w:r>
      <w:r w:rsidR="00D82AB2">
        <w:rPr>
          <w:rFonts w:cs="Arial"/>
          <w:szCs w:val="24"/>
          <w:lang w:val="es-MX"/>
        </w:rPr>
        <w:t xml:space="preserve">yo diría que nosotros en el </w:t>
      </w:r>
      <w:r w:rsidR="00B549D0">
        <w:rPr>
          <w:rFonts w:cs="Arial"/>
          <w:szCs w:val="24"/>
          <w:lang w:val="es-MX"/>
        </w:rPr>
        <w:t xml:space="preserve">interés </w:t>
      </w:r>
      <w:r w:rsidR="00D82AB2">
        <w:rPr>
          <w:rFonts w:cs="Arial"/>
          <w:szCs w:val="24"/>
          <w:lang w:val="es-MX"/>
        </w:rPr>
        <w:t xml:space="preserve">que tengamos, </w:t>
      </w:r>
      <w:r w:rsidR="00B549D0">
        <w:rPr>
          <w:rFonts w:cs="Arial"/>
          <w:szCs w:val="24"/>
          <w:lang w:val="es-MX"/>
        </w:rPr>
        <w:t>manifestar que también se turne a determinada Comisión</w:t>
      </w:r>
      <w:r w:rsidR="00D82AB2">
        <w:rPr>
          <w:rFonts w:cs="Arial"/>
          <w:szCs w:val="24"/>
          <w:lang w:val="es-MX"/>
        </w:rPr>
        <w:t xml:space="preserve"> y entonces se hará oficial la convocatoria,</w:t>
      </w:r>
      <w:r w:rsidR="00B549D0">
        <w:rPr>
          <w:rFonts w:cs="Arial"/>
          <w:szCs w:val="24"/>
          <w:lang w:val="es-MX"/>
        </w:rPr>
        <w:t xml:space="preserve"> no creo que haya </w:t>
      </w:r>
      <w:r w:rsidR="00D82AB2">
        <w:rPr>
          <w:rFonts w:cs="Arial"/>
          <w:szCs w:val="24"/>
          <w:lang w:val="es-MX"/>
        </w:rPr>
        <w:t xml:space="preserve">algún </w:t>
      </w:r>
      <w:r w:rsidR="00B549D0">
        <w:rPr>
          <w:rFonts w:cs="Arial"/>
          <w:szCs w:val="24"/>
          <w:lang w:val="es-MX"/>
        </w:rPr>
        <w:t>inconveniente.</w:t>
      </w:r>
      <w:r w:rsidR="00D82AB2">
        <w:rPr>
          <w:rFonts w:cs="Arial"/>
          <w:szCs w:val="24"/>
          <w:lang w:val="es-MX"/>
        </w:rPr>
        <w:t xml:space="preserve"> </w:t>
      </w:r>
      <w:r w:rsidR="00D82AB2" w:rsidRPr="00A52022">
        <w:rPr>
          <w:rFonts w:cs="Arial"/>
          <w:szCs w:val="24"/>
          <w:lang w:val="es-MX"/>
        </w:rPr>
        <w:t xml:space="preserve">- - - - - - - - - - - </w:t>
      </w:r>
      <w:r w:rsidR="00D82AB2">
        <w:rPr>
          <w:rFonts w:cs="Arial"/>
          <w:szCs w:val="24"/>
          <w:lang w:val="es-MX"/>
        </w:rPr>
        <w:t xml:space="preserve">- - - - - </w:t>
      </w:r>
      <w:r w:rsidR="00D82AB2" w:rsidRPr="00A52022">
        <w:rPr>
          <w:rFonts w:cs="Arial"/>
          <w:szCs w:val="24"/>
          <w:lang w:val="es-MX"/>
        </w:rPr>
        <w:t xml:space="preserve">- - - - - - - - - - - - - - - - - - - - - - - - - - - - - - - - - - - - - - - - - - - - - - - - - - - - - - - </w:t>
      </w:r>
      <w:r w:rsidR="00D82AB2">
        <w:rPr>
          <w:rFonts w:cs="Arial"/>
          <w:szCs w:val="24"/>
          <w:lang w:val="es-MX"/>
        </w:rPr>
        <w:t xml:space="preserve">- - - - - </w:t>
      </w:r>
      <w:r w:rsidR="00D82AB2" w:rsidRPr="00A52022">
        <w:rPr>
          <w:rFonts w:cs="Arial"/>
          <w:szCs w:val="24"/>
          <w:lang w:val="es-MX"/>
        </w:rPr>
        <w:t>- - - - - - - - -</w:t>
      </w:r>
      <w:r w:rsidR="00D82AB2">
        <w:rPr>
          <w:rFonts w:cs="Arial"/>
          <w:szCs w:val="24"/>
          <w:lang w:val="es-MX"/>
        </w:rPr>
        <w:t xml:space="preserve"> </w:t>
      </w:r>
      <w:r w:rsidR="00D82AB2" w:rsidRPr="00A52022">
        <w:rPr>
          <w:rFonts w:cs="Arial"/>
          <w:szCs w:val="24"/>
          <w:lang w:val="es-MX"/>
        </w:rPr>
        <w:t xml:space="preserve">- - - - - - - - - - - </w:t>
      </w:r>
      <w:r w:rsidR="00D82AB2">
        <w:rPr>
          <w:rFonts w:cs="Arial"/>
          <w:szCs w:val="24"/>
          <w:lang w:val="es-MX"/>
        </w:rPr>
        <w:t xml:space="preserve">- - - - - </w:t>
      </w:r>
      <w:r w:rsidR="00D82AB2" w:rsidRPr="00A52022">
        <w:rPr>
          <w:rFonts w:cs="Arial"/>
          <w:szCs w:val="24"/>
          <w:lang w:val="es-MX"/>
        </w:rPr>
        <w:t xml:space="preserve">- - - - - - - - - - - - - - - - - - - - - - - - - - - - - - - - - - - - - - - - - - - - - - - - - - - - - - - </w:t>
      </w:r>
      <w:r w:rsidR="00D82AB2">
        <w:rPr>
          <w:rFonts w:cs="Arial"/>
          <w:szCs w:val="24"/>
          <w:lang w:val="es-MX"/>
        </w:rPr>
        <w:t xml:space="preserve">- - - - </w:t>
      </w:r>
    </w:p>
    <w:p w:rsidR="00B549D0" w:rsidRDefault="00B549D0" w:rsidP="00CF1DF3">
      <w:pPr>
        <w:spacing w:line="348" w:lineRule="auto"/>
        <w:contextualSpacing/>
        <w:jc w:val="both"/>
        <w:rPr>
          <w:rFonts w:cs="Arial"/>
          <w:szCs w:val="24"/>
          <w:lang w:val="es-MX"/>
        </w:rPr>
      </w:pPr>
      <w:r>
        <w:rPr>
          <w:rFonts w:cs="Arial"/>
          <w:szCs w:val="24"/>
          <w:lang w:val="es-MX"/>
        </w:rPr>
        <w:t>Por último, el C. José Daniel Meza Montero, Décimo Segundo Regidor, comentó</w:t>
      </w:r>
      <w:r w:rsidR="00EE4296">
        <w:rPr>
          <w:rFonts w:cs="Arial"/>
          <w:szCs w:val="24"/>
          <w:lang w:val="es-MX"/>
        </w:rPr>
        <w:t>: E</w:t>
      </w:r>
      <w:r>
        <w:rPr>
          <w:rFonts w:cs="Arial"/>
          <w:szCs w:val="24"/>
          <w:lang w:val="es-MX"/>
        </w:rPr>
        <w:t xml:space="preserve">n la recta final de esta administración se trata de </w:t>
      </w:r>
      <w:r w:rsidR="00EE4296">
        <w:rPr>
          <w:rFonts w:cs="Arial"/>
          <w:szCs w:val="24"/>
          <w:lang w:val="es-MX"/>
        </w:rPr>
        <w:t xml:space="preserve">corregir </w:t>
      </w:r>
      <w:r w:rsidR="00D82AB2">
        <w:rPr>
          <w:rFonts w:cs="Arial"/>
          <w:szCs w:val="24"/>
          <w:lang w:val="es-MX"/>
        </w:rPr>
        <w:t xml:space="preserve">esta parte que ha sido casi una costumbre, </w:t>
      </w:r>
      <w:r w:rsidR="00934744">
        <w:rPr>
          <w:rFonts w:cs="Arial"/>
          <w:szCs w:val="24"/>
          <w:lang w:val="es-MX"/>
        </w:rPr>
        <w:t xml:space="preserve">lo que habíamos platicado al inicio de esta administración era que cuando las Comisiones </w:t>
      </w:r>
      <w:r w:rsidR="00D82AB2">
        <w:rPr>
          <w:rFonts w:cs="Arial"/>
          <w:szCs w:val="24"/>
          <w:lang w:val="es-MX"/>
        </w:rPr>
        <w:t>estuvieran citadas a sesionar</w:t>
      </w:r>
      <w:r w:rsidR="00934744">
        <w:rPr>
          <w:rFonts w:cs="Arial"/>
          <w:szCs w:val="24"/>
          <w:lang w:val="es-MX"/>
        </w:rPr>
        <w:t xml:space="preserve"> se hiciera un pizarrón para saber cuándo iban a sesionar las Comisiones,</w:t>
      </w:r>
      <w:r w:rsidR="00D82AB2">
        <w:rPr>
          <w:rFonts w:cs="Arial"/>
          <w:szCs w:val="24"/>
          <w:lang w:val="es-MX"/>
        </w:rPr>
        <w:t xml:space="preserve"> me parece que incluso fue un acuerdo de Cabildo,</w:t>
      </w:r>
      <w:r w:rsidR="00934744">
        <w:rPr>
          <w:rFonts w:cs="Arial"/>
          <w:szCs w:val="24"/>
          <w:lang w:val="es-MX"/>
        </w:rPr>
        <w:t xml:space="preserve"> nos olvidamos de eso y nunca lo recordamos, pero no está mal que </w:t>
      </w:r>
      <w:r w:rsidR="00D82AB2">
        <w:rPr>
          <w:rFonts w:cs="Arial"/>
          <w:szCs w:val="24"/>
          <w:lang w:val="es-MX"/>
        </w:rPr>
        <w:t xml:space="preserve">en esta última parte </w:t>
      </w:r>
      <w:r w:rsidR="00934744">
        <w:rPr>
          <w:rFonts w:cs="Arial"/>
          <w:szCs w:val="24"/>
          <w:lang w:val="es-MX"/>
        </w:rPr>
        <w:t xml:space="preserve">vayamos corrigiendo las cosas que </w:t>
      </w:r>
      <w:r w:rsidR="00D82AB2">
        <w:rPr>
          <w:rFonts w:cs="Arial"/>
          <w:szCs w:val="24"/>
          <w:lang w:val="es-MX"/>
        </w:rPr>
        <w:t xml:space="preserve">originalmente </w:t>
      </w:r>
      <w:r w:rsidR="00934744">
        <w:rPr>
          <w:rFonts w:cs="Arial"/>
          <w:szCs w:val="24"/>
          <w:lang w:val="es-MX"/>
        </w:rPr>
        <w:t>hab</w:t>
      </w:r>
      <w:r w:rsidR="00D82AB2">
        <w:rPr>
          <w:rFonts w:cs="Arial"/>
          <w:szCs w:val="24"/>
          <w:lang w:val="es-MX"/>
        </w:rPr>
        <w:t xml:space="preserve">íamos acordado </w:t>
      </w:r>
      <w:r w:rsidR="00934744">
        <w:rPr>
          <w:rFonts w:cs="Arial"/>
          <w:szCs w:val="24"/>
          <w:lang w:val="es-MX"/>
        </w:rPr>
        <w:t>y dejar encarr</w:t>
      </w:r>
      <w:r w:rsidR="00D82AB2">
        <w:rPr>
          <w:rFonts w:cs="Arial"/>
          <w:szCs w:val="24"/>
          <w:lang w:val="es-MX"/>
        </w:rPr>
        <w:t>ilada en términos de esta costumbre</w:t>
      </w:r>
      <w:r w:rsidR="00934744">
        <w:rPr>
          <w:rFonts w:cs="Arial"/>
          <w:szCs w:val="24"/>
          <w:lang w:val="es-MX"/>
        </w:rPr>
        <w:t xml:space="preserve"> a la siguiente administración </w:t>
      </w:r>
      <w:r w:rsidR="00D82AB2">
        <w:rPr>
          <w:rFonts w:cs="Arial"/>
          <w:szCs w:val="24"/>
          <w:lang w:val="es-MX"/>
        </w:rPr>
        <w:t xml:space="preserve">con este tipo de </w:t>
      </w:r>
      <w:r w:rsidR="00934744">
        <w:rPr>
          <w:rFonts w:cs="Arial"/>
          <w:szCs w:val="24"/>
          <w:lang w:val="es-MX"/>
        </w:rPr>
        <w:t>acciones administrativas que nos ayud</w:t>
      </w:r>
      <w:r w:rsidR="00D82AB2">
        <w:rPr>
          <w:rFonts w:cs="Arial"/>
          <w:szCs w:val="24"/>
          <w:lang w:val="es-MX"/>
        </w:rPr>
        <w:t>en a mejorar</w:t>
      </w:r>
      <w:r w:rsidR="00934744">
        <w:rPr>
          <w:rFonts w:cs="Arial"/>
          <w:szCs w:val="24"/>
          <w:lang w:val="es-MX"/>
        </w:rPr>
        <w:t xml:space="preserve"> no</w:t>
      </w:r>
      <w:r w:rsidR="00D82AB2">
        <w:rPr>
          <w:rFonts w:cs="Arial"/>
          <w:szCs w:val="24"/>
          <w:lang w:val="es-MX"/>
        </w:rPr>
        <w:t xml:space="preserve"> solamente a nosotros como administración que va</w:t>
      </w:r>
      <w:r w:rsidR="00934744">
        <w:rPr>
          <w:rFonts w:cs="Arial"/>
          <w:szCs w:val="24"/>
          <w:lang w:val="es-MX"/>
        </w:rPr>
        <w:t xml:space="preserve"> saliendo, sino también a </w:t>
      </w:r>
      <w:r w:rsidR="00FA2DD8">
        <w:rPr>
          <w:rFonts w:cs="Arial"/>
          <w:szCs w:val="24"/>
          <w:lang w:val="es-MX"/>
        </w:rPr>
        <w:t>la que va a llegar</w:t>
      </w:r>
      <w:r w:rsidR="00934744">
        <w:rPr>
          <w:rFonts w:cs="Arial"/>
          <w:szCs w:val="24"/>
          <w:lang w:val="es-MX"/>
        </w:rPr>
        <w:t>.</w:t>
      </w:r>
      <w:r w:rsidR="00FA2DD8">
        <w:rPr>
          <w:rFonts w:cs="Arial"/>
          <w:szCs w:val="24"/>
          <w:lang w:val="es-MX"/>
        </w:rPr>
        <w:t xml:space="preserve"> </w:t>
      </w:r>
      <w:r w:rsidR="00FA2DD8" w:rsidRPr="00A52022">
        <w:rPr>
          <w:rFonts w:cs="Arial"/>
          <w:szCs w:val="24"/>
          <w:lang w:val="es-MX"/>
        </w:rPr>
        <w:t xml:space="preserve">- - - - - - - - - - - </w:t>
      </w:r>
      <w:r w:rsidR="00FA2DD8">
        <w:rPr>
          <w:rFonts w:cs="Arial"/>
          <w:szCs w:val="24"/>
          <w:lang w:val="es-MX"/>
        </w:rPr>
        <w:t xml:space="preserve">- - - - - </w:t>
      </w:r>
      <w:r w:rsidR="00FA2DD8" w:rsidRPr="00A52022">
        <w:rPr>
          <w:rFonts w:cs="Arial"/>
          <w:szCs w:val="24"/>
          <w:lang w:val="es-MX"/>
        </w:rPr>
        <w:t xml:space="preserve">- - - - - - - - - - - - - - - - - - - - - - - - - - - - - - - - - - - - - - - - - - - - - - - - - - - - - - - </w:t>
      </w:r>
      <w:r w:rsidR="00FA2DD8">
        <w:rPr>
          <w:rFonts w:cs="Arial"/>
          <w:szCs w:val="24"/>
          <w:lang w:val="es-MX"/>
        </w:rPr>
        <w:t xml:space="preserve">- - - - - </w:t>
      </w:r>
      <w:r w:rsidR="00FA2DD8" w:rsidRPr="00A52022">
        <w:rPr>
          <w:rFonts w:cs="Arial"/>
          <w:szCs w:val="24"/>
          <w:lang w:val="es-MX"/>
        </w:rPr>
        <w:t>- - - - - - - - -</w:t>
      </w:r>
      <w:r w:rsidR="00FA2DD8">
        <w:rPr>
          <w:rFonts w:cs="Arial"/>
          <w:szCs w:val="24"/>
          <w:lang w:val="es-MX"/>
        </w:rPr>
        <w:t xml:space="preserve"> </w:t>
      </w:r>
      <w:r w:rsidR="00FA2DD8" w:rsidRPr="00A52022">
        <w:rPr>
          <w:rFonts w:cs="Arial"/>
          <w:szCs w:val="24"/>
          <w:lang w:val="es-MX"/>
        </w:rPr>
        <w:t xml:space="preserve">- - - - - - - - - - - </w:t>
      </w:r>
      <w:r w:rsidR="00FA2DD8">
        <w:rPr>
          <w:rFonts w:cs="Arial"/>
          <w:szCs w:val="24"/>
          <w:lang w:val="es-MX"/>
        </w:rPr>
        <w:t xml:space="preserve">- - - - - </w:t>
      </w:r>
      <w:r w:rsidR="00FA2DD8" w:rsidRPr="00A52022">
        <w:rPr>
          <w:rFonts w:cs="Arial"/>
          <w:szCs w:val="24"/>
          <w:lang w:val="es-MX"/>
        </w:rPr>
        <w:t xml:space="preserve">- - - - - - - - - - - - - - - - - - - - - - - - - - - - - - - - - - - - - - - - - - - - - - - - - - - - - - </w:t>
      </w:r>
    </w:p>
    <w:p w:rsidR="00CF1DF3" w:rsidRDefault="00CF1DF3" w:rsidP="00CF1DF3">
      <w:pPr>
        <w:spacing w:line="348" w:lineRule="auto"/>
        <w:contextualSpacing/>
        <w:jc w:val="both"/>
        <w:rPr>
          <w:rFonts w:cs="Arial"/>
        </w:rPr>
      </w:pPr>
      <w:r>
        <w:rPr>
          <w:rFonts w:cs="Arial"/>
          <w:szCs w:val="24"/>
          <w:lang w:val="es-MX"/>
        </w:rPr>
        <w:lastRenderedPageBreak/>
        <w:t xml:space="preserve">No habiendo </w:t>
      </w:r>
      <w:r w:rsidR="002F07C4">
        <w:rPr>
          <w:rFonts w:cs="Arial"/>
          <w:szCs w:val="24"/>
          <w:lang w:val="es-MX"/>
        </w:rPr>
        <w:t xml:space="preserve">más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w:t>
      </w:r>
      <w:r w:rsidR="00934744">
        <w:rPr>
          <w:lang w:val="es-MX"/>
        </w:rPr>
        <w:t xml:space="preserve">con 12 votos a favor y 1 abstención de la C. Ana Laura Medina Moreno, Décimo Primer Regidor, se aprueban </w:t>
      </w:r>
      <w:r>
        <w:rPr>
          <w:lang w:val="es-MX"/>
        </w:rPr>
        <w:t xml:space="preserve">por </w:t>
      </w:r>
      <w:r w:rsidR="00934744">
        <w:rPr>
          <w:b/>
          <w:lang w:val="es-MX"/>
        </w:rPr>
        <w:t xml:space="preserve">mayoría </w:t>
      </w:r>
      <w:r w:rsidRPr="0005653A">
        <w:rPr>
          <w:b/>
          <w:lang w:val="es-MX"/>
        </w:rPr>
        <w:t>de votos</w:t>
      </w:r>
      <w:r>
        <w:rPr>
          <w:b/>
          <w:lang w:val="es-MX"/>
        </w:rPr>
        <w:t xml:space="preserve"> </w:t>
      </w:r>
      <w:r>
        <w:rPr>
          <w:lang w:val="es-MX"/>
        </w:rPr>
        <w:t xml:space="preserve">los siguientes:  </w:t>
      </w:r>
      <w:r w:rsidRPr="007D170F">
        <w:rPr>
          <w:rFonts w:cs="Arial"/>
        </w:rPr>
        <w:t>- - - - - - - - - - - - - - - - - - - - - - - - - - - - - - - - - - - - - - - - - - - - - - - -</w:t>
      </w:r>
      <w:r>
        <w:rPr>
          <w:rFonts w:cs="Arial"/>
        </w:rPr>
        <w:t xml:space="preserve"> </w:t>
      </w:r>
      <w:r w:rsidRPr="007D170F">
        <w:rPr>
          <w:rFonts w:cs="Arial"/>
        </w:rPr>
        <w:t xml:space="preserve">- - - </w:t>
      </w:r>
    </w:p>
    <w:p w:rsidR="00CF1DF3" w:rsidRDefault="00CF1DF3" w:rsidP="00CF1DF3">
      <w:pPr>
        <w:tabs>
          <w:tab w:val="left" w:pos="9720"/>
        </w:tabs>
        <w:spacing w:line="360" w:lineRule="auto"/>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0E277C" w:rsidRDefault="000E277C" w:rsidP="000E277C">
      <w:pPr>
        <w:spacing w:line="348" w:lineRule="auto"/>
        <w:contextualSpacing/>
        <w:jc w:val="both"/>
        <w:rPr>
          <w:rFonts w:cs="Arial"/>
          <w:b/>
          <w:sz w:val="28"/>
          <w:szCs w:val="28"/>
          <w:lang w:val="es-MX"/>
        </w:rPr>
      </w:pPr>
      <w:r w:rsidRPr="000E277C">
        <w:rPr>
          <w:rFonts w:cs="Arial"/>
          <w:b/>
          <w:szCs w:val="24"/>
        </w:rPr>
        <w:t>PRIMERO</w:t>
      </w:r>
      <w:r w:rsidRPr="000E277C">
        <w:rPr>
          <w:rFonts w:cs="Arial"/>
          <w:szCs w:val="24"/>
        </w:rPr>
        <w:t xml:space="preserve">.- Se acuerda aprobar la solicitud de la propuesta, de la C. Gabriela Ramírez Guerra, Directora de Desarrollo Social, con la finalidad de que se autorice un donativo por la cantidad de $25,000.00 (veinticinco mil pesos 00/100 m.n.), que fueron solicitados por la Profesora María Nicolasa Báez Romero, Directora de la Escuela Secundaria Oficial No. 1051, “José Martí”, para la adquisición de vestuario y zapatos de danza, para fortalecer las actividades culturales de esa Institución Educativa, y toda vez que se cuenta con el recurso en la partida 4411 (Cooperaciones y ayudas ), con cargo a la Dirección de Desarrollo Social, con la estructura programática I01 139 02-06-08-04-01-01, y con fundamento en el Artículo 115 fracción IV,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w:t>
      </w:r>
      <w:proofErr w:type="spellStart"/>
      <w:r w:rsidRPr="000E277C">
        <w:rPr>
          <w:rFonts w:cs="Arial"/>
          <w:szCs w:val="24"/>
        </w:rPr>
        <w:t>e</w:t>
      </w:r>
      <w:proofErr w:type="spellEnd"/>
      <w:r w:rsidRPr="000E277C">
        <w:rPr>
          <w:rFonts w:cs="Arial"/>
          <w:szCs w:val="24"/>
        </w:rPr>
        <w:t xml:space="preserve"> de los Lineamientos de Control Financiero y Administrativo para las Entidades Fiscalizables Municipales del Estado de México.</w:t>
      </w:r>
      <w:r>
        <w:rPr>
          <w:rFonts w:cs="Arial"/>
          <w:szCs w:val="24"/>
        </w:rPr>
        <w:t xml:space="preserve">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r>
        <w:rPr>
          <w:rFonts w:cs="Arial"/>
          <w:szCs w:val="24"/>
          <w:lang w:val="es-MX"/>
        </w:rPr>
        <w:t xml:space="preserve"> </w:t>
      </w:r>
      <w:r w:rsidRPr="007A4EBA">
        <w:rPr>
          <w:rFonts w:cs="Arial"/>
          <w:szCs w:val="24"/>
          <w:lang w:val="es-MX"/>
        </w:rPr>
        <w:t>- - - - -</w:t>
      </w:r>
      <w:r>
        <w:rPr>
          <w:rFonts w:cs="Arial"/>
          <w:szCs w:val="24"/>
          <w:lang w:val="es-MX"/>
        </w:rPr>
        <w:t xml:space="preserve"> - - - - - - - - - - - - - - - - - - - - - - - - - - - - - </w:t>
      </w:r>
    </w:p>
    <w:p w:rsidR="000E277C" w:rsidRDefault="000E277C" w:rsidP="000E277C">
      <w:pPr>
        <w:spacing w:line="348" w:lineRule="auto"/>
        <w:contextualSpacing/>
        <w:jc w:val="both"/>
        <w:rPr>
          <w:rFonts w:cs="Arial"/>
          <w:b/>
          <w:sz w:val="28"/>
          <w:szCs w:val="28"/>
          <w:lang w:val="es-MX"/>
        </w:rPr>
      </w:pPr>
      <w:r w:rsidRPr="000E277C">
        <w:rPr>
          <w:rFonts w:cs="Arial"/>
          <w:b/>
          <w:szCs w:val="24"/>
        </w:rPr>
        <w:t>SEGUNDO</w:t>
      </w:r>
      <w:r w:rsidRPr="000E277C">
        <w:rPr>
          <w:rFonts w:cs="Arial"/>
          <w:szCs w:val="24"/>
        </w:rPr>
        <w:t>.- Instrúyase al Secretario del H. Ayuntamiento a efectos de que notifique a la Dirección de Desarrollo Social y a la Tesorería Municipal, el contenido del presente acuerdo para su debido  cumplimiento.</w:t>
      </w:r>
      <w:r w:rsidRPr="000E277C">
        <w:rPr>
          <w:rFonts w:cs="Arial"/>
          <w:szCs w:val="24"/>
          <w:lang w:val="es-MX"/>
        </w:rPr>
        <w:t xml:space="preserve"> </w:t>
      </w:r>
      <w:r>
        <w:rPr>
          <w:rFonts w:cs="Arial"/>
          <w:szCs w:val="24"/>
          <w:lang w:val="es-MX"/>
        </w:rPr>
        <w:t xml:space="preserve">-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r>
        <w:rPr>
          <w:rFonts w:cs="Arial"/>
          <w:szCs w:val="24"/>
          <w:lang w:val="es-MX"/>
        </w:rPr>
        <w:t xml:space="preserve">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 - - - </w:t>
      </w:r>
    </w:p>
    <w:p w:rsidR="000E277C" w:rsidRDefault="000E277C" w:rsidP="000E277C">
      <w:pPr>
        <w:spacing w:line="348" w:lineRule="auto"/>
        <w:contextualSpacing/>
        <w:jc w:val="both"/>
        <w:rPr>
          <w:rFonts w:cs="Arial"/>
          <w:b/>
          <w:sz w:val="28"/>
          <w:szCs w:val="28"/>
          <w:lang w:val="es-MX"/>
        </w:rPr>
      </w:pPr>
      <w:r w:rsidRPr="000E277C">
        <w:rPr>
          <w:rFonts w:cs="Arial"/>
          <w:b/>
          <w:szCs w:val="24"/>
        </w:rPr>
        <w:t>TERCERO.</w:t>
      </w:r>
      <w:r w:rsidRPr="000E277C">
        <w:rPr>
          <w:rFonts w:cs="Arial"/>
          <w:szCs w:val="24"/>
        </w:rPr>
        <w:t>- Publíquese en la Gaceta Municipal.</w:t>
      </w:r>
      <w:r w:rsidRPr="000E277C">
        <w:rPr>
          <w:rFonts w:cs="Arial"/>
          <w:szCs w:val="24"/>
          <w:lang w:val="es-MX"/>
        </w:rPr>
        <w:t xml:space="preserve"> </w:t>
      </w:r>
      <w:r w:rsidRPr="007A4EBA">
        <w:rPr>
          <w:rFonts w:cs="Arial"/>
          <w:szCs w:val="24"/>
          <w:lang w:val="es-MX"/>
        </w:rPr>
        <w:t xml:space="preserve">-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r>
        <w:rPr>
          <w:rFonts w:cs="Arial"/>
          <w:szCs w:val="24"/>
          <w:lang w:val="es-MX"/>
        </w:rPr>
        <w:t xml:space="preserve">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xml:space="preserve">- - - - - - - - - </w:t>
      </w:r>
    </w:p>
    <w:p w:rsidR="000E277C" w:rsidRDefault="000E277C" w:rsidP="000E277C">
      <w:pPr>
        <w:spacing w:line="348" w:lineRule="auto"/>
        <w:contextualSpacing/>
        <w:jc w:val="both"/>
        <w:rPr>
          <w:rFonts w:cs="Arial"/>
          <w:b/>
          <w:sz w:val="28"/>
          <w:szCs w:val="28"/>
          <w:lang w:val="es-MX"/>
        </w:rPr>
      </w:pPr>
      <w:r w:rsidRPr="000E277C">
        <w:rPr>
          <w:rFonts w:cs="Arial"/>
          <w:b/>
          <w:szCs w:val="24"/>
        </w:rPr>
        <w:t>CUARTO</w:t>
      </w:r>
      <w:r w:rsidRPr="000E277C">
        <w:rPr>
          <w:rFonts w:cs="Arial"/>
          <w:szCs w:val="24"/>
        </w:rPr>
        <w:t>.- Dese de baja de los asuntos pendientes de la Comisión Edilicia de Hacienda.</w:t>
      </w:r>
      <w:r w:rsidRPr="000E277C">
        <w:rPr>
          <w:rFonts w:cs="Arial"/>
          <w:szCs w:val="24"/>
          <w:lang w:val="es-MX"/>
        </w:rPr>
        <w:t xml:space="preserve"> </w:t>
      </w:r>
      <w:r w:rsidRPr="007A4EBA">
        <w:rPr>
          <w:rFonts w:cs="Arial"/>
          <w:szCs w:val="24"/>
          <w:lang w:val="es-MX"/>
        </w:rPr>
        <w:t>- - - - - - - -</w:t>
      </w:r>
      <w:r>
        <w:rPr>
          <w:rFonts w:cs="Arial"/>
          <w:szCs w:val="24"/>
          <w:lang w:val="es-MX"/>
        </w:rPr>
        <w:t xml:space="preserve"> - - - - - - - - - - - - - - - - - - - - - - - - - - - - - - - </w:t>
      </w:r>
      <w:r w:rsidRPr="00300782">
        <w:rPr>
          <w:rFonts w:cs="Arial"/>
          <w:szCs w:val="24"/>
          <w:lang w:val="es-MX"/>
        </w:rPr>
        <w:t>- - - - - - - - -</w:t>
      </w:r>
      <w:r>
        <w:rPr>
          <w:rFonts w:cs="Arial"/>
          <w:szCs w:val="24"/>
          <w:lang w:val="es-MX"/>
        </w:rPr>
        <w:t xml:space="preserve">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r>
        <w:rPr>
          <w:rFonts w:cs="Arial"/>
          <w:szCs w:val="24"/>
          <w:lang w:val="es-MX"/>
        </w:rPr>
        <w:t xml:space="preserve"> </w:t>
      </w:r>
      <w:r w:rsidRPr="007A4EBA">
        <w:rPr>
          <w:rFonts w:cs="Arial"/>
          <w:szCs w:val="24"/>
          <w:lang w:val="es-MX"/>
        </w:rPr>
        <w:t xml:space="preserve">- - - - </w:t>
      </w:r>
    </w:p>
    <w:p w:rsidR="00CF1DF3" w:rsidRDefault="00CF1DF3" w:rsidP="00CF1DF3">
      <w:pPr>
        <w:spacing w:line="348" w:lineRule="auto"/>
        <w:contextualSpacing/>
        <w:jc w:val="both"/>
        <w:rPr>
          <w:rFonts w:cs="Arial"/>
          <w:b/>
          <w:sz w:val="28"/>
          <w:szCs w:val="28"/>
          <w:lang w:val="es-MX"/>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942157" w:rsidRDefault="00CF1DF3" w:rsidP="00942157">
      <w:pPr>
        <w:tabs>
          <w:tab w:val="left" w:pos="9720"/>
        </w:tabs>
        <w:spacing w:line="360" w:lineRule="auto"/>
        <w:jc w:val="both"/>
        <w:rPr>
          <w:rFonts w:cs="Arial"/>
          <w:szCs w:val="24"/>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sidR="00942157">
        <w:rPr>
          <w:rFonts w:cs="Arial"/>
          <w:szCs w:val="24"/>
          <w:lang w:val="es-MX"/>
        </w:rPr>
        <w:t xml:space="preserve"> </w:t>
      </w:r>
      <w:r w:rsidR="00942157" w:rsidRPr="007A4EBA">
        <w:rPr>
          <w:rFonts w:cs="Arial"/>
          <w:szCs w:val="24"/>
          <w:lang w:val="es-MX"/>
        </w:rPr>
        <w:t>- -</w:t>
      </w:r>
      <w:r w:rsidR="00942157">
        <w:rPr>
          <w:rFonts w:cs="Arial"/>
          <w:szCs w:val="24"/>
          <w:lang w:val="es-MX"/>
        </w:rPr>
        <w:t xml:space="preserve"> </w:t>
      </w:r>
      <w:r w:rsidR="00942157" w:rsidRPr="007A4EBA">
        <w:rPr>
          <w:rFonts w:cs="Arial"/>
          <w:szCs w:val="24"/>
          <w:lang w:val="es-MX"/>
        </w:rPr>
        <w:t>- - - - - - - - - - - - - - - - -</w:t>
      </w:r>
      <w:r w:rsidR="00942157">
        <w:rPr>
          <w:rFonts w:cs="Arial"/>
          <w:szCs w:val="24"/>
          <w:lang w:val="es-MX"/>
        </w:rPr>
        <w:t xml:space="preserve"> - - - - - - - - - - - - - - </w:t>
      </w:r>
      <w:r w:rsidR="00942157" w:rsidRPr="007A4EBA">
        <w:rPr>
          <w:rFonts w:cs="Arial"/>
          <w:szCs w:val="24"/>
          <w:lang w:val="es-MX"/>
        </w:rPr>
        <w:t>- - - - - - - - - - - - - - - - - - - - - - - - - - -</w:t>
      </w:r>
      <w:r w:rsidR="00942157">
        <w:rPr>
          <w:rFonts w:cs="Arial"/>
          <w:szCs w:val="24"/>
          <w:lang w:val="es-MX"/>
        </w:rPr>
        <w:t xml:space="preserve"> </w:t>
      </w:r>
    </w:p>
    <w:p w:rsidR="00A372B1" w:rsidRPr="00CF1DF3" w:rsidRDefault="00A372B1" w:rsidP="00CF1DF3">
      <w:pPr>
        <w:tabs>
          <w:tab w:val="left" w:pos="9720"/>
        </w:tabs>
        <w:spacing w:line="360" w:lineRule="auto"/>
        <w:ind w:right="-1"/>
        <w:jc w:val="both"/>
        <w:rPr>
          <w:rFonts w:cs="Arial"/>
          <w:b/>
          <w:color w:val="000000"/>
          <w:sz w:val="26"/>
          <w:szCs w:val="26"/>
        </w:rPr>
      </w:pPr>
      <w:r w:rsidRPr="00CF1DF3">
        <w:rPr>
          <w:rFonts w:cs="Arial"/>
          <w:b/>
          <w:color w:val="000000"/>
          <w:sz w:val="26"/>
          <w:szCs w:val="26"/>
        </w:rPr>
        <w:t xml:space="preserve">7.3.- Dictamen que emite la </w:t>
      </w:r>
      <w:r w:rsidRPr="00CF1DF3">
        <w:rPr>
          <w:rFonts w:cs="Arial"/>
          <w:b/>
          <w:sz w:val="26"/>
          <w:szCs w:val="26"/>
        </w:rPr>
        <w:t xml:space="preserve">Comisión Edilicia de </w:t>
      </w:r>
      <w:r w:rsidRPr="00CF1DF3">
        <w:rPr>
          <w:rFonts w:cs="Arial"/>
          <w:b/>
          <w:sz w:val="25"/>
          <w:szCs w:val="25"/>
        </w:rPr>
        <w:t xml:space="preserve">Hacienda, </w:t>
      </w:r>
      <w:r w:rsidRPr="00CF1DF3">
        <w:rPr>
          <w:rFonts w:cs="Arial"/>
          <w:b/>
          <w:color w:val="000000"/>
          <w:sz w:val="25"/>
          <w:szCs w:val="25"/>
        </w:rPr>
        <w:t>relativo al e</w:t>
      </w:r>
      <w:r w:rsidRPr="00CF1DF3">
        <w:rPr>
          <w:rFonts w:cs="Arial"/>
          <w:b/>
          <w:sz w:val="25"/>
          <w:szCs w:val="25"/>
        </w:rPr>
        <w:t xml:space="preserve">studio, análisis y </w:t>
      </w:r>
      <w:proofErr w:type="spellStart"/>
      <w:r w:rsidRPr="00CF1DF3">
        <w:rPr>
          <w:rFonts w:cs="Arial"/>
          <w:b/>
          <w:sz w:val="25"/>
          <w:szCs w:val="25"/>
        </w:rPr>
        <w:t>dictaminación</w:t>
      </w:r>
      <w:proofErr w:type="spellEnd"/>
      <w:r w:rsidRPr="00CF1DF3">
        <w:rPr>
          <w:rFonts w:cs="Arial"/>
          <w:b/>
          <w:sz w:val="25"/>
          <w:szCs w:val="25"/>
        </w:rPr>
        <w:t>,</w:t>
      </w:r>
      <w:r w:rsidRPr="00CF1DF3">
        <w:rPr>
          <w:rFonts w:cs="Arial"/>
          <w:b/>
          <w:color w:val="000000"/>
          <w:sz w:val="25"/>
          <w:szCs w:val="25"/>
        </w:rPr>
        <w:t xml:space="preserve"> de la solicitud presentada por</w:t>
      </w:r>
      <w:r w:rsidRPr="00CF1DF3">
        <w:rPr>
          <w:rFonts w:cs="Arial"/>
          <w:b/>
          <w:color w:val="000000"/>
          <w:sz w:val="26"/>
          <w:szCs w:val="26"/>
        </w:rPr>
        <w:t xml:space="preserve"> la Ing. Arq. Nina Hermosillo Miranda, Directora de Obras Públicas y Desarrollo Urbano, para que se autorice un Dictamen de Reconducción y Actualización Programática Presupuestal. (Expediente SHA/122/CABILDO/2015).</w:t>
      </w:r>
      <w:r w:rsidR="00CF1DF3" w:rsidRPr="00CF1DF3">
        <w:rPr>
          <w:rFonts w:cs="Arial"/>
          <w:b/>
          <w:color w:val="000000"/>
          <w:sz w:val="26"/>
          <w:szCs w:val="26"/>
        </w:rPr>
        <w:t xml:space="preserve"> </w:t>
      </w:r>
      <w:r w:rsidR="00CF1DF3" w:rsidRPr="00CF1DF3">
        <w:rPr>
          <w:rFonts w:cs="Arial"/>
          <w:b/>
          <w:sz w:val="26"/>
          <w:szCs w:val="26"/>
          <w:lang w:val="es-MX"/>
        </w:rPr>
        <w:t>- - - - - - - - - - - - - - - - - - - - - - - - - - - - - - - - - - - - - - - - - - - - - - - - - - - - - - - - - - - - - - - - - - - - - - - - - - - - - - - - - - - - - - - - - - - - - - - - - - - - - - - - - - - - - - - - - - - - - - - - - - - - -</w:t>
      </w:r>
      <w:r w:rsidR="00CF1DF3">
        <w:rPr>
          <w:rFonts w:cs="Arial"/>
          <w:b/>
          <w:sz w:val="26"/>
          <w:szCs w:val="26"/>
          <w:lang w:val="es-MX"/>
        </w:rPr>
        <w:t xml:space="preserve"> </w:t>
      </w:r>
      <w:r w:rsidR="00CF1DF3" w:rsidRPr="00CF1DF3">
        <w:rPr>
          <w:rFonts w:cs="Arial"/>
          <w:b/>
          <w:sz w:val="26"/>
          <w:szCs w:val="26"/>
          <w:lang w:val="es-MX"/>
        </w:rPr>
        <w:t xml:space="preserve">- - - - - - - - - - </w:t>
      </w:r>
    </w:p>
    <w:p w:rsidR="00CF1DF3" w:rsidRDefault="00CF1DF3" w:rsidP="00CF1DF3">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sidRPr="00DB74F4">
        <w:rPr>
          <w:rFonts w:cs="Arial"/>
        </w:rPr>
        <w:t>- - - - - - - - - - - - - - - - - - - - - - - - - - - - - - - - - - - - - - - - - - - - - - - -</w:t>
      </w:r>
      <w:r>
        <w:rPr>
          <w:rFonts w:cs="Arial"/>
        </w:rPr>
        <w:t xml:space="preserve"> </w:t>
      </w:r>
      <w:r w:rsidRPr="00DB74F4">
        <w:rPr>
          <w:rFonts w:cs="Arial"/>
        </w:rPr>
        <w:t xml:space="preserve">- - - - - - - - - - - - - - - - - - - - - - - - - - - - - - - - - - - - - - </w:t>
      </w:r>
      <w:r w:rsidRPr="007A4EBA">
        <w:rPr>
          <w:rFonts w:cs="Arial"/>
          <w:szCs w:val="24"/>
          <w:lang w:val="es-MX"/>
        </w:rPr>
        <w:t>- - - - - - - - - - - - - - - - -</w:t>
      </w:r>
      <w:r>
        <w:rPr>
          <w:rFonts w:cs="Arial"/>
          <w:szCs w:val="24"/>
          <w:lang w:val="es-MX"/>
        </w:rPr>
        <w:t xml:space="preserve"> - - - - - - - </w:t>
      </w:r>
      <w:r w:rsidRPr="00DB74F4">
        <w:rPr>
          <w:rFonts w:cs="Arial"/>
        </w:rPr>
        <w:t xml:space="preserve">- - - - - - - - - - - - - - - - - - - - - - - - - - - - - - - - - - - - </w:t>
      </w:r>
      <w:r w:rsidRPr="007A4EBA">
        <w:rPr>
          <w:rFonts w:cs="Arial"/>
          <w:szCs w:val="24"/>
          <w:lang w:val="es-MX"/>
        </w:rPr>
        <w:t>- - - - - - - - - - - - - - - - -</w:t>
      </w:r>
      <w:r>
        <w:rPr>
          <w:rFonts w:cs="Arial"/>
          <w:szCs w:val="24"/>
          <w:lang w:val="es-MX"/>
        </w:rPr>
        <w:t xml:space="preserve"> - - - - - - </w:t>
      </w:r>
    </w:p>
    <w:p w:rsidR="00CF1DF3" w:rsidRDefault="00CF1DF3" w:rsidP="00CF1DF3">
      <w:pPr>
        <w:tabs>
          <w:tab w:val="left" w:pos="9720"/>
        </w:tabs>
        <w:spacing w:line="360" w:lineRule="auto"/>
        <w:jc w:val="both"/>
        <w:rPr>
          <w:rFonts w:cs="Arial"/>
          <w:szCs w:val="24"/>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rsidRPr="00937811">
        <w:t xml:space="preserve">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r w:rsidRPr="00937811">
        <w:t xml:space="preserve">-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p>
    <w:p w:rsidR="00B2196F" w:rsidRDefault="00B2196F" w:rsidP="00C95BCD">
      <w:pPr>
        <w:tabs>
          <w:tab w:val="left" w:pos="9720"/>
        </w:tabs>
        <w:jc w:val="both"/>
        <w:rPr>
          <w:rFonts w:cs="Arial"/>
          <w:i/>
          <w:sz w:val="22"/>
          <w:szCs w:val="22"/>
        </w:rPr>
      </w:pPr>
      <w:r w:rsidRPr="00C95BCD">
        <w:rPr>
          <w:rFonts w:cs="Arial"/>
          <w:i/>
          <w:sz w:val="22"/>
          <w:szCs w:val="22"/>
        </w:rPr>
        <w:t xml:space="preserve">En el Municipio de Atizapán de Zaragoza, siendo las 10:00 horas del  día 26 de agosto de </w:t>
      </w:r>
      <w:r w:rsidR="00C95BCD">
        <w:rPr>
          <w:rFonts w:cs="Arial"/>
          <w:i/>
          <w:sz w:val="22"/>
          <w:szCs w:val="22"/>
        </w:rPr>
        <w:t>d</w:t>
      </w:r>
      <w:r w:rsidRPr="00C95BCD">
        <w:rPr>
          <w:rFonts w:cs="Arial"/>
          <w:i/>
          <w:sz w:val="22"/>
          <w:szCs w:val="22"/>
        </w:rPr>
        <w:t xml:space="preserve">os  </w:t>
      </w:r>
      <w:r w:rsidR="00C95BCD">
        <w:rPr>
          <w:rFonts w:cs="Arial"/>
          <w:i/>
          <w:sz w:val="22"/>
          <w:szCs w:val="22"/>
        </w:rPr>
        <w:t>m</w:t>
      </w:r>
      <w:r w:rsidRPr="00C95BCD">
        <w:rPr>
          <w:rFonts w:cs="Arial"/>
          <w:i/>
          <w:sz w:val="22"/>
          <w:szCs w:val="22"/>
        </w:rPr>
        <w:t xml:space="preserve">il </w:t>
      </w:r>
      <w:r w:rsidR="00C95BCD">
        <w:rPr>
          <w:rFonts w:cs="Arial"/>
          <w:i/>
          <w:sz w:val="22"/>
          <w:szCs w:val="22"/>
        </w:rPr>
        <w:t>q</w:t>
      </w:r>
      <w:r w:rsidRPr="00C95BCD">
        <w:rPr>
          <w:rFonts w:cs="Arial"/>
          <w:i/>
          <w:sz w:val="22"/>
          <w:szCs w:val="22"/>
        </w:rPr>
        <w:t>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Segunda Sesión Ordinaria de Cabildo, celebrada el día 18 de agosto del año en curso, tomado en el punto 6.3, se remite a esta comisión; la solicitud de la Ing. Arq. Nina Hermosillo Miranda, Directora de Obras Públicas y Desarrollo Urbano, con la finalidad de que se autorice un Dictamen de Reconducción y Actualización Programática Pre</w:t>
      </w:r>
      <w:r w:rsidR="00C95BCD">
        <w:rPr>
          <w:rFonts w:cs="Arial"/>
          <w:i/>
          <w:sz w:val="22"/>
          <w:szCs w:val="22"/>
        </w:rPr>
        <w:t>supuestal, por la cantidad de $</w:t>
      </w:r>
      <w:r w:rsidRPr="00C95BCD">
        <w:rPr>
          <w:rFonts w:cs="Arial"/>
          <w:i/>
          <w:sz w:val="22"/>
          <w:szCs w:val="22"/>
        </w:rPr>
        <w:t>531,689.00 (Quinientos treinta y un mil seiscientos ochenta y nueve pesos 00/100m.n.); en virtud de lo especificado, en el (Expediente de cabildo SHA/122/CABILDO/2015), de conformidad con las consideraciones siguientes:</w:t>
      </w:r>
    </w:p>
    <w:p w:rsidR="00C95BCD" w:rsidRDefault="00C95BCD" w:rsidP="00C95BCD">
      <w:pPr>
        <w:tabs>
          <w:tab w:val="left" w:pos="9720"/>
        </w:tabs>
        <w:jc w:val="both"/>
        <w:rPr>
          <w:rFonts w:cs="Arial"/>
          <w:i/>
          <w:sz w:val="22"/>
          <w:szCs w:val="22"/>
        </w:rPr>
      </w:pPr>
    </w:p>
    <w:p w:rsidR="00595640" w:rsidRPr="00C95BCD" w:rsidRDefault="00595640" w:rsidP="00C95BCD">
      <w:pPr>
        <w:tabs>
          <w:tab w:val="left" w:pos="9720"/>
        </w:tabs>
        <w:jc w:val="both"/>
        <w:rPr>
          <w:rFonts w:cs="Arial"/>
          <w:i/>
          <w:sz w:val="22"/>
          <w:szCs w:val="22"/>
        </w:rPr>
      </w:pPr>
    </w:p>
    <w:p w:rsidR="00B2196F" w:rsidRDefault="00B2196F" w:rsidP="00B2196F">
      <w:pPr>
        <w:ind w:left="360"/>
        <w:jc w:val="center"/>
        <w:rPr>
          <w:rFonts w:cs="Arial"/>
          <w:b/>
          <w:i/>
          <w:sz w:val="22"/>
          <w:szCs w:val="22"/>
        </w:rPr>
      </w:pPr>
      <w:r w:rsidRPr="00C95BCD">
        <w:rPr>
          <w:rFonts w:cs="Arial"/>
          <w:b/>
          <w:i/>
          <w:sz w:val="22"/>
          <w:szCs w:val="22"/>
        </w:rPr>
        <w:t xml:space="preserve">NORMATIVIDAD </w:t>
      </w:r>
    </w:p>
    <w:p w:rsidR="00C95BCD" w:rsidRDefault="00C95BCD" w:rsidP="00B2196F">
      <w:pPr>
        <w:ind w:left="360"/>
        <w:jc w:val="center"/>
        <w:rPr>
          <w:rFonts w:cs="Arial"/>
          <w:b/>
          <w:i/>
          <w:sz w:val="22"/>
          <w:szCs w:val="22"/>
        </w:rPr>
      </w:pPr>
    </w:p>
    <w:p w:rsidR="00595640" w:rsidRPr="00C95BCD" w:rsidRDefault="00595640" w:rsidP="00B2196F">
      <w:pPr>
        <w:ind w:left="360"/>
        <w:jc w:val="center"/>
        <w:rPr>
          <w:rFonts w:cs="Arial"/>
          <w:b/>
          <w:i/>
          <w:sz w:val="22"/>
          <w:szCs w:val="22"/>
        </w:rPr>
      </w:pPr>
    </w:p>
    <w:p w:rsidR="00C95BCD" w:rsidRDefault="00B2196F" w:rsidP="00B2196F">
      <w:pPr>
        <w:rPr>
          <w:rFonts w:cs="Arial"/>
          <w:b/>
          <w:i/>
          <w:sz w:val="22"/>
          <w:szCs w:val="22"/>
        </w:rPr>
      </w:pPr>
      <w:r w:rsidRPr="00C95BCD">
        <w:rPr>
          <w:rFonts w:cs="Arial"/>
          <w:b/>
          <w:i/>
          <w:sz w:val="22"/>
          <w:szCs w:val="22"/>
        </w:rPr>
        <w:t>LEY DE PLANEACIÓN DEL ESTADO DE MÉXICO Y MUNICIPIOS</w:t>
      </w:r>
      <w:r w:rsidR="00C95BCD">
        <w:rPr>
          <w:rFonts w:cs="Arial"/>
          <w:b/>
          <w:i/>
          <w:sz w:val="22"/>
          <w:szCs w:val="22"/>
        </w:rPr>
        <w:t>.</w:t>
      </w:r>
    </w:p>
    <w:p w:rsidR="00B2196F" w:rsidRPr="00C95BCD" w:rsidRDefault="00B2196F" w:rsidP="00B2196F">
      <w:pPr>
        <w:rPr>
          <w:rFonts w:cs="Arial"/>
          <w:b/>
          <w:i/>
          <w:sz w:val="22"/>
          <w:szCs w:val="22"/>
        </w:rPr>
      </w:pPr>
      <w:r w:rsidRPr="00C95BCD">
        <w:rPr>
          <w:rFonts w:cs="Arial"/>
          <w:b/>
          <w:i/>
          <w:sz w:val="22"/>
          <w:szCs w:val="22"/>
        </w:rPr>
        <w:t xml:space="preserve"> </w:t>
      </w:r>
    </w:p>
    <w:p w:rsidR="00B2196F" w:rsidRPr="00C95BCD" w:rsidRDefault="00B2196F" w:rsidP="00B2196F">
      <w:pPr>
        <w:pStyle w:val="Default"/>
        <w:ind w:right="-94"/>
        <w:jc w:val="both"/>
        <w:rPr>
          <w:i/>
          <w:sz w:val="22"/>
          <w:szCs w:val="22"/>
        </w:rPr>
      </w:pPr>
      <w:r w:rsidRPr="00C95BCD">
        <w:rPr>
          <w:b/>
          <w:i/>
          <w:sz w:val="22"/>
          <w:szCs w:val="22"/>
        </w:rPr>
        <w:t>Artículo 24.-</w:t>
      </w:r>
      <w:r w:rsidRPr="00C95BCD">
        <w:rPr>
          <w:i/>
          <w:color w:val="auto"/>
          <w:sz w:val="22"/>
          <w:szCs w:val="22"/>
          <w:lang w:eastAsia="en-US"/>
        </w:rPr>
        <w:t xml:space="preserve"> </w:t>
      </w:r>
      <w:r w:rsidRPr="00C95BCD">
        <w:rPr>
          <w:i/>
          <w:sz w:val="22"/>
          <w:szCs w:val="22"/>
        </w:rPr>
        <w:t xml:space="preserve">Las estrategias contenidas en los planes de desarrollo estatal y municipales y sus programas podrán ser modificadas, entre otras causas, a consecuencia de la publicación, modificación o actualización del Plan Nacional de Desarrollo o del Plan de Desarrollo del Estado de México, para lo cual se elaborará un dictamen de reconducción y actualización al término de la etapa de evaluación de los resultados que así lo justifiquen, bien sea por condiciones extraordinarias o para fortalecer los objetivos del desarrollo, informando a la Legislatura de lo anterior. </w:t>
      </w:r>
    </w:p>
    <w:p w:rsidR="00B2196F" w:rsidRPr="00C95BCD" w:rsidRDefault="00B2196F" w:rsidP="00B2196F">
      <w:pPr>
        <w:pStyle w:val="Default"/>
        <w:ind w:left="360"/>
        <w:jc w:val="both"/>
        <w:rPr>
          <w:i/>
          <w:color w:val="auto"/>
          <w:sz w:val="22"/>
          <w:szCs w:val="22"/>
          <w:lang w:eastAsia="en-US"/>
        </w:rPr>
      </w:pPr>
    </w:p>
    <w:p w:rsidR="00FA2DD8" w:rsidRDefault="00FA2DD8" w:rsidP="00B2196F">
      <w:pPr>
        <w:ind w:right="-94"/>
        <w:jc w:val="both"/>
        <w:rPr>
          <w:rFonts w:cs="Arial"/>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i/>
          <w:color w:val="000000"/>
          <w:sz w:val="22"/>
          <w:szCs w:val="22"/>
          <w:lang w:eastAsia="es-MX"/>
        </w:rPr>
        <w:t>La estrategia podrá modificarse cuando, con motivo del proceso de evaluación, el dictamen de reconducción y actualización así lo justifique.</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38.-</w:t>
      </w:r>
      <w:r w:rsidRPr="00C95BCD">
        <w:rPr>
          <w:rFonts w:cs="Arial"/>
          <w:i/>
          <w:sz w:val="22"/>
          <w:szCs w:val="22"/>
        </w:rPr>
        <w:t xml:space="preserve"> </w:t>
      </w:r>
      <w:r w:rsidRPr="00C95BCD">
        <w:rPr>
          <w:rFonts w:cs="Arial"/>
          <w:i/>
          <w:color w:val="000000"/>
          <w:sz w:val="22"/>
          <w:szCs w:val="22"/>
          <w:lang w:eastAsia="es-MX"/>
        </w:rPr>
        <w:t>Las dependencias, organismos, entidades públicas, unidades administrativas y servidores públicos, deberán realizar la evaluación a fin de asegurar el cumplimiento de los objetivos y metas, así como la mejora de los indicadores de desarrollo social y humano y, en su caso, emitirán dictamen de reconducción y actualización cuando sea necesaria la modificación o adecuación de la estrategia a la que se refiere el artículo 26 de esta Ley, dictamen que habrán de hacer del conocimiento inmediato de la Secretaría o del Ayuntamiento en el ámbito de su competencia, para que a su vez, se reformule el contenido de la estrategia de desarrollo.</w:t>
      </w:r>
    </w:p>
    <w:p w:rsidR="00C95BCD" w:rsidRPr="00C95BCD" w:rsidRDefault="00C95BCD" w:rsidP="00B2196F">
      <w:pPr>
        <w:ind w:right="-94"/>
        <w:jc w:val="both"/>
        <w:rPr>
          <w:rFonts w:cs="Arial"/>
          <w:i/>
          <w:color w:val="000000"/>
          <w:sz w:val="22"/>
          <w:szCs w:val="22"/>
          <w:lang w:eastAsia="es-MX"/>
        </w:rPr>
      </w:pPr>
    </w:p>
    <w:p w:rsidR="00FA2DD8" w:rsidRDefault="00FA2DD8" w:rsidP="00B2196F">
      <w:pPr>
        <w:rPr>
          <w:rFonts w:cs="Arial"/>
          <w:b/>
          <w:i/>
          <w:sz w:val="22"/>
          <w:szCs w:val="22"/>
        </w:rPr>
      </w:pPr>
    </w:p>
    <w:p w:rsidR="00C95BCD" w:rsidRDefault="00B2196F" w:rsidP="00B2196F">
      <w:pPr>
        <w:rPr>
          <w:rFonts w:cs="Arial"/>
          <w:b/>
          <w:i/>
          <w:sz w:val="22"/>
          <w:szCs w:val="22"/>
        </w:rPr>
      </w:pPr>
      <w:r w:rsidRPr="00C95BCD">
        <w:rPr>
          <w:rFonts w:cs="Arial"/>
          <w:b/>
          <w:i/>
          <w:sz w:val="22"/>
          <w:szCs w:val="22"/>
        </w:rPr>
        <w:t>CÓDIGO FINANCIERO DEL ESTADO DE MÉXICO Y MUNICIPIOS</w:t>
      </w:r>
      <w:r w:rsidR="00C95BCD">
        <w:rPr>
          <w:rFonts w:cs="Arial"/>
          <w:b/>
          <w:i/>
          <w:sz w:val="22"/>
          <w:szCs w:val="22"/>
        </w:rPr>
        <w:t>.</w:t>
      </w:r>
    </w:p>
    <w:p w:rsidR="00B2196F" w:rsidRPr="00C95BCD" w:rsidRDefault="00B2196F" w:rsidP="00B2196F">
      <w:pPr>
        <w:rPr>
          <w:rFonts w:cs="Arial"/>
          <w:b/>
          <w:i/>
          <w:sz w:val="22"/>
          <w:szCs w:val="22"/>
        </w:rPr>
      </w:pPr>
      <w:r w:rsidRPr="00C95BCD">
        <w:rPr>
          <w:rFonts w:cs="Arial"/>
          <w:b/>
          <w:i/>
          <w:sz w:val="22"/>
          <w:szCs w:val="22"/>
        </w:rPr>
        <w:t xml:space="preserve"> </w:t>
      </w:r>
    </w:p>
    <w:p w:rsidR="00FA2DD8" w:rsidRDefault="00FA2DD8" w:rsidP="00B2196F">
      <w:pPr>
        <w:pStyle w:val="Default"/>
        <w:ind w:right="-94"/>
        <w:jc w:val="both"/>
        <w:rPr>
          <w:b/>
          <w:i/>
          <w:sz w:val="22"/>
          <w:szCs w:val="22"/>
        </w:rPr>
      </w:pPr>
    </w:p>
    <w:p w:rsidR="00B2196F" w:rsidRPr="00C95BCD" w:rsidRDefault="00B2196F" w:rsidP="00B2196F">
      <w:pPr>
        <w:pStyle w:val="Default"/>
        <w:ind w:right="-94"/>
        <w:jc w:val="both"/>
        <w:rPr>
          <w:i/>
          <w:sz w:val="22"/>
          <w:szCs w:val="22"/>
        </w:rPr>
      </w:pPr>
      <w:r w:rsidRPr="00C95BCD">
        <w:rPr>
          <w:b/>
          <w:i/>
          <w:sz w:val="22"/>
          <w:szCs w:val="22"/>
        </w:rPr>
        <w:t>Artículo 288.-</w:t>
      </w:r>
      <w:r w:rsidRPr="00C95BCD">
        <w:rPr>
          <w:b/>
          <w:i/>
          <w:color w:val="auto"/>
          <w:sz w:val="22"/>
          <w:szCs w:val="22"/>
          <w:lang w:eastAsia="en-US"/>
        </w:rPr>
        <w:t xml:space="preserve"> </w:t>
      </w:r>
      <w:r w:rsidRPr="00C95BCD">
        <w:rPr>
          <w:i/>
          <w:sz w:val="22"/>
          <w:szCs w:val="22"/>
        </w:rPr>
        <w:t xml:space="preserve">Las iniciativas de ley o decreto del Gobernador que impliquen afectación al Presupuesto de Egresos para el ejercicio fiscal que corresponda, deberán estar sustentadas en un dictamen de reconducción y actualización programática presupuestal realizado por el área que sometió la propuesta y aprobado por la Secretaria, cuyos aspectos más importantes se incluirán en la exposición de motivos de la iniciativa y su texto completo se anexará a la misma. </w:t>
      </w:r>
    </w:p>
    <w:p w:rsidR="00B2196F" w:rsidRPr="00C95BCD" w:rsidRDefault="00B2196F" w:rsidP="00B2196F">
      <w:pPr>
        <w:pStyle w:val="Default"/>
        <w:tabs>
          <w:tab w:val="left" w:pos="284"/>
        </w:tabs>
        <w:ind w:left="284"/>
        <w:jc w:val="both"/>
        <w:rPr>
          <w:b/>
          <w:i/>
          <w:color w:val="auto"/>
          <w:sz w:val="22"/>
          <w:szCs w:val="22"/>
          <w:lang w:eastAsia="en-US"/>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310.-</w:t>
      </w:r>
      <w:r w:rsidRPr="00C95BCD">
        <w:rPr>
          <w:rFonts w:cs="Arial"/>
          <w:b/>
          <w:bCs/>
          <w:i/>
          <w:sz w:val="22"/>
          <w:szCs w:val="22"/>
        </w:rPr>
        <w:t xml:space="preserve"> </w:t>
      </w:r>
      <w:r w:rsidRPr="00C95BCD">
        <w:rPr>
          <w:rFonts w:cs="Arial"/>
          <w:i/>
          <w:color w:val="000000"/>
          <w:sz w:val="22"/>
          <w:szCs w:val="22"/>
          <w:lang w:eastAsia="es-MX"/>
        </w:rPr>
        <w:t xml:space="preserve">El Ejecutivo por conducto de la Secretaría podrá determinar reducciones, diferimientos o cancelaciones de recursos presupuestarios en los programas en los siguientes casos: </w:t>
      </w:r>
    </w:p>
    <w:p w:rsidR="00C95BCD" w:rsidRPr="00C95BCD" w:rsidRDefault="00C95BCD" w:rsidP="00B2196F">
      <w:pPr>
        <w:ind w:right="-94"/>
        <w:jc w:val="both"/>
        <w:rPr>
          <w:rFonts w:cs="Arial"/>
          <w:i/>
          <w:color w:val="000000"/>
          <w:sz w:val="22"/>
          <w:szCs w:val="22"/>
          <w:lang w:eastAsia="es-MX"/>
        </w:rPr>
      </w:pPr>
    </w:p>
    <w:p w:rsidR="00B2196F" w:rsidRDefault="00B2196F" w:rsidP="00B2196F">
      <w:pPr>
        <w:jc w:val="both"/>
        <w:rPr>
          <w:rFonts w:cs="Arial"/>
          <w:i/>
          <w:color w:val="000000"/>
          <w:sz w:val="22"/>
          <w:szCs w:val="22"/>
          <w:lang w:eastAsia="es-MX"/>
        </w:rPr>
      </w:pPr>
      <w:r w:rsidRPr="00C95BCD">
        <w:rPr>
          <w:rFonts w:cs="Arial"/>
          <w:b/>
          <w:i/>
          <w:color w:val="000000"/>
          <w:sz w:val="22"/>
          <w:szCs w:val="22"/>
          <w:lang w:eastAsia="es-MX"/>
        </w:rPr>
        <w:t>I.</w:t>
      </w:r>
      <w:r w:rsidRPr="00C95BCD">
        <w:rPr>
          <w:rFonts w:cs="Arial"/>
          <w:i/>
          <w:color w:val="000000"/>
          <w:sz w:val="22"/>
          <w:szCs w:val="22"/>
          <w:lang w:eastAsia="es-MX"/>
        </w:rPr>
        <w:t xml:space="preserve"> Cuando se presenten contingencias que repercutan en una disminución de los ingresos presupuestarios. </w:t>
      </w:r>
    </w:p>
    <w:p w:rsidR="00C95BCD" w:rsidRPr="00C95BCD" w:rsidRDefault="00C95BCD" w:rsidP="00B2196F">
      <w:pPr>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 xml:space="preserve">II. </w:t>
      </w:r>
      <w:r w:rsidRPr="00C95BCD">
        <w:rPr>
          <w:rFonts w:cs="Arial"/>
          <w:i/>
          <w:color w:val="000000"/>
          <w:sz w:val="22"/>
          <w:szCs w:val="22"/>
          <w:lang w:eastAsia="es-MX"/>
        </w:rPr>
        <w:t>Cuando las Dependencias y Entidades Públicas responsables del programa no demuestren el cumplimiento de las metas comprometidas.</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 xml:space="preserve">III. </w:t>
      </w:r>
      <w:r w:rsidRPr="00C95BCD">
        <w:rPr>
          <w:rFonts w:cs="Arial"/>
          <w:i/>
          <w:color w:val="000000"/>
          <w:sz w:val="22"/>
          <w:szCs w:val="22"/>
          <w:lang w:eastAsia="es-MX"/>
        </w:rPr>
        <w:t xml:space="preserve">Cuando como resultado de la evaluación de las estrategias de desarrollo, las Dependencias y Entidades Públicas determinen la necesidad de adecuar los objetivos y metas de programas y proyectos aprobados, derivado de situaciones extraordinarias en el ámbito económico y social. </w:t>
      </w:r>
    </w:p>
    <w:p w:rsidR="00FA2DD8" w:rsidRDefault="00FA2DD8" w:rsidP="00B2196F">
      <w:pPr>
        <w:pStyle w:val="Default"/>
        <w:ind w:right="-94"/>
        <w:jc w:val="both"/>
        <w:rPr>
          <w:i/>
          <w:sz w:val="22"/>
          <w:szCs w:val="22"/>
        </w:rPr>
      </w:pPr>
    </w:p>
    <w:p w:rsidR="00B2196F" w:rsidRPr="00C95BCD" w:rsidRDefault="00B2196F" w:rsidP="00540D5F">
      <w:pPr>
        <w:pStyle w:val="Default"/>
        <w:ind w:right="-94"/>
        <w:jc w:val="both"/>
        <w:rPr>
          <w:i/>
          <w:sz w:val="22"/>
          <w:szCs w:val="22"/>
        </w:rPr>
      </w:pPr>
      <w:r w:rsidRPr="00C95BCD">
        <w:rPr>
          <w:i/>
          <w:sz w:val="22"/>
          <w:szCs w:val="22"/>
        </w:rPr>
        <w:t>En el caso a que se refiere esta fracción, las Dependencias y Entidades Públicas podrán solicitar a la Secretaría, autorización para reasignar los recursos presupuestarios a otros programas sociales prioritarios, mediante el dictamen de reconducción correspondiente, informando en ambos casos, a la Legislatura o a la Diputación Permanente. El dictamen de reconducción deberá referir el supuesto que se actualiza del presente artículo.</w:t>
      </w: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Para el caso de los municipios, corresponderá a la Tesorería en coordinación con la Unidad de Información, Planeación, Programación y Evaluación, la Unidad Administrativa o servidores públicos responsables de realizar estas funciones, autorizar y verificar en el ámbito de sus competencias la reasignación de los recursos presupuestarios a otros programas sociales prioritarios mediante el dictamen de reconducción correspondiente, informando en ambos casos, al Ayuntamiento.</w:t>
      </w:r>
    </w:p>
    <w:p w:rsidR="00B2196F" w:rsidRPr="00C95BCD" w:rsidRDefault="00B2196F" w:rsidP="00B2196F">
      <w:pPr>
        <w:pStyle w:val="Default"/>
        <w:ind w:left="360"/>
        <w:jc w:val="both"/>
        <w:rPr>
          <w:i/>
          <w:color w:val="auto"/>
          <w:sz w:val="22"/>
          <w:szCs w:val="22"/>
          <w:lang w:eastAsia="en-US"/>
        </w:rPr>
      </w:pPr>
    </w:p>
    <w:p w:rsidR="00B2196F" w:rsidRPr="00C95BCD" w:rsidRDefault="00B2196F" w:rsidP="00B2196F">
      <w:pPr>
        <w:pStyle w:val="Default"/>
        <w:ind w:right="-94"/>
        <w:jc w:val="both"/>
        <w:rPr>
          <w:i/>
          <w:sz w:val="22"/>
          <w:szCs w:val="22"/>
        </w:rPr>
      </w:pPr>
      <w:r w:rsidRPr="00C95BCD">
        <w:rPr>
          <w:b/>
          <w:i/>
          <w:sz w:val="22"/>
          <w:szCs w:val="22"/>
        </w:rPr>
        <w:t>Artículo 317 Bis.-</w:t>
      </w:r>
      <w:r w:rsidRPr="00C95BCD">
        <w:rPr>
          <w:i/>
          <w:sz w:val="22"/>
          <w:szCs w:val="22"/>
        </w:rPr>
        <w:t xml:space="preserve"> Los traspasos presupuestarios externos serán aquellos que se realicen entre programas o capítulos de gasto, debiendo la unidad ejecutora solicitar autorización de la Secretaria, en términos de las disposiciones aplicables. </w:t>
      </w:r>
    </w:p>
    <w:p w:rsidR="00B2196F" w:rsidRPr="00C95BCD" w:rsidRDefault="00B2196F" w:rsidP="00B2196F">
      <w:pPr>
        <w:pStyle w:val="Default"/>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 xml:space="preserve">La solicitud deberá contener la justificación necesaria, así como el dictamen de reconducción y actualización programática-presupuestal, correspondiente que deberá incluir los montos, programas y proyectos afectados, la descripción del ajuste en sus metas y objetivos, así como las unidades ejecutoras afectadas y los capítulos de gasto que comprenden. </w:t>
      </w:r>
    </w:p>
    <w:p w:rsidR="00B2196F" w:rsidRPr="00C95BCD" w:rsidRDefault="00B2196F" w:rsidP="00B2196F">
      <w:pPr>
        <w:pStyle w:val="Default"/>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Para el caso de las entidades públicas, adicionalmente a la solicitud de traspasos externos, deberán contar con la aprobación del órgano de gobierno y presentarla a la Secretaría</w:t>
      </w:r>
    </w:p>
    <w:p w:rsidR="00B2196F" w:rsidRPr="00C95BCD" w:rsidRDefault="00B2196F" w:rsidP="00B2196F">
      <w:pPr>
        <w:pStyle w:val="Default"/>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 xml:space="preserve">Los traspasos presupuestarios autorizados deberán informarse dentro de los primeros diez días del mes siguiente en el que se realicen para ser integrados al informe que el Poder Ejecutivo rinda al Poder Legislativo, el que invariablemente deberá contener montos, los programas, unidades ejecutoras y capítulos afectados por cada uno de los traspasos realizados. </w:t>
      </w:r>
    </w:p>
    <w:p w:rsidR="00B2196F" w:rsidRPr="00C95BCD" w:rsidRDefault="00B2196F" w:rsidP="00B2196F">
      <w:pPr>
        <w:pStyle w:val="Default"/>
        <w:ind w:left="360"/>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El monto total de traspasos presupuestarios externos que autorice la Secretaría no podrá exceder del 5% del presupuesto total autorizado anual, exceptuando de este capítulo los ajustes por incrementos salariales de carácter general, los ajustes derivados de la firma de convenios específicos con otros ámbitos de gobierno y las contingencias derivadas de desastres naturales y siniestros.</w:t>
      </w:r>
    </w:p>
    <w:p w:rsidR="00B2196F" w:rsidRPr="00C95BCD" w:rsidRDefault="00B2196F" w:rsidP="00B2196F">
      <w:pPr>
        <w:pStyle w:val="Default"/>
        <w:ind w:left="360"/>
        <w:jc w:val="both"/>
        <w:rPr>
          <w:i/>
          <w:sz w:val="22"/>
          <w:szCs w:val="22"/>
        </w:rPr>
      </w:pPr>
      <w:r w:rsidRPr="00C95BCD">
        <w:rPr>
          <w:i/>
          <w:sz w:val="22"/>
          <w:szCs w:val="22"/>
        </w:rPr>
        <w:t xml:space="preserve"> </w:t>
      </w: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 xml:space="preserve">En caso de que se requiera la realización de traspasos presupuestarios externos que rebasen el porcentaje señalado en este artículo, el Ejecutivo deberá solicitar la autorización a la Legislatura o a la Diputación Permanente cuando aquella se encuentra en receso, quien deberá aprobarlo en un plazo no mayor de 15 días. </w:t>
      </w:r>
    </w:p>
    <w:p w:rsidR="00B2196F" w:rsidRPr="00C95BCD" w:rsidRDefault="00B2196F" w:rsidP="00B2196F">
      <w:pPr>
        <w:pStyle w:val="Default"/>
        <w:ind w:left="360"/>
        <w:jc w:val="both"/>
        <w:rPr>
          <w:i/>
          <w:sz w:val="22"/>
          <w:szCs w:val="22"/>
        </w:rPr>
      </w:pPr>
    </w:p>
    <w:p w:rsidR="00FA2DD8" w:rsidRDefault="00FA2DD8" w:rsidP="00B2196F">
      <w:pPr>
        <w:pStyle w:val="Default"/>
        <w:jc w:val="both"/>
        <w:rPr>
          <w:i/>
          <w:sz w:val="22"/>
          <w:szCs w:val="22"/>
        </w:rPr>
      </w:pPr>
    </w:p>
    <w:p w:rsidR="00B2196F" w:rsidRPr="00C95BCD" w:rsidRDefault="00B2196F" w:rsidP="00B2196F">
      <w:pPr>
        <w:pStyle w:val="Default"/>
        <w:jc w:val="both"/>
        <w:rPr>
          <w:i/>
          <w:sz w:val="22"/>
          <w:szCs w:val="22"/>
        </w:rPr>
      </w:pPr>
      <w:r w:rsidRPr="00C95BCD">
        <w:rPr>
          <w:i/>
          <w:sz w:val="22"/>
          <w:szCs w:val="22"/>
        </w:rPr>
        <w:t xml:space="preserve">La Secretaría deberá informar a la Legislatura de aquellos traspasos externos que realice. </w:t>
      </w:r>
    </w:p>
    <w:p w:rsidR="00C95BCD" w:rsidRDefault="00C95BCD" w:rsidP="00B2196F">
      <w:pPr>
        <w:pStyle w:val="Default"/>
        <w:ind w:right="-94"/>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 xml:space="preserve">No se podrán realizar traspasos presupuestarios del gasto de inversión en obras y acciones a los capítulos de gasto corriente. </w:t>
      </w:r>
    </w:p>
    <w:p w:rsidR="00B2196F" w:rsidRPr="00C95BCD" w:rsidRDefault="00B2196F" w:rsidP="00B2196F">
      <w:pPr>
        <w:pStyle w:val="Default"/>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En el caso de los municipios, la tesorería autorizará los traspasos presupuestarios externos con la revisión de la Unidad de Información, Planeación, Programación y Evaluación, o bien de la Unidad Administrativa o los servidores públicos de los municipios que tengan encomendada esta responsabilidad.</w:t>
      </w:r>
    </w:p>
    <w:p w:rsidR="00B2196F" w:rsidRPr="00C95BCD" w:rsidRDefault="00B2196F" w:rsidP="00B2196F">
      <w:pPr>
        <w:pStyle w:val="Default"/>
        <w:rPr>
          <w:i/>
          <w:sz w:val="22"/>
          <w:szCs w:val="22"/>
        </w:rPr>
      </w:pPr>
    </w:p>
    <w:p w:rsidR="00FA2DD8" w:rsidRDefault="00FA2DD8" w:rsidP="00B2196F">
      <w:pPr>
        <w:pStyle w:val="Default"/>
        <w:ind w:right="-94"/>
        <w:jc w:val="both"/>
        <w:rPr>
          <w:b/>
          <w:i/>
          <w:sz w:val="22"/>
          <w:szCs w:val="22"/>
        </w:rPr>
      </w:pPr>
    </w:p>
    <w:p w:rsidR="00B2196F" w:rsidRPr="00C95BCD" w:rsidRDefault="00B2196F" w:rsidP="00B2196F">
      <w:pPr>
        <w:pStyle w:val="Default"/>
        <w:ind w:right="-94"/>
        <w:jc w:val="both"/>
        <w:rPr>
          <w:i/>
          <w:sz w:val="22"/>
          <w:szCs w:val="22"/>
        </w:rPr>
      </w:pPr>
      <w:r w:rsidRPr="00C95BCD">
        <w:rPr>
          <w:b/>
          <w:i/>
          <w:sz w:val="22"/>
          <w:szCs w:val="22"/>
        </w:rPr>
        <w:t>Artículo 318.-</w:t>
      </w:r>
      <w:r w:rsidRPr="00C95BCD">
        <w:rPr>
          <w:i/>
          <w:sz w:val="22"/>
          <w:szCs w:val="22"/>
        </w:rPr>
        <w:t xml:space="preserve"> Las solicitudes de ampliación presupuestaria que presenten las dependencias y entidades públicas a través de su dependencia coordinadora de sector, deberán ser autorizadas por la Secretaria, con base al dictamen de reconducción y actualización programática-presupuestal, que emita su titular, justificando el origen de los </w:t>
      </w:r>
      <w:r w:rsidRPr="00C95BCD">
        <w:rPr>
          <w:i/>
          <w:sz w:val="22"/>
          <w:szCs w:val="22"/>
        </w:rPr>
        <w:lastRenderedPageBreak/>
        <w:t>recursos, cumpliendo los mismos requisitos planteados en el artículo 317 Bis de este Código.</w:t>
      </w:r>
    </w:p>
    <w:p w:rsidR="00B2196F" w:rsidRPr="00C95BCD" w:rsidRDefault="00B2196F" w:rsidP="00B2196F">
      <w:pPr>
        <w:pStyle w:val="Default"/>
        <w:rPr>
          <w:i/>
          <w:sz w:val="22"/>
          <w:szCs w:val="22"/>
        </w:rPr>
      </w:pPr>
      <w:r w:rsidRPr="00C95BCD">
        <w:rPr>
          <w:i/>
          <w:sz w:val="22"/>
          <w:szCs w:val="22"/>
        </w:rPr>
        <w:t xml:space="preserve"> </w:t>
      </w:r>
    </w:p>
    <w:p w:rsidR="00FA2DD8" w:rsidRDefault="00FA2DD8" w:rsidP="00B2196F">
      <w:pPr>
        <w:pStyle w:val="Default"/>
        <w:ind w:right="-94"/>
        <w:jc w:val="both"/>
        <w:rPr>
          <w:i/>
          <w:sz w:val="22"/>
          <w:szCs w:val="22"/>
        </w:rPr>
      </w:pPr>
    </w:p>
    <w:p w:rsidR="00FA2DD8" w:rsidRDefault="00B2196F" w:rsidP="00FA2DD8">
      <w:pPr>
        <w:pStyle w:val="Default"/>
        <w:ind w:right="-94"/>
        <w:jc w:val="both"/>
        <w:rPr>
          <w:i/>
          <w:sz w:val="22"/>
          <w:szCs w:val="22"/>
        </w:rPr>
      </w:pPr>
      <w:r w:rsidRPr="00C95BCD">
        <w:rPr>
          <w:i/>
          <w:sz w:val="22"/>
          <w:szCs w:val="22"/>
        </w:rPr>
        <w:t>En el caso de los municipios, los Ayuntamientos podrán autorizar la adecuación solicitada, la cual emitirá la Tesorería previa revisión de la Unidad de Información, Planeación, Programación y Evaluación o bien de la Unidad Administrativa o los servidores públicos de los municipios que tengan encomendada esta responsabilidad.</w:t>
      </w:r>
    </w:p>
    <w:p w:rsidR="00B2196F" w:rsidRPr="00C95BCD" w:rsidRDefault="00B2196F" w:rsidP="00FA2DD8">
      <w:pPr>
        <w:pStyle w:val="Default"/>
        <w:ind w:right="-94"/>
        <w:jc w:val="both"/>
        <w:rPr>
          <w:i/>
          <w:sz w:val="22"/>
          <w:szCs w:val="22"/>
        </w:rPr>
      </w:pPr>
      <w:r w:rsidRPr="00C95BCD">
        <w:rPr>
          <w:i/>
          <w:sz w:val="22"/>
          <w:szCs w:val="22"/>
        </w:rPr>
        <w:t>El Ejecutivo deberá informar a la Legislatura en la cuenta pública, los programas a los que se aprobaron erogaciones adicionales en los términos de este artículo, describiendo con precisión los montos, proyectos, metas, unidades ejecutoras y capítulos afectados por dichos movimientos</w:t>
      </w:r>
      <w:r w:rsidR="00FA2DD8">
        <w:rPr>
          <w:i/>
          <w:sz w:val="22"/>
          <w:szCs w:val="22"/>
        </w:rPr>
        <w:t>.</w:t>
      </w:r>
    </w:p>
    <w:p w:rsidR="00B2196F" w:rsidRPr="00C95BCD" w:rsidRDefault="00B2196F" w:rsidP="00B2196F">
      <w:pPr>
        <w:pStyle w:val="Default"/>
        <w:ind w:left="360"/>
        <w:jc w:val="both"/>
        <w:rPr>
          <w:i/>
          <w:sz w:val="22"/>
          <w:szCs w:val="22"/>
        </w:rPr>
      </w:pPr>
    </w:p>
    <w:p w:rsidR="00FA2DD8" w:rsidRDefault="00FA2DD8" w:rsidP="00B2196F">
      <w:pPr>
        <w:pStyle w:val="Default"/>
        <w:ind w:right="-94"/>
        <w:jc w:val="both"/>
        <w:rPr>
          <w:b/>
          <w:i/>
          <w:sz w:val="22"/>
          <w:szCs w:val="22"/>
        </w:rPr>
      </w:pPr>
    </w:p>
    <w:p w:rsidR="00B2196F" w:rsidRPr="00C95BCD" w:rsidRDefault="00B2196F" w:rsidP="00B2196F">
      <w:pPr>
        <w:pStyle w:val="Default"/>
        <w:ind w:right="-94"/>
        <w:jc w:val="both"/>
        <w:rPr>
          <w:i/>
          <w:sz w:val="22"/>
          <w:szCs w:val="22"/>
        </w:rPr>
      </w:pPr>
      <w:r w:rsidRPr="00C95BCD">
        <w:rPr>
          <w:b/>
          <w:i/>
          <w:sz w:val="22"/>
          <w:szCs w:val="22"/>
        </w:rPr>
        <w:t>Artículo 319.-</w:t>
      </w:r>
      <w:r w:rsidRPr="00C95BCD">
        <w:rPr>
          <w:i/>
          <w:sz w:val="22"/>
          <w:szCs w:val="22"/>
        </w:rPr>
        <w:t xml:space="preserve"> Las adecuaciones presupuestarias deberán justificarse plenamente así como contar con dictamen de reconducción y actualización, que presenten a la Secretaría o a la Tesorería, según corresponda, cuando modifiquen las metas de los proyectos autorizados o impliquen la cancelación de proyectos y la reasignación de sus recursos a otros proyectos prioritarios. El dictamen debe reunir los requisitos planteados para el dictamen de reconducción en el artículo 317 Bis de este Código. </w:t>
      </w:r>
    </w:p>
    <w:p w:rsidR="00B2196F" w:rsidRPr="00C95BCD" w:rsidRDefault="00B2196F" w:rsidP="00B2196F">
      <w:pPr>
        <w:pStyle w:val="Default"/>
        <w:jc w:val="both"/>
        <w:rPr>
          <w:i/>
          <w:sz w:val="22"/>
          <w:szCs w:val="22"/>
        </w:rPr>
      </w:pP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Las adecuaciones que impliquen una disminución de recursos serán viables siempre y cuando las metas programadas hayan sido cumplidas y se registren ahorros presupuestarios.</w:t>
      </w:r>
    </w:p>
    <w:p w:rsidR="00B2196F" w:rsidRPr="00C95BCD" w:rsidRDefault="00B2196F" w:rsidP="00B2196F">
      <w:pPr>
        <w:pStyle w:val="Default"/>
        <w:jc w:val="both"/>
        <w:rPr>
          <w:i/>
          <w:sz w:val="22"/>
          <w:szCs w:val="22"/>
        </w:rPr>
      </w:pPr>
      <w:r w:rsidRPr="00C95BCD">
        <w:rPr>
          <w:i/>
          <w:sz w:val="22"/>
          <w:szCs w:val="22"/>
        </w:rPr>
        <w:t xml:space="preserve"> </w:t>
      </w:r>
    </w:p>
    <w:p w:rsidR="00FA2DD8" w:rsidRDefault="00FA2DD8" w:rsidP="00B2196F">
      <w:pPr>
        <w:pStyle w:val="Default"/>
        <w:ind w:right="-94"/>
        <w:jc w:val="both"/>
        <w:rPr>
          <w:i/>
          <w:sz w:val="22"/>
          <w:szCs w:val="22"/>
        </w:rPr>
      </w:pPr>
    </w:p>
    <w:p w:rsidR="00B2196F" w:rsidRPr="00C95BCD" w:rsidRDefault="00B2196F" w:rsidP="00B2196F">
      <w:pPr>
        <w:pStyle w:val="Default"/>
        <w:ind w:right="-94"/>
        <w:jc w:val="both"/>
        <w:rPr>
          <w:i/>
          <w:sz w:val="22"/>
          <w:szCs w:val="22"/>
        </w:rPr>
      </w:pPr>
      <w:r w:rsidRPr="00C95BCD">
        <w:rPr>
          <w:i/>
          <w:sz w:val="22"/>
          <w:szCs w:val="22"/>
        </w:rPr>
        <w:t xml:space="preserve">Para el caso de las Entidades Públicas, adicionalmente la solicitud de adecuaciones externas deberán contar con la aprobación de su órgano de gobierno y presentarla a la Secretaría o a la Tesorería en el ámbito de sus respectivas competencias, por conducto de la dependencia coordinadora de sector. </w:t>
      </w:r>
    </w:p>
    <w:p w:rsidR="00B2196F" w:rsidRPr="00C95BCD" w:rsidRDefault="00B2196F" w:rsidP="00B2196F">
      <w:pPr>
        <w:pStyle w:val="Default"/>
        <w:jc w:val="both"/>
        <w:rPr>
          <w:i/>
          <w:sz w:val="22"/>
          <w:szCs w:val="22"/>
        </w:rPr>
      </w:pPr>
    </w:p>
    <w:p w:rsidR="00FA2DD8" w:rsidRDefault="00FA2DD8" w:rsidP="00B2196F">
      <w:pPr>
        <w:ind w:right="-94"/>
        <w:jc w:val="both"/>
        <w:rPr>
          <w:rFonts w:cs="Arial"/>
          <w:i/>
          <w:color w:val="000000"/>
          <w:sz w:val="22"/>
          <w:szCs w:val="22"/>
          <w:lang w:eastAsia="es-MX"/>
        </w:rPr>
      </w:pPr>
    </w:p>
    <w:p w:rsidR="00B2196F" w:rsidRPr="00C95BCD" w:rsidRDefault="00B2196F" w:rsidP="00B2196F">
      <w:pPr>
        <w:ind w:right="-94"/>
        <w:jc w:val="both"/>
        <w:rPr>
          <w:rFonts w:cs="Arial"/>
          <w:i/>
          <w:color w:val="000000"/>
          <w:sz w:val="22"/>
          <w:szCs w:val="22"/>
          <w:lang w:eastAsia="es-MX"/>
        </w:rPr>
      </w:pPr>
      <w:r w:rsidRPr="00C95BCD">
        <w:rPr>
          <w:rFonts w:cs="Arial"/>
          <w:i/>
          <w:color w:val="000000"/>
          <w:sz w:val="22"/>
          <w:szCs w:val="22"/>
          <w:lang w:eastAsia="es-MX"/>
        </w:rPr>
        <w:t>Las Dependencias y Entidades Públicas que lleven a cabo adecuaciones presupuestarias internas, deberán informar de las mismas a la Secretaría, en el formato correspondiente, anexo al reporte mensual de avance presupuestal.</w:t>
      </w:r>
    </w:p>
    <w:p w:rsidR="00C95BCD" w:rsidRDefault="00C95BCD" w:rsidP="00B2196F">
      <w:pPr>
        <w:rPr>
          <w:rFonts w:cs="Arial"/>
          <w:b/>
          <w:i/>
          <w:sz w:val="22"/>
          <w:szCs w:val="22"/>
        </w:rPr>
      </w:pPr>
    </w:p>
    <w:p w:rsidR="00FA2DD8" w:rsidRDefault="00FA2DD8" w:rsidP="00B2196F">
      <w:pPr>
        <w:rPr>
          <w:rFonts w:cs="Arial"/>
          <w:b/>
          <w:i/>
          <w:sz w:val="22"/>
          <w:szCs w:val="22"/>
        </w:rPr>
      </w:pPr>
    </w:p>
    <w:p w:rsidR="00B2196F" w:rsidRDefault="00B2196F" w:rsidP="00B2196F">
      <w:pPr>
        <w:rPr>
          <w:rFonts w:cs="Arial"/>
          <w:b/>
          <w:i/>
          <w:sz w:val="22"/>
          <w:szCs w:val="22"/>
        </w:rPr>
      </w:pPr>
      <w:r w:rsidRPr="00C95BCD">
        <w:rPr>
          <w:rFonts w:cs="Arial"/>
          <w:b/>
          <w:i/>
          <w:sz w:val="22"/>
          <w:szCs w:val="22"/>
        </w:rPr>
        <w:t>REGLAMENTO DE LA LEY DE PLANEACIÓN DEL ESTADO DE MÉXICO</w:t>
      </w:r>
      <w:r w:rsidR="00C95BCD">
        <w:rPr>
          <w:rFonts w:cs="Arial"/>
          <w:b/>
          <w:i/>
          <w:sz w:val="22"/>
          <w:szCs w:val="22"/>
        </w:rPr>
        <w:t>.</w:t>
      </w:r>
    </w:p>
    <w:p w:rsidR="00C95BCD" w:rsidRPr="00C95BCD" w:rsidRDefault="00C95BCD" w:rsidP="00B2196F">
      <w:pPr>
        <w:rPr>
          <w:rFonts w:cs="Arial"/>
          <w:b/>
          <w:i/>
          <w:sz w:val="22"/>
          <w:szCs w:val="22"/>
        </w:rPr>
      </w:pPr>
    </w:p>
    <w:p w:rsidR="003D6244" w:rsidRDefault="003D6244"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18.-</w:t>
      </w:r>
      <w:r w:rsidRPr="00C95BCD">
        <w:rPr>
          <w:rFonts w:cs="Arial"/>
          <w:i/>
          <w:color w:val="000000"/>
          <w:sz w:val="22"/>
          <w:szCs w:val="22"/>
          <w:lang w:eastAsia="es-MX"/>
        </w:rPr>
        <w:t xml:space="preserve"> Para efectos de lo dispuesto en el artículo 19 de la Ley, los Ayuntamientos de los municipios del Estado realizarán las siguientes acciones:</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V.</w:t>
      </w:r>
      <w:r w:rsidRPr="00C95BCD">
        <w:rPr>
          <w:rFonts w:cs="Arial"/>
          <w:i/>
          <w:color w:val="000000"/>
          <w:sz w:val="22"/>
          <w:szCs w:val="22"/>
          <w:lang w:eastAsia="es-MX"/>
        </w:rPr>
        <w:t xml:space="preserve"> Presentar con sus planes de desarrollo y sus programas, y en su caso, con los dictámenes de reconducción, el análisis de congruencia con las estrategias de desarrollo, las políticas y los objetivos del Plan de Desarrollo del Estado. Igualmente, será para el caso de las actualizaciones o adecuaciones generadas en la programación anual.</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55.-</w:t>
      </w:r>
      <w:r w:rsidRPr="00C95BCD">
        <w:rPr>
          <w:rFonts w:cs="Arial"/>
          <w:i/>
          <w:color w:val="000000"/>
          <w:sz w:val="22"/>
          <w:szCs w:val="22"/>
          <w:lang w:eastAsia="es-MX"/>
        </w:rPr>
        <w:t xml:space="preserve"> Cuando los programas deban modificarse, entre otras causas, como consecuencia de la publicación, modificación o actualización del Plan Nacional de Desarrollo o en su caso, del Plan de Desarrollo del Estado de México, las dependencias y entidades responsables, a través de sus unidades de información, planeación, programación y evaluación u órganos administrativos que cumplan esas funciones, deberán emitir el dictamen de reconducción y actualización respectivo y enviarlo a la Secretaría para su aprobación.</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56.-</w:t>
      </w:r>
      <w:r w:rsidRPr="00C95BCD">
        <w:rPr>
          <w:rFonts w:cs="Arial"/>
          <w:i/>
          <w:color w:val="000000"/>
          <w:sz w:val="22"/>
          <w:szCs w:val="22"/>
          <w:lang w:eastAsia="es-MX"/>
        </w:rPr>
        <w:t xml:space="preserve"> Los dictámenes de reconducción y actualización a que se refiere al artículo 24 de la Ley,   deberán ser elaborados por las Unidades de Información, Planeación, Programación y Evaluación de las dependencias, unidades administrativas, organismos </w:t>
      </w:r>
      <w:r w:rsidRPr="00C95BCD">
        <w:rPr>
          <w:rFonts w:cs="Arial"/>
          <w:i/>
          <w:color w:val="000000"/>
          <w:sz w:val="22"/>
          <w:szCs w:val="22"/>
          <w:lang w:eastAsia="es-MX"/>
        </w:rPr>
        <w:lastRenderedPageBreak/>
        <w:t xml:space="preserve">auxiliares y entidades del gobierno estatal y municipal, debiendo sustentar la justificación en términos de los planteamientos del Plan de Desarrollo y sus programas vigentes y de la situación que justifique los cambios en la fecha en que se presente el dictamen. </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i/>
          <w:color w:val="000000"/>
          <w:sz w:val="22"/>
          <w:szCs w:val="22"/>
          <w:lang w:eastAsia="es-MX"/>
        </w:rPr>
        <w:t xml:space="preserve">Los dictámenes serán sometidos a consideración de la Secretaría durante el primer semestre de cada año y la revisión periódica a la que se refiere el artículo 28 de la citada Ley, será anual; en el caso de los municipios, los referidos dictámenes los harán en los períodos que determinen los Ayuntamientos. </w:t>
      </w:r>
    </w:p>
    <w:p w:rsidR="00C95BCD" w:rsidRPr="00C95BCD" w:rsidRDefault="00C95BCD" w:rsidP="00B2196F">
      <w:pPr>
        <w:ind w:right="-94"/>
        <w:jc w:val="both"/>
        <w:rPr>
          <w:rFonts w:cs="Arial"/>
          <w:i/>
          <w:color w:val="000000"/>
          <w:sz w:val="22"/>
          <w:szCs w:val="22"/>
          <w:lang w:eastAsia="es-MX"/>
        </w:rPr>
      </w:pPr>
    </w:p>
    <w:p w:rsidR="00595640" w:rsidRDefault="00595640"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57.-</w:t>
      </w:r>
      <w:r w:rsidRPr="00C95BCD">
        <w:rPr>
          <w:rFonts w:cs="Arial"/>
          <w:i/>
          <w:color w:val="000000"/>
          <w:sz w:val="22"/>
          <w:szCs w:val="22"/>
          <w:lang w:eastAsia="es-MX"/>
        </w:rPr>
        <w:t xml:space="preserve"> Corresponderá al Gobernador del Estado a través de la Secretaría, y al Ayuntamiento, autorizar la procedencia del dictamen de reconducción y actualización, así como las modificaciones en las estrategias contenidas en los planes y programas cuando así procedan. </w:t>
      </w:r>
    </w:p>
    <w:p w:rsidR="00C95BCD" w:rsidRPr="00C95BCD" w:rsidRDefault="00C95BCD" w:rsidP="00B2196F">
      <w:pPr>
        <w:ind w:right="-94"/>
        <w:jc w:val="both"/>
        <w:rPr>
          <w:rFonts w:cs="Arial"/>
          <w:i/>
          <w:color w:val="000000"/>
          <w:sz w:val="22"/>
          <w:szCs w:val="22"/>
          <w:lang w:eastAsia="es-MX"/>
        </w:rPr>
      </w:pPr>
    </w:p>
    <w:p w:rsidR="00FA2DD8" w:rsidRDefault="00FA2DD8" w:rsidP="00B2196F">
      <w:pPr>
        <w:ind w:right="-94"/>
        <w:jc w:val="both"/>
        <w:rPr>
          <w:rFonts w:cs="Arial"/>
          <w:b/>
          <w:i/>
          <w:color w:val="000000"/>
          <w:sz w:val="22"/>
          <w:szCs w:val="22"/>
          <w:lang w:eastAsia="es-MX"/>
        </w:rPr>
      </w:pPr>
    </w:p>
    <w:p w:rsidR="00B2196F" w:rsidRDefault="00B2196F" w:rsidP="00B2196F">
      <w:pPr>
        <w:ind w:right="-94"/>
        <w:jc w:val="both"/>
        <w:rPr>
          <w:rFonts w:cs="Arial"/>
          <w:i/>
          <w:color w:val="000000"/>
          <w:sz w:val="22"/>
          <w:szCs w:val="22"/>
          <w:lang w:eastAsia="es-MX"/>
        </w:rPr>
      </w:pPr>
      <w:r w:rsidRPr="00C95BCD">
        <w:rPr>
          <w:rFonts w:cs="Arial"/>
          <w:b/>
          <w:i/>
          <w:color w:val="000000"/>
          <w:sz w:val="22"/>
          <w:szCs w:val="22"/>
          <w:lang w:eastAsia="es-MX"/>
        </w:rPr>
        <w:t>Artículo 58.-</w:t>
      </w:r>
      <w:r w:rsidRPr="00C95BCD">
        <w:rPr>
          <w:rFonts w:cs="Arial"/>
          <w:i/>
          <w:color w:val="000000"/>
          <w:sz w:val="22"/>
          <w:szCs w:val="22"/>
          <w:lang w:eastAsia="es-MX"/>
        </w:rPr>
        <w:t xml:space="preserve"> La Secretaría deberá emitir el comunicado de procedencia o improcedencia del dictamen de reconducción y actualización, una vez que sea autorizado por la Secretaría y los Ayuntamientos en el momento que así lo determinen. </w:t>
      </w:r>
    </w:p>
    <w:p w:rsidR="00C95BCD" w:rsidRPr="00C95BCD" w:rsidRDefault="00C95BCD" w:rsidP="00B2196F">
      <w:pPr>
        <w:ind w:right="-94"/>
        <w:jc w:val="both"/>
        <w:rPr>
          <w:rFonts w:cs="Arial"/>
          <w:i/>
          <w:color w:val="000000"/>
          <w:sz w:val="22"/>
          <w:szCs w:val="22"/>
          <w:lang w:eastAsia="es-MX"/>
        </w:rPr>
      </w:pPr>
    </w:p>
    <w:p w:rsidR="00FA2DD8" w:rsidRDefault="00FA2DD8" w:rsidP="00B2196F">
      <w:pPr>
        <w:tabs>
          <w:tab w:val="left" w:pos="142"/>
        </w:tabs>
        <w:ind w:right="-94"/>
        <w:jc w:val="both"/>
        <w:rPr>
          <w:rFonts w:cs="Arial"/>
          <w:i/>
          <w:color w:val="000000"/>
          <w:sz w:val="22"/>
          <w:szCs w:val="22"/>
          <w:lang w:eastAsia="es-MX"/>
        </w:rPr>
      </w:pPr>
    </w:p>
    <w:p w:rsidR="00B2196F" w:rsidRPr="00C95BCD" w:rsidRDefault="00B2196F" w:rsidP="00B2196F">
      <w:pPr>
        <w:tabs>
          <w:tab w:val="left" w:pos="142"/>
        </w:tabs>
        <w:ind w:right="-94"/>
        <w:jc w:val="both"/>
        <w:rPr>
          <w:rFonts w:cs="Arial"/>
          <w:i/>
          <w:color w:val="000000"/>
          <w:sz w:val="22"/>
          <w:szCs w:val="22"/>
          <w:lang w:eastAsia="es-MX"/>
        </w:rPr>
      </w:pPr>
      <w:r w:rsidRPr="00C95BCD">
        <w:rPr>
          <w:rFonts w:cs="Arial"/>
          <w:i/>
          <w:color w:val="000000"/>
          <w:sz w:val="22"/>
          <w:szCs w:val="22"/>
          <w:lang w:eastAsia="es-MX"/>
        </w:rPr>
        <w:t>Si el comunicado es de procedencia, la Unidad de Información, Planeación, Programación y Evaluación u órgano administrativo que cumpla esas funciones, deberá notificar al COPLADEM de tal circunstancia enviando copia del dictamen de reconducción y actualización, y en el caso de los Ayuntamientos también lo remitirán al COPLADEMUN, para su registro y seguimiento.</w:t>
      </w:r>
    </w:p>
    <w:p w:rsidR="00B2196F" w:rsidRPr="00C95BCD" w:rsidRDefault="00B2196F" w:rsidP="00B2196F">
      <w:pPr>
        <w:tabs>
          <w:tab w:val="left" w:pos="142"/>
        </w:tabs>
        <w:jc w:val="both"/>
        <w:rPr>
          <w:rFonts w:cs="Arial"/>
          <w:i/>
          <w:color w:val="000000"/>
          <w:sz w:val="22"/>
          <w:szCs w:val="22"/>
          <w:lang w:eastAsia="es-MX"/>
        </w:rPr>
      </w:pPr>
    </w:p>
    <w:p w:rsidR="00B2196F" w:rsidRDefault="00B2196F" w:rsidP="00B2196F">
      <w:pPr>
        <w:ind w:left="360"/>
        <w:jc w:val="center"/>
        <w:rPr>
          <w:rFonts w:cs="Arial"/>
          <w:b/>
          <w:i/>
          <w:sz w:val="22"/>
          <w:szCs w:val="22"/>
        </w:rPr>
      </w:pPr>
      <w:r w:rsidRPr="00C95BCD">
        <w:rPr>
          <w:rFonts w:cs="Arial"/>
          <w:b/>
          <w:i/>
          <w:sz w:val="22"/>
          <w:szCs w:val="22"/>
        </w:rPr>
        <w:t>CONSIDERANDO</w:t>
      </w:r>
    </w:p>
    <w:p w:rsidR="00C95BCD" w:rsidRPr="00C95BCD" w:rsidRDefault="00C95BCD" w:rsidP="00B2196F">
      <w:pPr>
        <w:ind w:left="360"/>
        <w:jc w:val="center"/>
        <w:rPr>
          <w:rFonts w:cs="Arial"/>
          <w:b/>
          <w:i/>
          <w:sz w:val="22"/>
          <w:szCs w:val="22"/>
        </w:rPr>
      </w:pPr>
    </w:p>
    <w:p w:rsidR="00FA2DD8" w:rsidRDefault="00FA2DD8" w:rsidP="00B2196F">
      <w:pPr>
        <w:autoSpaceDE w:val="0"/>
        <w:autoSpaceDN w:val="0"/>
        <w:adjustRightInd w:val="0"/>
        <w:ind w:left="-142" w:right="-94"/>
        <w:jc w:val="both"/>
        <w:rPr>
          <w:rFonts w:cs="Arial"/>
          <w:i/>
          <w:sz w:val="22"/>
          <w:szCs w:val="22"/>
        </w:rPr>
      </w:pPr>
    </w:p>
    <w:p w:rsidR="00B2196F" w:rsidRPr="00C95BCD" w:rsidRDefault="00B2196F" w:rsidP="00B2196F">
      <w:pPr>
        <w:autoSpaceDE w:val="0"/>
        <w:autoSpaceDN w:val="0"/>
        <w:adjustRightInd w:val="0"/>
        <w:ind w:left="-142" w:right="-94"/>
        <w:jc w:val="both"/>
        <w:rPr>
          <w:rFonts w:cs="Arial"/>
          <w:i/>
          <w:sz w:val="22"/>
          <w:szCs w:val="22"/>
        </w:rPr>
      </w:pPr>
      <w:r w:rsidRPr="00C95BCD">
        <w:rPr>
          <w:rFonts w:cs="Arial"/>
          <w:i/>
          <w:sz w:val="22"/>
          <w:szCs w:val="22"/>
        </w:rPr>
        <w:t xml:space="preserve">I.- Que mediante oficio DOPYDU/CA/2413/2015, la Ing. Arq. Nina Hermosillo Miranda, Directora de Obras Públicas y Desarrollo Urbano, solicitó al Secretario del Ayuntamiento se someta a cabildo para ser turnado a la comisión correspondiente para la autorización un Dictamen de Reconducción y Actualización Programática Presupuestal, por la cantidad de $ 531,689.00 (Quinientos treinta y un mil seiscientos ochenta y nueve pesos 00/100m.n.); para el equipamiento de la cancha de techado del Deportivo Zaragoza y Sala de Cabildo, así como la creación de las metas físicas, con el fin de estar alineados entre la programación y la </w:t>
      </w:r>
      <w:proofErr w:type="spellStart"/>
      <w:r w:rsidRPr="00C95BCD">
        <w:rPr>
          <w:rFonts w:cs="Arial"/>
          <w:i/>
          <w:sz w:val="22"/>
          <w:szCs w:val="22"/>
        </w:rPr>
        <w:t>presupuestación</w:t>
      </w:r>
      <w:proofErr w:type="spellEnd"/>
      <w:r w:rsidRPr="00C95BCD">
        <w:rPr>
          <w:rFonts w:cs="Arial"/>
          <w:i/>
          <w:sz w:val="22"/>
          <w:szCs w:val="22"/>
        </w:rPr>
        <w:t xml:space="preserve"> del ejercicio fiscal 2015, como se detallan a continuación.</w:t>
      </w:r>
    </w:p>
    <w:p w:rsidR="00B2196F" w:rsidRPr="00C95BCD" w:rsidRDefault="00B2196F" w:rsidP="00B2196F">
      <w:pPr>
        <w:autoSpaceDE w:val="0"/>
        <w:autoSpaceDN w:val="0"/>
        <w:adjustRightInd w:val="0"/>
        <w:ind w:left="-142" w:right="-94"/>
        <w:rPr>
          <w:rFonts w:cs="Arial"/>
          <w:b/>
          <w:i/>
          <w:sz w:val="22"/>
          <w:szCs w:val="22"/>
        </w:rPr>
      </w:pPr>
      <w:r w:rsidRPr="00C95BCD">
        <w:rPr>
          <w:rFonts w:cs="Arial"/>
          <w:i/>
          <w:sz w:val="22"/>
          <w:szCs w:val="22"/>
        </w:rPr>
        <w:t xml:space="preserve"> </w:t>
      </w:r>
    </w:p>
    <w:p w:rsidR="00595640" w:rsidRPr="00C95BCD" w:rsidRDefault="00595640" w:rsidP="00B2196F">
      <w:pPr>
        <w:autoSpaceDE w:val="0"/>
        <w:autoSpaceDN w:val="0"/>
        <w:adjustRightInd w:val="0"/>
        <w:rPr>
          <w:rFonts w:cs="Arial"/>
          <w:b/>
          <w:i/>
          <w:sz w:val="22"/>
          <w:szCs w:val="22"/>
        </w:rPr>
      </w:pPr>
    </w:p>
    <w:p w:rsidR="00B2196F" w:rsidRDefault="00B2196F" w:rsidP="00B2196F">
      <w:pPr>
        <w:autoSpaceDE w:val="0"/>
        <w:autoSpaceDN w:val="0"/>
        <w:adjustRightInd w:val="0"/>
        <w:rPr>
          <w:b/>
          <w:sz w:val="20"/>
        </w:rPr>
      </w:pPr>
      <w:r w:rsidRPr="00C95BCD">
        <w:rPr>
          <w:rFonts w:cs="Arial"/>
          <w:b/>
          <w:i/>
          <w:sz w:val="22"/>
          <w:szCs w:val="22"/>
        </w:rPr>
        <w:t>TRASPASO PRESUPUESTARIO EXTERNO</w:t>
      </w:r>
      <w:r w:rsidRPr="003356A3">
        <w:rPr>
          <w:b/>
          <w:sz w:val="20"/>
        </w:rPr>
        <w:t xml:space="preserve"> </w:t>
      </w:r>
    </w:p>
    <w:p w:rsidR="00B2196F" w:rsidRDefault="00B2196F" w:rsidP="00B2196F">
      <w:pPr>
        <w:autoSpaceDE w:val="0"/>
        <w:autoSpaceDN w:val="0"/>
        <w:adjustRightInd w:val="0"/>
        <w:rPr>
          <w:b/>
          <w:sz w:val="20"/>
        </w:rPr>
      </w:pPr>
    </w:p>
    <w:p w:rsidR="00595640" w:rsidRDefault="00595640" w:rsidP="00B2196F">
      <w:pPr>
        <w:autoSpaceDE w:val="0"/>
        <w:autoSpaceDN w:val="0"/>
        <w:adjustRightInd w:val="0"/>
        <w:rPr>
          <w:b/>
          <w:sz w:val="20"/>
        </w:rPr>
      </w:pPr>
    </w:p>
    <w:p w:rsidR="00B2196F" w:rsidRDefault="00B2196F" w:rsidP="00B2196F">
      <w:pPr>
        <w:autoSpaceDE w:val="0"/>
        <w:autoSpaceDN w:val="0"/>
        <w:adjustRightInd w:val="0"/>
        <w:jc w:val="center"/>
        <w:rPr>
          <w:sz w:val="20"/>
        </w:rPr>
      </w:pPr>
      <w:r w:rsidRPr="003356A3">
        <w:rPr>
          <w:sz w:val="20"/>
        </w:rPr>
        <w:t>IDENTIFICACIÓN DE RECURSOS A NIVEL DE PROYECTO QUE SE CANCELA O SE REDUCE</w:t>
      </w:r>
    </w:p>
    <w:p w:rsidR="00595640" w:rsidRDefault="00595640" w:rsidP="00B2196F">
      <w:pPr>
        <w:autoSpaceDE w:val="0"/>
        <w:autoSpaceDN w:val="0"/>
        <w:adjustRightInd w:val="0"/>
        <w:jc w:val="center"/>
        <w:rPr>
          <w:sz w:val="20"/>
        </w:rPr>
      </w:pPr>
    </w:p>
    <w:tbl>
      <w:tblPr>
        <w:tblpPr w:leftFromText="141" w:rightFromText="141" w:vertAnchor="text" w:horzAnchor="margin" w:tblpY="-26"/>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540D5F" w:rsidRPr="005A0226" w:rsidTr="00540D5F">
        <w:tc>
          <w:tcPr>
            <w:tcW w:w="2552" w:type="dxa"/>
            <w:shd w:val="clear" w:color="auto" w:fill="000000"/>
            <w:vAlign w:val="center"/>
          </w:tcPr>
          <w:p w:rsidR="00540D5F" w:rsidRPr="005A0226" w:rsidRDefault="00540D5F" w:rsidP="00540D5F">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540D5F" w:rsidRPr="005A0226" w:rsidRDefault="00540D5F" w:rsidP="00540D5F">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540D5F" w:rsidRPr="005A0226" w:rsidRDefault="00540D5F" w:rsidP="00540D5F">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540D5F" w:rsidRPr="005A0226" w:rsidRDefault="00540D5F" w:rsidP="00540D5F">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540D5F" w:rsidRPr="005A0226" w:rsidRDefault="00540D5F" w:rsidP="00540D5F">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540D5F" w:rsidRPr="005A0226" w:rsidRDefault="00540D5F" w:rsidP="00540D5F">
            <w:pPr>
              <w:autoSpaceDE w:val="0"/>
              <w:autoSpaceDN w:val="0"/>
              <w:adjustRightInd w:val="0"/>
              <w:jc w:val="center"/>
              <w:rPr>
                <w:i/>
                <w:color w:val="FFFFFF"/>
                <w:sz w:val="17"/>
                <w:szCs w:val="17"/>
              </w:rPr>
            </w:pPr>
            <w:r w:rsidRPr="005A0226">
              <w:rPr>
                <w:i/>
                <w:color w:val="FFFFFF"/>
                <w:sz w:val="17"/>
                <w:szCs w:val="17"/>
              </w:rPr>
              <w:t>AUTORIZADO</w:t>
            </w:r>
          </w:p>
          <w:p w:rsidR="00540D5F" w:rsidRPr="005A0226" w:rsidRDefault="00540D5F" w:rsidP="00540D5F">
            <w:pPr>
              <w:autoSpaceDE w:val="0"/>
              <w:autoSpaceDN w:val="0"/>
              <w:adjustRightInd w:val="0"/>
              <w:jc w:val="center"/>
              <w:rPr>
                <w:i/>
                <w:color w:val="FFFFFF"/>
                <w:sz w:val="17"/>
                <w:szCs w:val="17"/>
              </w:rPr>
            </w:pPr>
            <w:r w:rsidRPr="005A0226">
              <w:rPr>
                <w:i/>
                <w:color w:val="FFFFFF"/>
                <w:sz w:val="17"/>
                <w:szCs w:val="17"/>
              </w:rPr>
              <w:t>MODIFICADO</w:t>
            </w:r>
          </w:p>
        </w:tc>
      </w:tr>
      <w:tr w:rsidR="00540D5F" w:rsidRPr="005A0226" w:rsidTr="00540D5F">
        <w:tc>
          <w:tcPr>
            <w:tcW w:w="2552" w:type="dxa"/>
          </w:tcPr>
          <w:p w:rsidR="00540D5F" w:rsidRPr="00C95BCD" w:rsidRDefault="00540D5F" w:rsidP="00540D5F">
            <w:pPr>
              <w:autoSpaceDE w:val="0"/>
              <w:autoSpaceDN w:val="0"/>
              <w:adjustRightInd w:val="0"/>
              <w:jc w:val="center"/>
              <w:rPr>
                <w:b/>
                <w:sz w:val="18"/>
                <w:szCs w:val="18"/>
              </w:rPr>
            </w:pPr>
            <w:r w:rsidRPr="00C95BCD">
              <w:rPr>
                <w:sz w:val="18"/>
                <w:szCs w:val="18"/>
              </w:rPr>
              <w:t>F00 124- 02-02-01-01-05-03</w:t>
            </w:r>
          </w:p>
        </w:tc>
        <w:tc>
          <w:tcPr>
            <w:tcW w:w="958" w:type="dxa"/>
          </w:tcPr>
          <w:p w:rsidR="00540D5F" w:rsidRPr="00C95BCD" w:rsidRDefault="00540D5F" w:rsidP="00540D5F">
            <w:pPr>
              <w:autoSpaceDE w:val="0"/>
              <w:autoSpaceDN w:val="0"/>
              <w:adjustRightInd w:val="0"/>
              <w:jc w:val="center"/>
              <w:rPr>
                <w:sz w:val="18"/>
                <w:szCs w:val="18"/>
              </w:rPr>
            </w:pPr>
            <w:r w:rsidRPr="00C95BCD">
              <w:rPr>
                <w:sz w:val="18"/>
                <w:szCs w:val="18"/>
              </w:rPr>
              <w:t>3361</w:t>
            </w:r>
          </w:p>
        </w:tc>
        <w:tc>
          <w:tcPr>
            <w:tcW w:w="1418" w:type="dxa"/>
          </w:tcPr>
          <w:p w:rsidR="00540D5F" w:rsidRPr="005A0226" w:rsidRDefault="00540D5F" w:rsidP="00540D5F">
            <w:pPr>
              <w:autoSpaceDE w:val="0"/>
              <w:autoSpaceDN w:val="0"/>
              <w:adjustRightInd w:val="0"/>
              <w:jc w:val="right"/>
              <w:rPr>
                <w:i/>
                <w:color w:val="000000"/>
                <w:sz w:val="18"/>
                <w:szCs w:val="18"/>
              </w:rPr>
            </w:pPr>
            <w:r>
              <w:rPr>
                <w:i/>
                <w:color w:val="000000"/>
                <w:sz w:val="18"/>
                <w:szCs w:val="18"/>
              </w:rPr>
              <w:t>801,072.00</w:t>
            </w:r>
          </w:p>
        </w:tc>
        <w:tc>
          <w:tcPr>
            <w:tcW w:w="1418" w:type="dxa"/>
          </w:tcPr>
          <w:p w:rsidR="00540D5F" w:rsidRPr="005A0226" w:rsidRDefault="00540D5F" w:rsidP="00540D5F">
            <w:pPr>
              <w:autoSpaceDE w:val="0"/>
              <w:autoSpaceDN w:val="0"/>
              <w:adjustRightInd w:val="0"/>
              <w:jc w:val="right"/>
              <w:rPr>
                <w:i/>
                <w:color w:val="000000"/>
                <w:sz w:val="18"/>
                <w:szCs w:val="18"/>
              </w:rPr>
            </w:pPr>
            <w:r>
              <w:rPr>
                <w:i/>
                <w:color w:val="000000"/>
                <w:sz w:val="18"/>
                <w:szCs w:val="18"/>
              </w:rPr>
              <w:t>801,072.00</w:t>
            </w:r>
          </w:p>
        </w:tc>
        <w:tc>
          <w:tcPr>
            <w:tcW w:w="1559" w:type="dxa"/>
          </w:tcPr>
          <w:p w:rsidR="00540D5F" w:rsidRPr="005A0226" w:rsidRDefault="00540D5F" w:rsidP="00540D5F">
            <w:pPr>
              <w:autoSpaceDE w:val="0"/>
              <w:autoSpaceDN w:val="0"/>
              <w:adjustRightInd w:val="0"/>
              <w:jc w:val="right"/>
              <w:rPr>
                <w:i/>
                <w:color w:val="000000"/>
                <w:sz w:val="18"/>
                <w:szCs w:val="18"/>
              </w:rPr>
            </w:pPr>
            <w:r>
              <w:rPr>
                <w:i/>
                <w:color w:val="000000"/>
                <w:sz w:val="18"/>
                <w:szCs w:val="18"/>
              </w:rPr>
              <w:t>531,689.00</w:t>
            </w:r>
          </w:p>
        </w:tc>
        <w:tc>
          <w:tcPr>
            <w:tcW w:w="1809" w:type="dxa"/>
          </w:tcPr>
          <w:p w:rsidR="00540D5F" w:rsidRPr="005A0226" w:rsidRDefault="00540D5F" w:rsidP="00540D5F">
            <w:pPr>
              <w:autoSpaceDE w:val="0"/>
              <w:autoSpaceDN w:val="0"/>
              <w:adjustRightInd w:val="0"/>
              <w:jc w:val="right"/>
              <w:rPr>
                <w:i/>
                <w:color w:val="000000"/>
                <w:sz w:val="18"/>
                <w:szCs w:val="18"/>
              </w:rPr>
            </w:pPr>
            <w:r>
              <w:rPr>
                <w:i/>
                <w:color w:val="000000"/>
                <w:sz w:val="18"/>
                <w:szCs w:val="18"/>
              </w:rPr>
              <w:t>269,383.00</w:t>
            </w:r>
          </w:p>
        </w:tc>
      </w:tr>
    </w:tbl>
    <w:p w:rsidR="00595640" w:rsidRDefault="00595640" w:rsidP="00B2196F">
      <w:pPr>
        <w:autoSpaceDE w:val="0"/>
        <w:autoSpaceDN w:val="0"/>
        <w:adjustRightInd w:val="0"/>
        <w:jc w:val="center"/>
        <w:rPr>
          <w:sz w:val="20"/>
        </w:rPr>
      </w:pPr>
    </w:p>
    <w:p w:rsidR="00595640" w:rsidRDefault="00595640" w:rsidP="00B2196F">
      <w:pPr>
        <w:autoSpaceDE w:val="0"/>
        <w:autoSpaceDN w:val="0"/>
        <w:adjustRightInd w:val="0"/>
        <w:jc w:val="center"/>
        <w:rPr>
          <w:sz w:val="20"/>
        </w:rPr>
      </w:pPr>
    </w:p>
    <w:p w:rsidR="00B2196F" w:rsidRPr="003356A3" w:rsidRDefault="00B2196F" w:rsidP="00B2196F">
      <w:pPr>
        <w:autoSpaceDE w:val="0"/>
        <w:autoSpaceDN w:val="0"/>
        <w:adjustRightInd w:val="0"/>
        <w:jc w:val="center"/>
        <w:rPr>
          <w:sz w:val="20"/>
        </w:rPr>
      </w:pPr>
      <w:r w:rsidRPr="003356A3">
        <w:rPr>
          <w:sz w:val="20"/>
        </w:rPr>
        <w:t>IDENTIFICACIÓN DEL PROYECTO AL QUE SE LE ASIGNA O AMPLIA</w:t>
      </w:r>
    </w:p>
    <w:p w:rsidR="00B2196F" w:rsidRDefault="00B2196F" w:rsidP="00B2196F">
      <w:pPr>
        <w:autoSpaceDE w:val="0"/>
        <w:autoSpaceDN w:val="0"/>
        <w:adjustRightInd w:val="0"/>
        <w:ind w:left="-142"/>
        <w:rPr>
          <w:b/>
          <w:sz w:val="20"/>
        </w:rPr>
      </w:pPr>
      <w:r>
        <w:rPr>
          <w:b/>
          <w:sz w:val="20"/>
        </w:rPr>
        <w:t xml:space="preserve">  </w:t>
      </w:r>
    </w:p>
    <w:tbl>
      <w:tblPr>
        <w:tblpPr w:leftFromText="141" w:rightFromText="141" w:vertAnchor="text" w:horzAnchor="margin" w:tblpXSpec="center" w:tblpY="-27"/>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525"/>
      </w:tblGrid>
      <w:tr w:rsidR="00B2196F" w:rsidRPr="005A0226" w:rsidTr="00C95BCD">
        <w:tc>
          <w:tcPr>
            <w:tcW w:w="3261" w:type="dxa"/>
            <w:shd w:val="clear" w:color="auto" w:fill="000000"/>
            <w:vAlign w:val="center"/>
          </w:tcPr>
          <w:p w:rsidR="00B2196F" w:rsidRPr="005A0226" w:rsidRDefault="00B2196F" w:rsidP="00B96158">
            <w:pPr>
              <w:autoSpaceDE w:val="0"/>
              <w:autoSpaceDN w:val="0"/>
              <w:adjustRightInd w:val="0"/>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B2196F" w:rsidRPr="005A0226" w:rsidRDefault="00B2196F" w:rsidP="00B9615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AMPLIACIÓN</w:t>
            </w:r>
          </w:p>
        </w:tc>
        <w:tc>
          <w:tcPr>
            <w:tcW w:w="1525"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AUTORIZADO</w:t>
            </w:r>
          </w:p>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MODIFICADO</w:t>
            </w:r>
          </w:p>
        </w:tc>
      </w:tr>
      <w:tr w:rsidR="00B2196F" w:rsidRPr="005A0226" w:rsidTr="00C95BCD">
        <w:trPr>
          <w:trHeight w:val="240"/>
        </w:trPr>
        <w:tc>
          <w:tcPr>
            <w:tcW w:w="3261" w:type="dxa"/>
          </w:tcPr>
          <w:p w:rsidR="00B2196F" w:rsidRDefault="00B2196F" w:rsidP="00B96158">
            <w:pPr>
              <w:autoSpaceDE w:val="0"/>
              <w:autoSpaceDN w:val="0"/>
              <w:adjustRightInd w:val="0"/>
              <w:jc w:val="center"/>
              <w:rPr>
                <w:sz w:val="20"/>
              </w:rPr>
            </w:pPr>
            <w:r>
              <w:rPr>
                <w:sz w:val="20"/>
              </w:rPr>
              <w:t>F00 124 -02-02-01-01-05-03</w:t>
            </w:r>
          </w:p>
        </w:tc>
        <w:tc>
          <w:tcPr>
            <w:tcW w:w="1100" w:type="dxa"/>
          </w:tcPr>
          <w:p w:rsidR="00B2196F" w:rsidRDefault="00B2196F" w:rsidP="00B96158">
            <w:pPr>
              <w:autoSpaceDE w:val="0"/>
              <w:autoSpaceDN w:val="0"/>
              <w:adjustRightInd w:val="0"/>
              <w:jc w:val="center"/>
              <w:rPr>
                <w:sz w:val="20"/>
              </w:rPr>
            </w:pPr>
            <w:r>
              <w:rPr>
                <w:sz w:val="20"/>
              </w:rPr>
              <w:t>5221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286,965.00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286,965.00</w:t>
            </w:r>
          </w:p>
        </w:tc>
      </w:tr>
      <w:tr w:rsidR="00B2196F" w:rsidRPr="005A0226" w:rsidTr="00C95BCD">
        <w:trPr>
          <w:trHeight w:val="240"/>
        </w:trPr>
        <w:tc>
          <w:tcPr>
            <w:tcW w:w="3261" w:type="dxa"/>
          </w:tcPr>
          <w:p w:rsidR="00B2196F" w:rsidRDefault="00B2196F" w:rsidP="00B96158">
            <w:pPr>
              <w:autoSpaceDE w:val="0"/>
              <w:autoSpaceDN w:val="0"/>
              <w:adjustRightInd w:val="0"/>
              <w:jc w:val="center"/>
              <w:rPr>
                <w:sz w:val="20"/>
              </w:rPr>
            </w:pPr>
            <w:r>
              <w:rPr>
                <w:sz w:val="20"/>
              </w:rPr>
              <w:t>F00 124 -02-02-01-01-05-03</w:t>
            </w:r>
          </w:p>
        </w:tc>
        <w:tc>
          <w:tcPr>
            <w:tcW w:w="1100" w:type="dxa"/>
          </w:tcPr>
          <w:p w:rsidR="00B2196F" w:rsidRDefault="00B2196F" w:rsidP="00B96158">
            <w:pPr>
              <w:autoSpaceDE w:val="0"/>
              <w:autoSpaceDN w:val="0"/>
              <w:adjustRightInd w:val="0"/>
              <w:jc w:val="center"/>
              <w:rPr>
                <w:sz w:val="20"/>
              </w:rPr>
            </w:pPr>
            <w:r>
              <w:rPr>
                <w:sz w:val="20"/>
              </w:rPr>
              <w:t>2731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27,520.00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27,520.00</w:t>
            </w:r>
          </w:p>
        </w:tc>
      </w:tr>
      <w:tr w:rsidR="00B2196F" w:rsidRPr="005A0226" w:rsidTr="00C95BCD">
        <w:trPr>
          <w:trHeight w:val="240"/>
        </w:trPr>
        <w:tc>
          <w:tcPr>
            <w:tcW w:w="3261" w:type="dxa"/>
          </w:tcPr>
          <w:p w:rsidR="00B2196F" w:rsidRDefault="00B2196F" w:rsidP="00B96158">
            <w:pPr>
              <w:autoSpaceDE w:val="0"/>
              <w:autoSpaceDN w:val="0"/>
              <w:adjustRightInd w:val="0"/>
              <w:jc w:val="center"/>
              <w:rPr>
                <w:sz w:val="20"/>
              </w:rPr>
            </w:pPr>
            <w:r>
              <w:rPr>
                <w:sz w:val="20"/>
              </w:rPr>
              <w:t>F00 124 -02-02-01-01-05-03</w:t>
            </w:r>
          </w:p>
        </w:tc>
        <w:tc>
          <w:tcPr>
            <w:tcW w:w="1100" w:type="dxa"/>
          </w:tcPr>
          <w:p w:rsidR="00B2196F" w:rsidRDefault="00B2196F" w:rsidP="00B96158">
            <w:pPr>
              <w:autoSpaceDE w:val="0"/>
              <w:autoSpaceDN w:val="0"/>
              <w:adjustRightInd w:val="0"/>
              <w:jc w:val="center"/>
              <w:rPr>
                <w:sz w:val="20"/>
              </w:rPr>
            </w:pPr>
            <w:r>
              <w:rPr>
                <w:sz w:val="20"/>
              </w:rPr>
              <w:t>5192</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43,997.00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43,997.00</w:t>
            </w:r>
          </w:p>
        </w:tc>
      </w:tr>
      <w:tr w:rsidR="00B2196F" w:rsidRPr="005A0226" w:rsidTr="00C95BCD">
        <w:trPr>
          <w:trHeight w:val="240"/>
        </w:trPr>
        <w:tc>
          <w:tcPr>
            <w:tcW w:w="3261" w:type="dxa"/>
          </w:tcPr>
          <w:p w:rsidR="00B2196F" w:rsidRPr="005A0226" w:rsidRDefault="00B2196F" w:rsidP="00B96158">
            <w:pPr>
              <w:autoSpaceDE w:val="0"/>
              <w:autoSpaceDN w:val="0"/>
              <w:adjustRightInd w:val="0"/>
              <w:jc w:val="center"/>
              <w:rPr>
                <w:b/>
                <w:sz w:val="20"/>
              </w:rPr>
            </w:pPr>
            <w:r>
              <w:rPr>
                <w:sz w:val="20"/>
              </w:rPr>
              <w:t>F00 124 -02-02-01-01-05-03</w:t>
            </w:r>
          </w:p>
        </w:tc>
        <w:tc>
          <w:tcPr>
            <w:tcW w:w="1100" w:type="dxa"/>
          </w:tcPr>
          <w:p w:rsidR="00B2196F" w:rsidRPr="005A0226" w:rsidRDefault="00B2196F" w:rsidP="00B96158">
            <w:pPr>
              <w:autoSpaceDE w:val="0"/>
              <w:autoSpaceDN w:val="0"/>
              <w:adjustRightInd w:val="0"/>
              <w:jc w:val="center"/>
              <w:rPr>
                <w:sz w:val="20"/>
              </w:rPr>
            </w:pPr>
            <w:r>
              <w:rPr>
                <w:sz w:val="20"/>
              </w:rPr>
              <w:t>2992</w:t>
            </w:r>
          </w:p>
        </w:tc>
        <w:tc>
          <w:tcPr>
            <w:tcW w:w="1417"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42,572.00</w:t>
            </w:r>
          </w:p>
        </w:tc>
        <w:tc>
          <w:tcPr>
            <w:tcW w:w="1525"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42,572.00</w:t>
            </w:r>
          </w:p>
        </w:tc>
      </w:tr>
      <w:tr w:rsidR="00B2196F" w:rsidRPr="005A0226" w:rsidTr="00C95BCD">
        <w:trPr>
          <w:trHeight w:val="240"/>
        </w:trPr>
        <w:tc>
          <w:tcPr>
            <w:tcW w:w="3261" w:type="dxa"/>
            <w:tcBorders>
              <w:bottom w:val="single" w:sz="4" w:space="0" w:color="auto"/>
            </w:tcBorders>
          </w:tcPr>
          <w:p w:rsidR="00B2196F" w:rsidRDefault="00B2196F" w:rsidP="00B96158">
            <w:pPr>
              <w:autoSpaceDE w:val="0"/>
              <w:autoSpaceDN w:val="0"/>
              <w:adjustRightInd w:val="0"/>
              <w:jc w:val="center"/>
              <w:rPr>
                <w:sz w:val="20"/>
              </w:rPr>
            </w:pPr>
            <w:r>
              <w:rPr>
                <w:sz w:val="20"/>
              </w:rPr>
              <w:t>F00 124 -02-02-01-01-05-03</w:t>
            </w:r>
          </w:p>
        </w:tc>
        <w:tc>
          <w:tcPr>
            <w:tcW w:w="1100" w:type="dxa"/>
            <w:tcBorders>
              <w:bottom w:val="single" w:sz="4" w:space="0" w:color="auto"/>
            </w:tcBorders>
          </w:tcPr>
          <w:p w:rsidR="00B2196F" w:rsidRDefault="00B2196F" w:rsidP="00B96158">
            <w:pPr>
              <w:autoSpaceDE w:val="0"/>
              <w:autoSpaceDN w:val="0"/>
              <w:adjustRightInd w:val="0"/>
              <w:jc w:val="center"/>
              <w:rPr>
                <w:sz w:val="20"/>
              </w:rPr>
            </w:pPr>
            <w:r>
              <w:rPr>
                <w:sz w:val="20"/>
              </w:rPr>
              <w:t>5111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130,635.00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130,635.00</w:t>
            </w:r>
          </w:p>
        </w:tc>
      </w:tr>
      <w:tr w:rsidR="00B2196F" w:rsidRPr="005A0226" w:rsidTr="00C95BCD">
        <w:trPr>
          <w:trHeight w:val="240"/>
        </w:trPr>
        <w:tc>
          <w:tcPr>
            <w:tcW w:w="3261" w:type="dxa"/>
            <w:tcBorders>
              <w:left w:val="nil"/>
              <w:bottom w:val="nil"/>
              <w:right w:val="nil"/>
            </w:tcBorders>
          </w:tcPr>
          <w:p w:rsidR="00B2196F" w:rsidRDefault="00B2196F" w:rsidP="00B96158">
            <w:pPr>
              <w:autoSpaceDE w:val="0"/>
              <w:autoSpaceDN w:val="0"/>
              <w:adjustRightInd w:val="0"/>
              <w:jc w:val="center"/>
              <w:rPr>
                <w:sz w:val="20"/>
              </w:rPr>
            </w:pPr>
          </w:p>
        </w:tc>
        <w:tc>
          <w:tcPr>
            <w:tcW w:w="1100" w:type="dxa"/>
            <w:tcBorders>
              <w:left w:val="nil"/>
              <w:bottom w:val="nil"/>
            </w:tcBorders>
          </w:tcPr>
          <w:p w:rsidR="00B2196F" w:rsidRDefault="00B2196F" w:rsidP="00B96158">
            <w:pPr>
              <w:autoSpaceDE w:val="0"/>
              <w:autoSpaceDN w:val="0"/>
              <w:adjustRightInd w:val="0"/>
              <w:jc w:val="center"/>
              <w:rPr>
                <w:sz w:val="20"/>
              </w:rPr>
            </w:pP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$ 0.00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$ 531,689.00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$ 531,689.00</w:t>
            </w:r>
          </w:p>
        </w:tc>
      </w:tr>
    </w:tbl>
    <w:p w:rsidR="00B2196F" w:rsidRDefault="00B2196F" w:rsidP="00B2196F">
      <w:pPr>
        <w:autoSpaceDE w:val="0"/>
        <w:autoSpaceDN w:val="0"/>
        <w:adjustRightInd w:val="0"/>
        <w:rPr>
          <w:b/>
          <w:sz w:val="20"/>
        </w:rPr>
      </w:pPr>
    </w:p>
    <w:p w:rsidR="00B2196F" w:rsidRDefault="00B2196F" w:rsidP="00B2196F">
      <w:pPr>
        <w:autoSpaceDE w:val="0"/>
        <w:autoSpaceDN w:val="0"/>
        <w:adjustRightInd w:val="0"/>
        <w:rPr>
          <w:b/>
          <w:sz w:val="20"/>
        </w:rPr>
      </w:pPr>
      <w:r>
        <w:rPr>
          <w:b/>
          <w:sz w:val="20"/>
        </w:rPr>
        <w:t xml:space="preserve">    </w:t>
      </w:r>
    </w:p>
    <w:p w:rsidR="003B5FDF" w:rsidRDefault="003B5FDF" w:rsidP="00B2196F">
      <w:pPr>
        <w:autoSpaceDE w:val="0"/>
        <w:autoSpaceDN w:val="0"/>
        <w:adjustRightInd w:val="0"/>
        <w:rPr>
          <w:b/>
          <w:sz w:val="22"/>
          <w:szCs w:val="22"/>
        </w:rPr>
      </w:pPr>
    </w:p>
    <w:p w:rsidR="003B5FDF" w:rsidRDefault="003B5FDF" w:rsidP="00B2196F">
      <w:pPr>
        <w:autoSpaceDE w:val="0"/>
        <w:autoSpaceDN w:val="0"/>
        <w:adjustRightInd w:val="0"/>
        <w:rPr>
          <w:b/>
          <w:sz w:val="22"/>
          <w:szCs w:val="22"/>
        </w:rPr>
      </w:pPr>
    </w:p>
    <w:p w:rsidR="00B2196F" w:rsidRDefault="00C95BCD" w:rsidP="00B2196F">
      <w:pPr>
        <w:autoSpaceDE w:val="0"/>
        <w:autoSpaceDN w:val="0"/>
        <w:adjustRightInd w:val="0"/>
        <w:rPr>
          <w:b/>
          <w:sz w:val="22"/>
          <w:szCs w:val="22"/>
        </w:rPr>
      </w:pPr>
      <w:r w:rsidRPr="00C95BCD">
        <w:rPr>
          <w:b/>
          <w:sz w:val="22"/>
          <w:szCs w:val="22"/>
        </w:rPr>
        <w:t>MOVIMIENTO PROGRAMÁ</w:t>
      </w:r>
      <w:r w:rsidR="00B2196F" w:rsidRPr="00C95BCD">
        <w:rPr>
          <w:b/>
          <w:sz w:val="22"/>
          <w:szCs w:val="22"/>
        </w:rPr>
        <w:t>TICO</w:t>
      </w:r>
    </w:p>
    <w:p w:rsidR="003B5FDF" w:rsidRPr="00C95BCD" w:rsidRDefault="003B5FDF" w:rsidP="00B2196F">
      <w:pPr>
        <w:autoSpaceDE w:val="0"/>
        <w:autoSpaceDN w:val="0"/>
        <w:adjustRightInd w:val="0"/>
        <w:rPr>
          <w:b/>
          <w:sz w:val="22"/>
          <w:szCs w:val="22"/>
        </w:rPr>
      </w:pPr>
    </w:p>
    <w:p w:rsidR="00B2196F" w:rsidRDefault="00B2196F" w:rsidP="00B2196F">
      <w:pPr>
        <w:autoSpaceDE w:val="0"/>
        <w:autoSpaceDN w:val="0"/>
        <w:adjustRightInd w:val="0"/>
        <w:rPr>
          <w:b/>
          <w:sz w:val="20"/>
        </w:rPr>
      </w:pPr>
    </w:p>
    <w:p w:rsidR="00B2196F" w:rsidRPr="005820F1" w:rsidRDefault="00C95BCD" w:rsidP="00B2196F">
      <w:pPr>
        <w:autoSpaceDE w:val="0"/>
        <w:autoSpaceDN w:val="0"/>
        <w:adjustRightInd w:val="0"/>
        <w:jc w:val="center"/>
        <w:rPr>
          <w:b/>
          <w:sz w:val="20"/>
        </w:rPr>
      </w:pPr>
      <w:r>
        <w:rPr>
          <w:b/>
          <w:sz w:val="20"/>
        </w:rPr>
        <w:t>METAS FÍ</w:t>
      </w:r>
      <w:r w:rsidR="00B2196F" w:rsidRPr="005820F1">
        <w:rPr>
          <w:b/>
          <w:sz w:val="20"/>
        </w:rPr>
        <w:t xml:space="preserve">SICAS QUE SE </w:t>
      </w:r>
      <w:r w:rsidR="00B2196F">
        <w:rPr>
          <w:b/>
          <w:sz w:val="20"/>
        </w:rPr>
        <w:t>INCREMENTAN</w:t>
      </w:r>
    </w:p>
    <w:tbl>
      <w:tblPr>
        <w:tblW w:w="104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17"/>
        <w:gridCol w:w="2693"/>
        <w:gridCol w:w="851"/>
        <w:gridCol w:w="1417"/>
        <w:gridCol w:w="425"/>
        <w:gridCol w:w="141"/>
        <w:gridCol w:w="284"/>
        <w:gridCol w:w="283"/>
        <w:gridCol w:w="143"/>
        <w:gridCol w:w="709"/>
      </w:tblGrid>
      <w:tr w:rsidR="00B2196F" w:rsidRPr="00D30CD2" w:rsidTr="00375001">
        <w:trPr>
          <w:trHeight w:val="508"/>
        </w:trPr>
        <w:tc>
          <w:tcPr>
            <w:tcW w:w="2518"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ESTRUCTURA PROGRAMATICA</w:t>
            </w:r>
          </w:p>
        </w:tc>
        <w:tc>
          <w:tcPr>
            <w:tcW w:w="1017"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p>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MODIFICACIÓN</w:t>
            </w:r>
          </w:p>
          <w:p w:rsidR="00B2196F" w:rsidRPr="00743F13" w:rsidRDefault="00B2196F" w:rsidP="00B96158">
            <w:pPr>
              <w:autoSpaceDE w:val="0"/>
              <w:autoSpaceDN w:val="0"/>
              <w:adjustRightInd w:val="0"/>
              <w:rPr>
                <w:i/>
                <w:color w:val="FFFFFF"/>
                <w:sz w:val="16"/>
                <w:szCs w:val="16"/>
              </w:rPr>
            </w:pPr>
          </w:p>
        </w:tc>
        <w:tc>
          <w:tcPr>
            <w:tcW w:w="1985" w:type="dxa"/>
            <w:gridSpan w:val="6"/>
            <w:shd w:val="clear" w:color="auto" w:fill="000000"/>
            <w:vAlign w:val="bottom"/>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CALENDARIZACIÓN TRIMESTRAL</w:t>
            </w:r>
          </w:p>
        </w:tc>
      </w:tr>
      <w:tr w:rsidR="00B2196F" w:rsidRPr="00D30CD2" w:rsidTr="00375001">
        <w:trPr>
          <w:trHeight w:val="156"/>
        </w:trPr>
        <w:tc>
          <w:tcPr>
            <w:tcW w:w="2518"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1017"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2693"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851"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1417" w:type="dxa"/>
            <w:vMerge/>
            <w:shd w:val="clear" w:color="auto" w:fill="000000"/>
            <w:vAlign w:val="bottom"/>
          </w:tcPr>
          <w:p w:rsidR="00B2196F" w:rsidRPr="00D30CD2" w:rsidRDefault="00B2196F" w:rsidP="00B96158">
            <w:pPr>
              <w:autoSpaceDE w:val="0"/>
              <w:autoSpaceDN w:val="0"/>
              <w:adjustRightInd w:val="0"/>
              <w:jc w:val="right"/>
              <w:rPr>
                <w:i/>
                <w:color w:val="FFFFFF"/>
                <w:sz w:val="18"/>
                <w:szCs w:val="18"/>
              </w:rPr>
            </w:pPr>
          </w:p>
        </w:tc>
        <w:tc>
          <w:tcPr>
            <w:tcW w:w="566" w:type="dxa"/>
            <w:gridSpan w:val="2"/>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1</w:t>
            </w:r>
          </w:p>
        </w:tc>
        <w:tc>
          <w:tcPr>
            <w:tcW w:w="284" w:type="dxa"/>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2</w:t>
            </w:r>
          </w:p>
        </w:tc>
        <w:tc>
          <w:tcPr>
            <w:tcW w:w="283" w:type="dxa"/>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3</w:t>
            </w:r>
          </w:p>
        </w:tc>
        <w:tc>
          <w:tcPr>
            <w:tcW w:w="852" w:type="dxa"/>
            <w:gridSpan w:val="2"/>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4</w:t>
            </w:r>
          </w:p>
        </w:tc>
      </w:tr>
      <w:tr w:rsidR="00B2196F" w:rsidRPr="00D30CD2" w:rsidTr="00375001">
        <w:tc>
          <w:tcPr>
            <w:tcW w:w="2518" w:type="dxa"/>
            <w:vAlign w:val="center"/>
          </w:tcPr>
          <w:p w:rsidR="00B2196F" w:rsidRPr="00C95BCD" w:rsidRDefault="00B2196F" w:rsidP="00B96158">
            <w:pPr>
              <w:autoSpaceDE w:val="0"/>
              <w:autoSpaceDN w:val="0"/>
              <w:adjustRightInd w:val="0"/>
              <w:jc w:val="center"/>
              <w:rPr>
                <w:sz w:val="18"/>
                <w:szCs w:val="18"/>
              </w:rPr>
            </w:pPr>
            <w:r w:rsidRPr="00C95BCD">
              <w:rPr>
                <w:sz w:val="18"/>
                <w:szCs w:val="18"/>
              </w:rPr>
              <w:t>F00 124 -02-02-01-01-05-03</w:t>
            </w:r>
          </w:p>
        </w:tc>
        <w:tc>
          <w:tcPr>
            <w:tcW w:w="1017" w:type="dxa"/>
            <w:vAlign w:val="center"/>
          </w:tcPr>
          <w:p w:rsidR="00B2196F" w:rsidRPr="00C95BCD" w:rsidRDefault="00B2196F" w:rsidP="00B96158">
            <w:pPr>
              <w:autoSpaceDE w:val="0"/>
              <w:autoSpaceDN w:val="0"/>
              <w:adjustRightInd w:val="0"/>
              <w:jc w:val="center"/>
              <w:rPr>
                <w:sz w:val="18"/>
                <w:szCs w:val="18"/>
              </w:rPr>
            </w:pPr>
          </w:p>
          <w:p w:rsidR="00B2196F" w:rsidRPr="00C95BCD" w:rsidRDefault="00B2196F" w:rsidP="00B96158">
            <w:pPr>
              <w:autoSpaceDE w:val="0"/>
              <w:autoSpaceDN w:val="0"/>
              <w:adjustRightInd w:val="0"/>
              <w:jc w:val="center"/>
              <w:rPr>
                <w:sz w:val="18"/>
                <w:szCs w:val="18"/>
              </w:rPr>
            </w:pPr>
            <w:r w:rsidRPr="00C95BCD">
              <w:rPr>
                <w:sz w:val="18"/>
                <w:szCs w:val="18"/>
              </w:rPr>
              <w:t>1</w:t>
            </w:r>
          </w:p>
        </w:tc>
        <w:tc>
          <w:tcPr>
            <w:tcW w:w="2693" w:type="dxa"/>
            <w:vAlign w:val="center"/>
          </w:tcPr>
          <w:p w:rsidR="00B2196F" w:rsidRPr="00743F13" w:rsidRDefault="00B2196F" w:rsidP="00B96158">
            <w:pPr>
              <w:autoSpaceDE w:val="0"/>
              <w:autoSpaceDN w:val="0"/>
              <w:adjustRightInd w:val="0"/>
              <w:jc w:val="center"/>
              <w:rPr>
                <w:sz w:val="16"/>
                <w:szCs w:val="16"/>
              </w:rPr>
            </w:pPr>
            <w:r>
              <w:rPr>
                <w:sz w:val="16"/>
                <w:szCs w:val="16"/>
              </w:rPr>
              <w:t>Equipamiento de la cancha de techado del Deportivo Zaragoza</w:t>
            </w:r>
          </w:p>
        </w:tc>
        <w:tc>
          <w:tcPr>
            <w:tcW w:w="851" w:type="dxa"/>
            <w:vAlign w:val="center"/>
          </w:tcPr>
          <w:p w:rsidR="00B2196F" w:rsidRPr="00743F13" w:rsidRDefault="00B2196F" w:rsidP="00B96158">
            <w:pPr>
              <w:autoSpaceDE w:val="0"/>
              <w:autoSpaceDN w:val="0"/>
              <w:adjustRightInd w:val="0"/>
              <w:jc w:val="center"/>
              <w:rPr>
                <w:sz w:val="16"/>
                <w:szCs w:val="16"/>
              </w:rPr>
            </w:pPr>
            <w:r w:rsidRPr="00743F13">
              <w:rPr>
                <w:sz w:val="16"/>
                <w:szCs w:val="16"/>
              </w:rPr>
              <w:t>0</w:t>
            </w:r>
          </w:p>
        </w:tc>
        <w:tc>
          <w:tcPr>
            <w:tcW w:w="1417" w:type="dxa"/>
            <w:vAlign w:val="center"/>
          </w:tcPr>
          <w:p w:rsidR="00B2196F" w:rsidRPr="00743F13" w:rsidRDefault="00B2196F" w:rsidP="00B96158">
            <w:pPr>
              <w:autoSpaceDE w:val="0"/>
              <w:autoSpaceDN w:val="0"/>
              <w:adjustRightInd w:val="0"/>
              <w:jc w:val="center"/>
              <w:rPr>
                <w:sz w:val="16"/>
                <w:szCs w:val="16"/>
              </w:rPr>
            </w:pPr>
            <w:r>
              <w:rPr>
                <w:sz w:val="16"/>
                <w:szCs w:val="16"/>
              </w:rPr>
              <w:t>1</w:t>
            </w:r>
          </w:p>
        </w:tc>
        <w:tc>
          <w:tcPr>
            <w:tcW w:w="425" w:type="dxa"/>
            <w:vAlign w:val="center"/>
          </w:tcPr>
          <w:p w:rsidR="00B2196F" w:rsidRPr="00743F13" w:rsidRDefault="00B2196F" w:rsidP="00B96158">
            <w:pPr>
              <w:autoSpaceDE w:val="0"/>
              <w:autoSpaceDN w:val="0"/>
              <w:adjustRightInd w:val="0"/>
              <w:jc w:val="center"/>
              <w:rPr>
                <w:sz w:val="16"/>
                <w:szCs w:val="16"/>
              </w:rPr>
            </w:pPr>
            <w:r w:rsidRPr="00743F13">
              <w:rPr>
                <w:sz w:val="16"/>
                <w:szCs w:val="16"/>
              </w:rPr>
              <w:t>0</w:t>
            </w:r>
          </w:p>
        </w:tc>
        <w:tc>
          <w:tcPr>
            <w:tcW w:w="425" w:type="dxa"/>
            <w:gridSpan w:val="2"/>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426" w:type="dxa"/>
            <w:gridSpan w:val="2"/>
            <w:vAlign w:val="center"/>
          </w:tcPr>
          <w:p w:rsidR="00B2196F" w:rsidRPr="00743F13" w:rsidRDefault="00B2196F" w:rsidP="00B96158">
            <w:pPr>
              <w:autoSpaceDE w:val="0"/>
              <w:autoSpaceDN w:val="0"/>
              <w:adjustRightInd w:val="0"/>
              <w:jc w:val="center"/>
              <w:rPr>
                <w:sz w:val="16"/>
                <w:szCs w:val="16"/>
              </w:rPr>
            </w:pPr>
            <w:r>
              <w:rPr>
                <w:sz w:val="16"/>
                <w:szCs w:val="16"/>
              </w:rPr>
              <w:t>1</w:t>
            </w:r>
          </w:p>
        </w:tc>
        <w:tc>
          <w:tcPr>
            <w:tcW w:w="709"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r>
      <w:tr w:rsidR="00B2196F" w:rsidRPr="00D30CD2" w:rsidTr="00375001">
        <w:tc>
          <w:tcPr>
            <w:tcW w:w="2518" w:type="dxa"/>
            <w:vAlign w:val="center"/>
          </w:tcPr>
          <w:p w:rsidR="00B2196F" w:rsidRPr="00C95BCD" w:rsidRDefault="00B2196F" w:rsidP="00B96158">
            <w:pPr>
              <w:autoSpaceDE w:val="0"/>
              <w:autoSpaceDN w:val="0"/>
              <w:adjustRightInd w:val="0"/>
              <w:jc w:val="center"/>
              <w:rPr>
                <w:sz w:val="18"/>
                <w:szCs w:val="18"/>
              </w:rPr>
            </w:pPr>
            <w:r w:rsidRPr="00C95BCD">
              <w:rPr>
                <w:sz w:val="18"/>
                <w:szCs w:val="18"/>
              </w:rPr>
              <w:t>F00 124 -02-02-01-01-05-03</w:t>
            </w:r>
          </w:p>
        </w:tc>
        <w:tc>
          <w:tcPr>
            <w:tcW w:w="1017" w:type="dxa"/>
            <w:vAlign w:val="center"/>
          </w:tcPr>
          <w:p w:rsidR="00B2196F" w:rsidRPr="00C95BCD" w:rsidRDefault="00B2196F" w:rsidP="00B96158">
            <w:pPr>
              <w:autoSpaceDE w:val="0"/>
              <w:autoSpaceDN w:val="0"/>
              <w:adjustRightInd w:val="0"/>
              <w:jc w:val="center"/>
              <w:rPr>
                <w:sz w:val="18"/>
                <w:szCs w:val="18"/>
              </w:rPr>
            </w:pPr>
            <w:r w:rsidRPr="00C95BCD">
              <w:rPr>
                <w:sz w:val="18"/>
                <w:szCs w:val="18"/>
              </w:rPr>
              <w:t>1</w:t>
            </w:r>
          </w:p>
        </w:tc>
        <w:tc>
          <w:tcPr>
            <w:tcW w:w="2693" w:type="dxa"/>
            <w:vAlign w:val="center"/>
          </w:tcPr>
          <w:p w:rsidR="00B2196F" w:rsidRDefault="00B2196F" w:rsidP="00B96158">
            <w:pPr>
              <w:autoSpaceDE w:val="0"/>
              <w:autoSpaceDN w:val="0"/>
              <w:adjustRightInd w:val="0"/>
              <w:jc w:val="center"/>
              <w:rPr>
                <w:sz w:val="16"/>
                <w:szCs w:val="16"/>
              </w:rPr>
            </w:pPr>
            <w:r>
              <w:rPr>
                <w:sz w:val="16"/>
                <w:szCs w:val="16"/>
              </w:rPr>
              <w:t>Equipamiento de la Sala de Cabildo</w:t>
            </w:r>
          </w:p>
        </w:tc>
        <w:tc>
          <w:tcPr>
            <w:tcW w:w="851"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1417" w:type="dxa"/>
            <w:vAlign w:val="center"/>
          </w:tcPr>
          <w:p w:rsidR="00B2196F" w:rsidRDefault="00B2196F" w:rsidP="00B96158">
            <w:pPr>
              <w:autoSpaceDE w:val="0"/>
              <w:autoSpaceDN w:val="0"/>
              <w:adjustRightInd w:val="0"/>
              <w:jc w:val="center"/>
              <w:rPr>
                <w:sz w:val="16"/>
                <w:szCs w:val="16"/>
              </w:rPr>
            </w:pPr>
            <w:r>
              <w:rPr>
                <w:sz w:val="16"/>
                <w:szCs w:val="16"/>
              </w:rPr>
              <w:t>1</w:t>
            </w:r>
          </w:p>
        </w:tc>
        <w:tc>
          <w:tcPr>
            <w:tcW w:w="425"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425" w:type="dxa"/>
            <w:gridSpan w:val="2"/>
            <w:vAlign w:val="center"/>
          </w:tcPr>
          <w:p w:rsidR="00B2196F" w:rsidRDefault="00B2196F" w:rsidP="00B96158">
            <w:pPr>
              <w:autoSpaceDE w:val="0"/>
              <w:autoSpaceDN w:val="0"/>
              <w:adjustRightInd w:val="0"/>
              <w:jc w:val="center"/>
              <w:rPr>
                <w:sz w:val="16"/>
                <w:szCs w:val="16"/>
              </w:rPr>
            </w:pPr>
            <w:r>
              <w:rPr>
                <w:sz w:val="16"/>
                <w:szCs w:val="16"/>
              </w:rPr>
              <w:t>0</w:t>
            </w:r>
          </w:p>
        </w:tc>
        <w:tc>
          <w:tcPr>
            <w:tcW w:w="426" w:type="dxa"/>
            <w:gridSpan w:val="2"/>
            <w:vAlign w:val="center"/>
          </w:tcPr>
          <w:p w:rsidR="00B2196F" w:rsidRDefault="00B2196F" w:rsidP="00B96158">
            <w:pPr>
              <w:autoSpaceDE w:val="0"/>
              <w:autoSpaceDN w:val="0"/>
              <w:adjustRightInd w:val="0"/>
              <w:jc w:val="center"/>
              <w:rPr>
                <w:sz w:val="16"/>
                <w:szCs w:val="16"/>
              </w:rPr>
            </w:pPr>
            <w:r>
              <w:rPr>
                <w:sz w:val="16"/>
                <w:szCs w:val="16"/>
              </w:rPr>
              <w:t>1</w:t>
            </w:r>
          </w:p>
        </w:tc>
        <w:tc>
          <w:tcPr>
            <w:tcW w:w="709"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r>
    </w:tbl>
    <w:p w:rsidR="00B2196F" w:rsidRDefault="00B2196F" w:rsidP="00B2196F">
      <w:pPr>
        <w:autoSpaceDE w:val="0"/>
        <w:autoSpaceDN w:val="0"/>
        <w:adjustRightInd w:val="0"/>
        <w:rPr>
          <w:b/>
          <w:sz w:val="20"/>
        </w:rPr>
      </w:pPr>
    </w:p>
    <w:p w:rsidR="00B2196F" w:rsidRDefault="00B2196F" w:rsidP="00B2196F">
      <w:pPr>
        <w:autoSpaceDE w:val="0"/>
        <w:autoSpaceDN w:val="0"/>
        <w:adjustRightInd w:val="0"/>
        <w:jc w:val="both"/>
        <w:rPr>
          <w:sz w:val="20"/>
        </w:rPr>
      </w:pPr>
    </w:p>
    <w:p w:rsidR="00B2196F" w:rsidRPr="00375001" w:rsidRDefault="00B2196F" w:rsidP="00B2196F">
      <w:pPr>
        <w:ind w:right="-94"/>
        <w:jc w:val="both"/>
        <w:rPr>
          <w:i/>
          <w:sz w:val="22"/>
          <w:szCs w:val="22"/>
        </w:rPr>
      </w:pPr>
      <w:r w:rsidRPr="00375001">
        <w:rPr>
          <w:i/>
          <w:sz w:val="22"/>
          <w:szCs w:val="22"/>
        </w:rPr>
        <w:t>A dicho oficio se adjunta la siguiente documentación en copia simple, que obra en el presente expediente:</w:t>
      </w:r>
    </w:p>
    <w:p w:rsidR="00B2196F" w:rsidRPr="00375001" w:rsidRDefault="00B2196F" w:rsidP="00B2196F">
      <w:pPr>
        <w:tabs>
          <w:tab w:val="left" w:pos="7088"/>
        </w:tabs>
        <w:ind w:left="284"/>
        <w:jc w:val="both"/>
        <w:rPr>
          <w:i/>
          <w:sz w:val="22"/>
          <w:szCs w:val="22"/>
        </w:rPr>
      </w:pPr>
    </w:p>
    <w:p w:rsidR="00B2196F" w:rsidRPr="00375001" w:rsidRDefault="00B2196F" w:rsidP="00B2196F">
      <w:pPr>
        <w:jc w:val="both"/>
        <w:rPr>
          <w:i/>
          <w:sz w:val="22"/>
          <w:szCs w:val="22"/>
        </w:rPr>
      </w:pPr>
      <w:r w:rsidRPr="00375001">
        <w:rPr>
          <w:i/>
          <w:sz w:val="22"/>
          <w:szCs w:val="22"/>
        </w:rPr>
        <w:t>1.- Oficio DOPYDU/CA/2413/2015</w:t>
      </w:r>
    </w:p>
    <w:p w:rsidR="00B2196F" w:rsidRPr="00375001" w:rsidRDefault="00B2196F" w:rsidP="00B2196F">
      <w:pPr>
        <w:jc w:val="both"/>
        <w:rPr>
          <w:i/>
          <w:sz w:val="22"/>
          <w:szCs w:val="22"/>
        </w:rPr>
      </w:pPr>
      <w:r w:rsidRPr="00375001">
        <w:rPr>
          <w:i/>
          <w:sz w:val="22"/>
          <w:szCs w:val="22"/>
        </w:rPr>
        <w:t xml:space="preserve">2.- Dictámenes de Reconducción </w:t>
      </w:r>
    </w:p>
    <w:p w:rsidR="00B2196F" w:rsidRPr="00375001" w:rsidRDefault="00B2196F" w:rsidP="00B2196F">
      <w:pPr>
        <w:jc w:val="both"/>
        <w:rPr>
          <w:i/>
          <w:sz w:val="22"/>
          <w:szCs w:val="22"/>
        </w:rPr>
      </w:pPr>
      <w:r w:rsidRPr="00375001">
        <w:rPr>
          <w:i/>
          <w:sz w:val="22"/>
          <w:szCs w:val="22"/>
        </w:rPr>
        <w:t>3.- Notas de Reconducción y Actualización Programática Presupuestal</w:t>
      </w:r>
    </w:p>
    <w:p w:rsidR="00375001" w:rsidRDefault="00375001" w:rsidP="00B2196F">
      <w:pPr>
        <w:ind w:right="-94"/>
        <w:jc w:val="both"/>
        <w:rPr>
          <w:i/>
          <w:sz w:val="22"/>
          <w:szCs w:val="22"/>
        </w:rPr>
      </w:pPr>
    </w:p>
    <w:p w:rsidR="00FA2DD8" w:rsidRDefault="00FA2DD8" w:rsidP="00B2196F">
      <w:pPr>
        <w:ind w:right="-94"/>
        <w:jc w:val="both"/>
        <w:rPr>
          <w:i/>
          <w:sz w:val="22"/>
          <w:szCs w:val="22"/>
        </w:rPr>
      </w:pPr>
    </w:p>
    <w:p w:rsidR="00B2196F" w:rsidRPr="00375001" w:rsidRDefault="00B2196F" w:rsidP="00B2196F">
      <w:pPr>
        <w:ind w:right="-94"/>
        <w:jc w:val="both"/>
        <w:rPr>
          <w:i/>
          <w:sz w:val="22"/>
          <w:szCs w:val="22"/>
        </w:rPr>
      </w:pPr>
      <w:r w:rsidRPr="00375001">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375001" w:rsidRDefault="00375001" w:rsidP="00B2196F">
      <w:pPr>
        <w:autoSpaceDE w:val="0"/>
        <w:autoSpaceDN w:val="0"/>
        <w:adjustRightInd w:val="0"/>
        <w:ind w:right="-94"/>
        <w:jc w:val="both"/>
        <w:rPr>
          <w:i/>
          <w:sz w:val="22"/>
          <w:szCs w:val="22"/>
        </w:rPr>
      </w:pPr>
    </w:p>
    <w:p w:rsidR="00FA2DD8" w:rsidRDefault="00FA2DD8" w:rsidP="00B2196F">
      <w:pPr>
        <w:autoSpaceDE w:val="0"/>
        <w:autoSpaceDN w:val="0"/>
        <w:adjustRightInd w:val="0"/>
        <w:ind w:right="-94"/>
        <w:jc w:val="both"/>
        <w:rPr>
          <w:i/>
          <w:sz w:val="22"/>
          <w:szCs w:val="22"/>
        </w:rPr>
      </w:pPr>
    </w:p>
    <w:p w:rsidR="00B2196F" w:rsidRDefault="00B2196F" w:rsidP="00B2196F">
      <w:pPr>
        <w:autoSpaceDE w:val="0"/>
        <w:autoSpaceDN w:val="0"/>
        <w:adjustRightInd w:val="0"/>
        <w:ind w:right="-94"/>
        <w:jc w:val="both"/>
        <w:rPr>
          <w:i/>
          <w:sz w:val="22"/>
          <w:szCs w:val="22"/>
        </w:rPr>
      </w:pPr>
      <w:r w:rsidRPr="00375001">
        <w:rPr>
          <w:i/>
          <w:sz w:val="22"/>
          <w:szCs w:val="22"/>
        </w:rPr>
        <w:t>III.- Que toda vez que su propuesta la Ing. Arq. Nina Hermosillo Miranda, Directora de Obras Públicas y Desarrollo Urbano, en la cual solicita al Secretario del Ayuntamiento se someta a cabildo para ser turnado a la comisión correspondiente, la autorización de un Dictamen de Reconducción y Actualización Programática Presupuestal.</w:t>
      </w:r>
    </w:p>
    <w:p w:rsidR="00375001" w:rsidRPr="00375001" w:rsidRDefault="00375001" w:rsidP="00B2196F">
      <w:pPr>
        <w:autoSpaceDE w:val="0"/>
        <w:autoSpaceDN w:val="0"/>
        <w:adjustRightInd w:val="0"/>
        <w:ind w:right="-94"/>
        <w:jc w:val="both"/>
        <w:rPr>
          <w:i/>
          <w:sz w:val="22"/>
          <w:szCs w:val="22"/>
        </w:rPr>
      </w:pPr>
    </w:p>
    <w:p w:rsidR="00FA2DD8" w:rsidRDefault="00FA2DD8" w:rsidP="00B2196F">
      <w:pPr>
        <w:jc w:val="both"/>
        <w:rPr>
          <w:i/>
          <w:sz w:val="22"/>
          <w:szCs w:val="22"/>
        </w:rPr>
      </w:pPr>
    </w:p>
    <w:p w:rsidR="00B2196F" w:rsidRDefault="00B2196F" w:rsidP="00B2196F">
      <w:pPr>
        <w:jc w:val="both"/>
        <w:rPr>
          <w:i/>
          <w:sz w:val="22"/>
          <w:szCs w:val="22"/>
        </w:rPr>
      </w:pPr>
      <w:r w:rsidRPr="00375001">
        <w:rPr>
          <w:i/>
          <w:sz w:val="22"/>
          <w:szCs w:val="22"/>
        </w:rPr>
        <w:t>En atención a lo anterior la Comisión de Hacienda determina los siguientes:</w:t>
      </w:r>
    </w:p>
    <w:p w:rsidR="00375001" w:rsidRPr="00375001" w:rsidRDefault="00375001" w:rsidP="00B2196F">
      <w:pPr>
        <w:jc w:val="both"/>
        <w:rPr>
          <w:b/>
          <w:i/>
          <w:sz w:val="22"/>
          <w:szCs w:val="22"/>
        </w:rPr>
      </w:pPr>
    </w:p>
    <w:p w:rsidR="00FA2DD8" w:rsidRDefault="00FA2DD8" w:rsidP="00B2196F">
      <w:pPr>
        <w:jc w:val="center"/>
        <w:rPr>
          <w:b/>
          <w:i/>
          <w:sz w:val="22"/>
          <w:szCs w:val="22"/>
        </w:rPr>
      </w:pPr>
    </w:p>
    <w:p w:rsidR="00B2196F" w:rsidRDefault="00B2196F" w:rsidP="00B2196F">
      <w:pPr>
        <w:jc w:val="center"/>
        <w:rPr>
          <w:b/>
          <w:i/>
          <w:sz w:val="22"/>
          <w:szCs w:val="22"/>
        </w:rPr>
      </w:pPr>
      <w:r w:rsidRPr="00375001">
        <w:rPr>
          <w:b/>
          <w:i/>
          <w:sz w:val="22"/>
          <w:szCs w:val="22"/>
        </w:rPr>
        <w:t>PUNTOS DE ACUERDO</w:t>
      </w:r>
    </w:p>
    <w:p w:rsidR="00375001" w:rsidRDefault="00375001" w:rsidP="00B2196F">
      <w:pPr>
        <w:jc w:val="center"/>
        <w:rPr>
          <w:b/>
          <w:i/>
          <w:sz w:val="22"/>
          <w:szCs w:val="22"/>
        </w:rPr>
      </w:pPr>
    </w:p>
    <w:p w:rsidR="00FA2DD8" w:rsidRPr="00375001" w:rsidRDefault="00FA2DD8" w:rsidP="00B2196F">
      <w:pPr>
        <w:jc w:val="center"/>
        <w:rPr>
          <w:b/>
          <w:i/>
          <w:sz w:val="22"/>
          <w:szCs w:val="22"/>
        </w:rPr>
      </w:pPr>
    </w:p>
    <w:p w:rsidR="00FA2DD8" w:rsidRPr="00FA2DD8" w:rsidRDefault="00B2196F" w:rsidP="00FA2DD8">
      <w:pPr>
        <w:autoSpaceDE w:val="0"/>
        <w:autoSpaceDN w:val="0"/>
        <w:adjustRightInd w:val="0"/>
        <w:ind w:right="-94"/>
        <w:jc w:val="both"/>
        <w:rPr>
          <w:i/>
          <w:sz w:val="22"/>
          <w:szCs w:val="22"/>
        </w:rPr>
      </w:pPr>
      <w:r w:rsidRPr="00375001">
        <w:rPr>
          <w:b/>
          <w:i/>
          <w:sz w:val="22"/>
          <w:szCs w:val="22"/>
        </w:rPr>
        <w:t>PRIMERO</w:t>
      </w:r>
      <w:r w:rsidRPr="00375001">
        <w:rPr>
          <w:i/>
          <w:sz w:val="22"/>
          <w:szCs w:val="22"/>
        </w:rPr>
        <w:t xml:space="preserve">.- Se acuerda aprobar la solicitud de la propuesta, de un Dictamen de Reconducción y Actualización Programática Presupuestal, presentados por la Ing. Arq. Nina Hermosillo Miranda, Directora de Obras Públicas y Desarrollo Urbano, por la cantidad de $ 531,689.00 (Quinientos treinta y un mil seiscientos ochenta y nueve pesos 00/100m.n.); para el equipamiento de la cancha de techado del Deportivo Zaragoza y Sala de Cabildo, así como la creación de las metas físicas, con el fin de estar alineados entre la programación y la </w:t>
      </w:r>
      <w:proofErr w:type="spellStart"/>
      <w:r w:rsidRPr="00375001">
        <w:rPr>
          <w:i/>
          <w:sz w:val="22"/>
          <w:szCs w:val="22"/>
        </w:rPr>
        <w:t>presupuestación</w:t>
      </w:r>
      <w:proofErr w:type="spellEnd"/>
      <w:r w:rsidRPr="00375001">
        <w:rPr>
          <w:i/>
          <w:sz w:val="22"/>
          <w:szCs w:val="22"/>
        </w:rPr>
        <w:t xml:space="preserve"> del ejercicio fiscal 2015</w:t>
      </w:r>
      <w:r w:rsidRPr="00375001">
        <w:rPr>
          <w:rFonts w:cs="Arial"/>
          <w:i/>
          <w:sz w:val="22"/>
          <w:szCs w:val="22"/>
          <w:lang w:eastAsia="es-MX"/>
        </w:rPr>
        <w:t>;</w:t>
      </w:r>
      <w:r w:rsidRPr="00375001">
        <w:rPr>
          <w:i/>
          <w:sz w:val="22"/>
          <w:szCs w:val="22"/>
        </w:rPr>
        <w:t xml:space="preserve"> en términos de lo que establecen los Artículos 24 y 38 de la Ley de Planeación del Estado de México y Municipios, Artículos 288, 310, 317 bis, 318 segundo párrafo y 319 del Código Financiero del Estado de México y Municipios, Articulo 18 fracción V y Artículos 55, 56, 57 y 58 del Reglamento de la Ley de Planeación del Estado de México y Municipios, como se muestra en la tabla.</w:t>
      </w:r>
      <w:r w:rsidR="00FA2DD8">
        <w:rPr>
          <w:i/>
          <w:sz w:val="22"/>
          <w:szCs w:val="22"/>
        </w:rPr>
        <w:t xml:space="preserve"> </w:t>
      </w:r>
      <w:r w:rsidR="00FA2DD8" w:rsidRPr="00FA2DD8">
        <w:rPr>
          <w:rFonts w:cs="Arial"/>
          <w:sz w:val="22"/>
          <w:szCs w:val="22"/>
          <w:lang w:val="es-MX"/>
        </w:rPr>
        <w:t>- - - - - - - - - - - - - - - - - - - - - - - - - - - - - - - - - - - - - - - - - -</w:t>
      </w:r>
      <w:r w:rsidR="00FA2DD8">
        <w:rPr>
          <w:rFonts w:cs="Arial"/>
          <w:sz w:val="22"/>
          <w:szCs w:val="22"/>
          <w:lang w:val="es-MX"/>
        </w:rPr>
        <w:t xml:space="preserve"> </w:t>
      </w:r>
      <w:r w:rsidR="00FA2DD8" w:rsidRPr="00FA2DD8">
        <w:rPr>
          <w:rFonts w:cs="Arial"/>
          <w:sz w:val="22"/>
          <w:szCs w:val="22"/>
          <w:lang w:val="es-MX"/>
        </w:rPr>
        <w:t xml:space="preserve">- - - - - - - - - - - - - - - </w:t>
      </w:r>
      <w:r w:rsidR="003B5FDF" w:rsidRPr="00FA2DD8">
        <w:rPr>
          <w:rFonts w:cs="Arial"/>
          <w:sz w:val="22"/>
          <w:szCs w:val="22"/>
          <w:lang w:val="es-MX"/>
        </w:rPr>
        <w:t>- - - - - - - - - - - - - - - - - - - - - - - - - - - - - - - - - - - - - -</w:t>
      </w:r>
      <w:r w:rsidR="003B5FDF">
        <w:rPr>
          <w:rFonts w:cs="Arial"/>
          <w:sz w:val="22"/>
          <w:szCs w:val="22"/>
          <w:lang w:val="es-MX"/>
        </w:rPr>
        <w:t xml:space="preserve"> </w:t>
      </w:r>
      <w:r w:rsidR="003B5FDF" w:rsidRPr="00FA2DD8">
        <w:rPr>
          <w:rFonts w:cs="Arial"/>
          <w:sz w:val="22"/>
          <w:szCs w:val="22"/>
          <w:lang w:val="es-MX"/>
        </w:rPr>
        <w:t xml:space="preserve">- - - - - - - - - - - - - - - - - - - - - - - - - - - - - </w:t>
      </w:r>
    </w:p>
    <w:p w:rsidR="00FA2DD8" w:rsidRPr="00FA2DD8" w:rsidRDefault="00FA2DD8" w:rsidP="00FA2DD8">
      <w:pPr>
        <w:autoSpaceDE w:val="0"/>
        <w:autoSpaceDN w:val="0"/>
        <w:adjustRightInd w:val="0"/>
        <w:ind w:right="-94"/>
        <w:jc w:val="both"/>
        <w:rPr>
          <w:i/>
          <w:sz w:val="22"/>
          <w:szCs w:val="22"/>
        </w:rPr>
      </w:pPr>
    </w:p>
    <w:p w:rsidR="00B2196F" w:rsidRPr="00375001" w:rsidRDefault="00FA2DD8" w:rsidP="00B2196F">
      <w:pPr>
        <w:autoSpaceDE w:val="0"/>
        <w:autoSpaceDN w:val="0"/>
        <w:adjustRightInd w:val="0"/>
        <w:ind w:right="-94"/>
        <w:jc w:val="both"/>
        <w:rPr>
          <w:i/>
          <w:sz w:val="22"/>
          <w:szCs w:val="22"/>
        </w:rPr>
      </w:pPr>
      <w:r>
        <w:rPr>
          <w:i/>
          <w:sz w:val="22"/>
          <w:szCs w:val="22"/>
        </w:rPr>
        <w:t xml:space="preserve"> </w:t>
      </w:r>
    </w:p>
    <w:p w:rsidR="00FA2DD8" w:rsidRPr="00375001" w:rsidRDefault="00FA2DD8" w:rsidP="00B2196F">
      <w:pPr>
        <w:autoSpaceDE w:val="0"/>
        <w:autoSpaceDN w:val="0"/>
        <w:adjustRightInd w:val="0"/>
        <w:ind w:right="-94"/>
        <w:jc w:val="both"/>
        <w:rPr>
          <w:i/>
          <w:sz w:val="22"/>
          <w:szCs w:val="22"/>
        </w:rPr>
      </w:pPr>
    </w:p>
    <w:p w:rsidR="00B2196F" w:rsidRPr="00375001" w:rsidRDefault="00B2196F" w:rsidP="00B2196F">
      <w:pPr>
        <w:autoSpaceDE w:val="0"/>
        <w:autoSpaceDN w:val="0"/>
        <w:adjustRightInd w:val="0"/>
        <w:rPr>
          <w:b/>
          <w:i/>
          <w:sz w:val="22"/>
          <w:szCs w:val="22"/>
        </w:rPr>
      </w:pPr>
      <w:r w:rsidRPr="00375001">
        <w:rPr>
          <w:b/>
          <w:i/>
          <w:sz w:val="22"/>
          <w:szCs w:val="22"/>
        </w:rPr>
        <w:t xml:space="preserve">TRASPASO PRESUPUESTARIO EXTERNO </w:t>
      </w:r>
    </w:p>
    <w:p w:rsidR="00B2196F" w:rsidRDefault="00B2196F" w:rsidP="00B2196F">
      <w:pPr>
        <w:autoSpaceDE w:val="0"/>
        <w:autoSpaceDN w:val="0"/>
        <w:adjustRightInd w:val="0"/>
        <w:rPr>
          <w:b/>
          <w:sz w:val="20"/>
        </w:rPr>
      </w:pPr>
    </w:p>
    <w:tbl>
      <w:tblPr>
        <w:tblpPr w:leftFromText="141" w:rightFromText="141" w:vertAnchor="text" w:horzAnchor="margin" w:tblpXSpec="center" w:tblpY="477"/>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375001" w:rsidRPr="005A0226" w:rsidTr="00375001">
        <w:tc>
          <w:tcPr>
            <w:tcW w:w="2552" w:type="dxa"/>
            <w:shd w:val="clear" w:color="auto" w:fill="000000"/>
            <w:vAlign w:val="center"/>
          </w:tcPr>
          <w:p w:rsidR="00375001" w:rsidRPr="005A0226" w:rsidRDefault="00375001" w:rsidP="00375001">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375001" w:rsidRPr="005A0226" w:rsidRDefault="00375001" w:rsidP="00375001">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375001" w:rsidRPr="005A0226" w:rsidRDefault="00375001" w:rsidP="00375001">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375001" w:rsidRPr="005A0226" w:rsidRDefault="00375001" w:rsidP="00375001">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375001" w:rsidRPr="005A0226" w:rsidRDefault="00375001" w:rsidP="00375001">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375001" w:rsidRPr="005A0226" w:rsidRDefault="00375001" w:rsidP="00375001">
            <w:pPr>
              <w:autoSpaceDE w:val="0"/>
              <w:autoSpaceDN w:val="0"/>
              <w:adjustRightInd w:val="0"/>
              <w:jc w:val="center"/>
              <w:rPr>
                <w:i/>
                <w:color w:val="FFFFFF"/>
                <w:sz w:val="17"/>
                <w:szCs w:val="17"/>
              </w:rPr>
            </w:pPr>
            <w:r w:rsidRPr="005A0226">
              <w:rPr>
                <w:i/>
                <w:color w:val="FFFFFF"/>
                <w:sz w:val="17"/>
                <w:szCs w:val="17"/>
              </w:rPr>
              <w:t>AUTORIZADO</w:t>
            </w:r>
          </w:p>
          <w:p w:rsidR="00375001" w:rsidRPr="005A0226" w:rsidRDefault="00375001" w:rsidP="00375001">
            <w:pPr>
              <w:autoSpaceDE w:val="0"/>
              <w:autoSpaceDN w:val="0"/>
              <w:adjustRightInd w:val="0"/>
              <w:jc w:val="center"/>
              <w:rPr>
                <w:i/>
                <w:color w:val="FFFFFF"/>
                <w:sz w:val="17"/>
                <w:szCs w:val="17"/>
              </w:rPr>
            </w:pPr>
            <w:r w:rsidRPr="005A0226">
              <w:rPr>
                <w:i/>
                <w:color w:val="FFFFFF"/>
                <w:sz w:val="17"/>
                <w:szCs w:val="17"/>
              </w:rPr>
              <w:t>MODIFICADO</w:t>
            </w:r>
          </w:p>
        </w:tc>
      </w:tr>
      <w:tr w:rsidR="00375001" w:rsidRPr="005A0226" w:rsidTr="00375001">
        <w:tc>
          <w:tcPr>
            <w:tcW w:w="2552" w:type="dxa"/>
          </w:tcPr>
          <w:p w:rsidR="00375001" w:rsidRPr="00375001" w:rsidRDefault="00375001" w:rsidP="00375001">
            <w:pPr>
              <w:autoSpaceDE w:val="0"/>
              <w:autoSpaceDN w:val="0"/>
              <w:adjustRightInd w:val="0"/>
              <w:jc w:val="center"/>
              <w:rPr>
                <w:b/>
                <w:sz w:val="18"/>
                <w:szCs w:val="18"/>
              </w:rPr>
            </w:pPr>
            <w:r w:rsidRPr="00375001">
              <w:rPr>
                <w:sz w:val="18"/>
                <w:szCs w:val="18"/>
              </w:rPr>
              <w:t>F00 124- 02-02-01-01-05-03</w:t>
            </w:r>
          </w:p>
        </w:tc>
        <w:tc>
          <w:tcPr>
            <w:tcW w:w="958" w:type="dxa"/>
          </w:tcPr>
          <w:p w:rsidR="00375001" w:rsidRPr="00375001" w:rsidRDefault="00375001" w:rsidP="00375001">
            <w:pPr>
              <w:autoSpaceDE w:val="0"/>
              <w:autoSpaceDN w:val="0"/>
              <w:adjustRightInd w:val="0"/>
              <w:jc w:val="center"/>
              <w:rPr>
                <w:sz w:val="18"/>
                <w:szCs w:val="18"/>
              </w:rPr>
            </w:pPr>
            <w:r w:rsidRPr="00375001">
              <w:rPr>
                <w:sz w:val="18"/>
                <w:szCs w:val="18"/>
              </w:rPr>
              <w:t>3361</w:t>
            </w:r>
          </w:p>
        </w:tc>
        <w:tc>
          <w:tcPr>
            <w:tcW w:w="1418" w:type="dxa"/>
          </w:tcPr>
          <w:p w:rsidR="00375001" w:rsidRPr="005A0226" w:rsidRDefault="00375001" w:rsidP="00375001">
            <w:pPr>
              <w:autoSpaceDE w:val="0"/>
              <w:autoSpaceDN w:val="0"/>
              <w:adjustRightInd w:val="0"/>
              <w:jc w:val="right"/>
              <w:rPr>
                <w:i/>
                <w:color w:val="000000"/>
                <w:sz w:val="18"/>
                <w:szCs w:val="18"/>
              </w:rPr>
            </w:pPr>
            <w:r>
              <w:rPr>
                <w:i/>
                <w:color w:val="000000"/>
                <w:sz w:val="18"/>
                <w:szCs w:val="18"/>
              </w:rPr>
              <w:t>801,072.00</w:t>
            </w:r>
          </w:p>
        </w:tc>
        <w:tc>
          <w:tcPr>
            <w:tcW w:w="1418" w:type="dxa"/>
          </w:tcPr>
          <w:p w:rsidR="00375001" w:rsidRPr="005A0226" w:rsidRDefault="00375001" w:rsidP="00375001">
            <w:pPr>
              <w:autoSpaceDE w:val="0"/>
              <w:autoSpaceDN w:val="0"/>
              <w:adjustRightInd w:val="0"/>
              <w:jc w:val="right"/>
              <w:rPr>
                <w:i/>
                <w:color w:val="000000"/>
                <w:sz w:val="18"/>
                <w:szCs w:val="18"/>
              </w:rPr>
            </w:pPr>
            <w:r>
              <w:rPr>
                <w:i/>
                <w:color w:val="000000"/>
                <w:sz w:val="18"/>
                <w:szCs w:val="18"/>
              </w:rPr>
              <w:t>801,072.00</w:t>
            </w:r>
          </w:p>
        </w:tc>
        <w:tc>
          <w:tcPr>
            <w:tcW w:w="1559" w:type="dxa"/>
          </w:tcPr>
          <w:p w:rsidR="00375001" w:rsidRPr="005A0226" w:rsidRDefault="00375001" w:rsidP="00375001">
            <w:pPr>
              <w:autoSpaceDE w:val="0"/>
              <w:autoSpaceDN w:val="0"/>
              <w:adjustRightInd w:val="0"/>
              <w:jc w:val="right"/>
              <w:rPr>
                <w:i/>
                <w:color w:val="000000"/>
                <w:sz w:val="18"/>
                <w:szCs w:val="18"/>
              </w:rPr>
            </w:pPr>
            <w:r>
              <w:rPr>
                <w:i/>
                <w:color w:val="000000"/>
                <w:sz w:val="18"/>
                <w:szCs w:val="18"/>
              </w:rPr>
              <w:t>531,689.00</w:t>
            </w:r>
          </w:p>
        </w:tc>
        <w:tc>
          <w:tcPr>
            <w:tcW w:w="1809" w:type="dxa"/>
          </w:tcPr>
          <w:p w:rsidR="00375001" w:rsidRPr="005A0226" w:rsidRDefault="00375001" w:rsidP="00375001">
            <w:pPr>
              <w:autoSpaceDE w:val="0"/>
              <w:autoSpaceDN w:val="0"/>
              <w:adjustRightInd w:val="0"/>
              <w:jc w:val="right"/>
              <w:rPr>
                <w:i/>
                <w:color w:val="000000"/>
                <w:sz w:val="18"/>
                <w:szCs w:val="18"/>
              </w:rPr>
            </w:pPr>
            <w:r>
              <w:rPr>
                <w:i/>
                <w:color w:val="000000"/>
                <w:sz w:val="18"/>
                <w:szCs w:val="18"/>
              </w:rPr>
              <w:t>269,383.00</w:t>
            </w:r>
          </w:p>
        </w:tc>
      </w:tr>
    </w:tbl>
    <w:p w:rsidR="00B2196F" w:rsidRDefault="00B2196F" w:rsidP="00B2196F">
      <w:pPr>
        <w:autoSpaceDE w:val="0"/>
        <w:autoSpaceDN w:val="0"/>
        <w:adjustRightInd w:val="0"/>
        <w:jc w:val="center"/>
        <w:rPr>
          <w:sz w:val="20"/>
        </w:rPr>
      </w:pPr>
      <w:r w:rsidRPr="003356A3">
        <w:rPr>
          <w:sz w:val="20"/>
        </w:rPr>
        <w:t>IDENTIFICACIÓN DE RECURSOS A NIVEL DE PROYECTO QUE SE CANCELA O SE REDUCE</w:t>
      </w:r>
    </w:p>
    <w:p w:rsidR="00B2196F" w:rsidRDefault="00B2196F" w:rsidP="00B2196F">
      <w:pPr>
        <w:autoSpaceDE w:val="0"/>
        <w:autoSpaceDN w:val="0"/>
        <w:adjustRightInd w:val="0"/>
        <w:jc w:val="center"/>
        <w:rPr>
          <w:b/>
          <w:sz w:val="20"/>
        </w:rPr>
      </w:pPr>
    </w:p>
    <w:p w:rsidR="00375001" w:rsidRDefault="00375001" w:rsidP="00B2196F">
      <w:pPr>
        <w:autoSpaceDE w:val="0"/>
        <w:autoSpaceDN w:val="0"/>
        <w:adjustRightInd w:val="0"/>
        <w:jc w:val="center"/>
        <w:rPr>
          <w:sz w:val="20"/>
        </w:rPr>
      </w:pPr>
    </w:p>
    <w:p w:rsidR="00375001" w:rsidRDefault="00375001" w:rsidP="00B2196F">
      <w:pPr>
        <w:autoSpaceDE w:val="0"/>
        <w:autoSpaceDN w:val="0"/>
        <w:adjustRightInd w:val="0"/>
        <w:jc w:val="center"/>
        <w:rPr>
          <w:sz w:val="20"/>
        </w:rPr>
      </w:pPr>
    </w:p>
    <w:p w:rsidR="00FA2DD8" w:rsidRDefault="00FA2DD8" w:rsidP="00B2196F">
      <w:pPr>
        <w:autoSpaceDE w:val="0"/>
        <w:autoSpaceDN w:val="0"/>
        <w:adjustRightInd w:val="0"/>
        <w:jc w:val="center"/>
        <w:rPr>
          <w:sz w:val="20"/>
        </w:rPr>
      </w:pPr>
    </w:p>
    <w:p w:rsidR="00FA2DD8" w:rsidRDefault="00FA2DD8" w:rsidP="00B2196F">
      <w:pPr>
        <w:autoSpaceDE w:val="0"/>
        <w:autoSpaceDN w:val="0"/>
        <w:adjustRightInd w:val="0"/>
        <w:jc w:val="center"/>
        <w:rPr>
          <w:sz w:val="20"/>
        </w:rPr>
      </w:pPr>
    </w:p>
    <w:p w:rsidR="00B2196F" w:rsidRPr="003356A3" w:rsidRDefault="00B2196F" w:rsidP="00B2196F">
      <w:pPr>
        <w:autoSpaceDE w:val="0"/>
        <w:autoSpaceDN w:val="0"/>
        <w:adjustRightInd w:val="0"/>
        <w:jc w:val="center"/>
        <w:rPr>
          <w:sz w:val="20"/>
        </w:rPr>
      </w:pPr>
      <w:r w:rsidRPr="003356A3">
        <w:rPr>
          <w:sz w:val="20"/>
        </w:rPr>
        <w:t>IDENTIFICACIÓN DEL PROYECTO AL QUE SE LE ASIGNA O AMPLIA</w:t>
      </w:r>
    </w:p>
    <w:p w:rsidR="00B2196F" w:rsidRDefault="00B2196F" w:rsidP="00B2196F">
      <w:pPr>
        <w:autoSpaceDE w:val="0"/>
        <w:autoSpaceDN w:val="0"/>
        <w:adjustRightInd w:val="0"/>
        <w:ind w:left="-142"/>
        <w:rPr>
          <w:b/>
          <w:sz w:val="20"/>
        </w:rPr>
      </w:pPr>
      <w:r>
        <w:rPr>
          <w:b/>
          <w:sz w:val="20"/>
        </w:rPr>
        <w:t xml:space="preserve">  </w:t>
      </w:r>
    </w:p>
    <w:tbl>
      <w:tblPr>
        <w:tblpPr w:leftFromText="141" w:rightFromText="141" w:vertAnchor="text" w:horzAnchor="margin" w:tblpXSpec="center" w:tblpY="-27"/>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525"/>
      </w:tblGrid>
      <w:tr w:rsidR="00B2196F" w:rsidRPr="005A0226" w:rsidTr="00375001">
        <w:tc>
          <w:tcPr>
            <w:tcW w:w="3261" w:type="dxa"/>
            <w:shd w:val="clear" w:color="auto" w:fill="000000"/>
            <w:vAlign w:val="center"/>
          </w:tcPr>
          <w:p w:rsidR="00B2196F" w:rsidRPr="005A0226" w:rsidRDefault="00B2196F" w:rsidP="00B96158">
            <w:pPr>
              <w:autoSpaceDE w:val="0"/>
              <w:autoSpaceDN w:val="0"/>
              <w:adjustRightInd w:val="0"/>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B2196F" w:rsidRPr="005A0226" w:rsidRDefault="00B2196F" w:rsidP="00B9615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AMPLIACIÓN</w:t>
            </w:r>
          </w:p>
        </w:tc>
        <w:tc>
          <w:tcPr>
            <w:tcW w:w="1525" w:type="dxa"/>
            <w:shd w:val="clear" w:color="auto" w:fill="000000"/>
            <w:vAlign w:val="center"/>
          </w:tcPr>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AUTORIZADO</w:t>
            </w:r>
          </w:p>
          <w:p w:rsidR="00B2196F" w:rsidRPr="005A0226" w:rsidRDefault="00B2196F" w:rsidP="00B96158">
            <w:pPr>
              <w:autoSpaceDE w:val="0"/>
              <w:autoSpaceDN w:val="0"/>
              <w:adjustRightInd w:val="0"/>
              <w:jc w:val="center"/>
              <w:rPr>
                <w:i/>
                <w:color w:val="FFFFFF"/>
                <w:sz w:val="18"/>
                <w:szCs w:val="18"/>
              </w:rPr>
            </w:pPr>
            <w:r w:rsidRPr="005A0226">
              <w:rPr>
                <w:i/>
                <w:color w:val="FFFFFF"/>
                <w:sz w:val="18"/>
                <w:szCs w:val="18"/>
              </w:rPr>
              <w:t>MODIFICADO</w:t>
            </w:r>
          </w:p>
        </w:tc>
      </w:tr>
      <w:tr w:rsidR="00B2196F" w:rsidRPr="005A0226" w:rsidTr="00375001">
        <w:trPr>
          <w:trHeight w:val="240"/>
        </w:trPr>
        <w:tc>
          <w:tcPr>
            <w:tcW w:w="3261" w:type="dxa"/>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1100" w:type="dxa"/>
          </w:tcPr>
          <w:p w:rsidR="00B2196F" w:rsidRPr="00375001" w:rsidRDefault="00B2196F" w:rsidP="00B96158">
            <w:pPr>
              <w:autoSpaceDE w:val="0"/>
              <w:autoSpaceDN w:val="0"/>
              <w:adjustRightInd w:val="0"/>
              <w:jc w:val="center"/>
              <w:rPr>
                <w:sz w:val="18"/>
                <w:szCs w:val="18"/>
              </w:rPr>
            </w:pPr>
            <w:r w:rsidRPr="00375001">
              <w:rPr>
                <w:sz w:val="18"/>
                <w:szCs w:val="18"/>
              </w:rPr>
              <w:t>5221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286,965.00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286,965.00</w:t>
            </w:r>
          </w:p>
        </w:tc>
      </w:tr>
      <w:tr w:rsidR="00B2196F" w:rsidRPr="005A0226" w:rsidTr="00375001">
        <w:trPr>
          <w:trHeight w:val="240"/>
        </w:trPr>
        <w:tc>
          <w:tcPr>
            <w:tcW w:w="3261" w:type="dxa"/>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1100" w:type="dxa"/>
          </w:tcPr>
          <w:p w:rsidR="00B2196F" w:rsidRPr="00375001" w:rsidRDefault="00B2196F" w:rsidP="00B96158">
            <w:pPr>
              <w:autoSpaceDE w:val="0"/>
              <w:autoSpaceDN w:val="0"/>
              <w:adjustRightInd w:val="0"/>
              <w:jc w:val="center"/>
              <w:rPr>
                <w:sz w:val="18"/>
                <w:szCs w:val="18"/>
              </w:rPr>
            </w:pPr>
            <w:r w:rsidRPr="00375001">
              <w:rPr>
                <w:sz w:val="18"/>
                <w:szCs w:val="18"/>
              </w:rPr>
              <w:t>2731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27,520.00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27,520.00</w:t>
            </w:r>
          </w:p>
        </w:tc>
      </w:tr>
      <w:tr w:rsidR="00B2196F" w:rsidRPr="005A0226" w:rsidTr="00375001">
        <w:trPr>
          <w:trHeight w:val="240"/>
        </w:trPr>
        <w:tc>
          <w:tcPr>
            <w:tcW w:w="3261" w:type="dxa"/>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1100" w:type="dxa"/>
          </w:tcPr>
          <w:p w:rsidR="00B2196F" w:rsidRPr="00375001" w:rsidRDefault="00B2196F" w:rsidP="00B96158">
            <w:pPr>
              <w:autoSpaceDE w:val="0"/>
              <w:autoSpaceDN w:val="0"/>
              <w:adjustRightInd w:val="0"/>
              <w:jc w:val="center"/>
              <w:rPr>
                <w:sz w:val="18"/>
                <w:szCs w:val="18"/>
              </w:rPr>
            </w:pPr>
            <w:r w:rsidRPr="00375001">
              <w:rPr>
                <w:sz w:val="18"/>
                <w:szCs w:val="18"/>
              </w:rPr>
              <w:t>5192</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43,997.00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43,997.00</w:t>
            </w:r>
          </w:p>
        </w:tc>
      </w:tr>
      <w:tr w:rsidR="00B2196F" w:rsidRPr="005A0226" w:rsidTr="00375001">
        <w:trPr>
          <w:trHeight w:val="240"/>
        </w:trPr>
        <w:tc>
          <w:tcPr>
            <w:tcW w:w="3261" w:type="dxa"/>
          </w:tcPr>
          <w:p w:rsidR="00B2196F" w:rsidRPr="00375001" w:rsidRDefault="00B2196F" w:rsidP="00B96158">
            <w:pPr>
              <w:autoSpaceDE w:val="0"/>
              <w:autoSpaceDN w:val="0"/>
              <w:adjustRightInd w:val="0"/>
              <w:jc w:val="center"/>
              <w:rPr>
                <w:b/>
                <w:sz w:val="18"/>
                <w:szCs w:val="18"/>
              </w:rPr>
            </w:pPr>
            <w:r w:rsidRPr="00375001">
              <w:rPr>
                <w:sz w:val="18"/>
                <w:szCs w:val="18"/>
              </w:rPr>
              <w:t>F00 124 -02-02-01-01-05-03</w:t>
            </w:r>
          </w:p>
        </w:tc>
        <w:tc>
          <w:tcPr>
            <w:tcW w:w="1100" w:type="dxa"/>
          </w:tcPr>
          <w:p w:rsidR="00B2196F" w:rsidRPr="00375001" w:rsidRDefault="00B2196F" w:rsidP="00B96158">
            <w:pPr>
              <w:autoSpaceDE w:val="0"/>
              <w:autoSpaceDN w:val="0"/>
              <w:adjustRightInd w:val="0"/>
              <w:jc w:val="center"/>
              <w:rPr>
                <w:sz w:val="18"/>
                <w:szCs w:val="18"/>
              </w:rPr>
            </w:pPr>
            <w:r w:rsidRPr="00375001">
              <w:rPr>
                <w:sz w:val="18"/>
                <w:szCs w:val="18"/>
              </w:rPr>
              <w:t>2992</w:t>
            </w:r>
          </w:p>
        </w:tc>
        <w:tc>
          <w:tcPr>
            <w:tcW w:w="1417"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42,572.00</w:t>
            </w:r>
          </w:p>
        </w:tc>
        <w:tc>
          <w:tcPr>
            <w:tcW w:w="1525" w:type="dxa"/>
          </w:tcPr>
          <w:p w:rsidR="00B2196F" w:rsidRPr="005A0226" w:rsidRDefault="00B2196F" w:rsidP="00B96158">
            <w:pPr>
              <w:autoSpaceDE w:val="0"/>
              <w:autoSpaceDN w:val="0"/>
              <w:adjustRightInd w:val="0"/>
              <w:jc w:val="right"/>
              <w:rPr>
                <w:i/>
                <w:color w:val="000000"/>
                <w:sz w:val="18"/>
                <w:szCs w:val="18"/>
              </w:rPr>
            </w:pPr>
            <w:r>
              <w:rPr>
                <w:i/>
                <w:color w:val="000000"/>
                <w:sz w:val="18"/>
                <w:szCs w:val="18"/>
              </w:rPr>
              <w:t>42,572.00</w:t>
            </w:r>
          </w:p>
        </w:tc>
      </w:tr>
      <w:tr w:rsidR="00B2196F" w:rsidRPr="005A0226" w:rsidTr="00375001">
        <w:trPr>
          <w:trHeight w:val="240"/>
        </w:trPr>
        <w:tc>
          <w:tcPr>
            <w:tcW w:w="3261" w:type="dxa"/>
            <w:tcBorders>
              <w:bottom w:val="single" w:sz="4" w:space="0" w:color="auto"/>
            </w:tcBorders>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1100" w:type="dxa"/>
            <w:tcBorders>
              <w:bottom w:val="single" w:sz="4" w:space="0" w:color="auto"/>
            </w:tcBorders>
          </w:tcPr>
          <w:p w:rsidR="00B2196F" w:rsidRPr="00375001" w:rsidRDefault="00B2196F" w:rsidP="00B96158">
            <w:pPr>
              <w:autoSpaceDE w:val="0"/>
              <w:autoSpaceDN w:val="0"/>
              <w:adjustRightInd w:val="0"/>
              <w:jc w:val="center"/>
              <w:rPr>
                <w:sz w:val="18"/>
                <w:szCs w:val="18"/>
              </w:rPr>
            </w:pPr>
            <w:r w:rsidRPr="00375001">
              <w:rPr>
                <w:sz w:val="18"/>
                <w:szCs w:val="18"/>
              </w:rPr>
              <w:t>5111</w:t>
            </w: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130,635.00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130,635.00</w:t>
            </w:r>
          </w:p>
        </w:tc>
      </w:tr>
      <w:tr w:rsidR="00B2196F" w:rsidRPr="005A0226" w:rsidTr="00375001">
        <w:trPr>
          <w:trHeight w:val="240"/>
        </w:trPr>
        <w:tc>
          <w:tcPr>
            <w:tcW w:w="3261" w:type="dxa"/>
            <w:tcBorders>
              <w:left w:val="nil"/>
              <w:bottom w:val="nil"/>
              <w:right w:val="nil"/>
            </w:tcBorders>
          </w:tcPr>
          <w:p w:rsidR="00B2196F" w:rsidRDefault="00B2196F" w:rsidP="00B96158">
            <w:pPr>
              <w:autoSpaceDE w:val="0"/>
              <w:autoSpaceDN w:val="0"/>
              <w:adjustRightInd w:val="0"/>
              <w:jc w:val="center"/>
              <w:rPr>
                <w:sz w:val="20"/>
              </w:rPr>
            </w:pPr>
          </w:p>
        </w:tc>
        <w:tc>
          <w:tcPr>
            <w:tcW w:w="1100" w:type="dxa"/>
            <w:tcBorders>
              <w:left w:val="nil"/>
              <w:bottom w:val="nil"/>
            </w:tcBorders>
          </w:tcPr>
          <w:p w:rsidR="00B2196F" w:rsidRDefault="00B2196F" w:rsidP="00B96158">
            <w:pPr>
              <w:autoSpaceDE w:val="0"/>
              <w:autoSpaceDN w:val="0"/>
              <w:adjustRightInd w:val="0"/>
              <w:jc w:val="center"/>
              <w:rPr>
                <w:sz w:val="20"/>
              </w:rPr>
            </w:pPr>
          </w:p>
        </w:tc>
        <w:tc>
          <w:tcPr>
            <w:tcW w:w="1417" w:type="dxa"/>
          </w:tcPr>
          <w:p w:rsidR="00B2196F" w:rsidRDefault="00B2196F" w:rsidP="00B96158">
            <w:pPr>
              <w:autoSpaceDE w:val="0"/>
              <w:autoSpaceDN w:val="0"/>
              <w:adjustRightInd w:val="0"/>
              <w:jc w:val="right"/>
              <w:rPr>
                <w:i/>
                <w:color w:val="000000"/>
                <w:sz w:val="18"/>
                <w:szCs w:val="18"/>
              </w:rPr>
            </w:pPr>
            <w:r>
              <w:rPr>
                <w:i/>
                <w:color w:val="000000"/>
                <w:sz w:val="18"/>
                <w:szCs w:val="18"/>
              </w:rPr>
              <w:t>$ 0.00</w:t>
            </w:r>
          </w:p>
        </w:tc>
        <w:tc>
          <w:tcPr>
            <w:tcW w:w="1418" w:type="dxa"/>
          </w:tcPr>
          <w:p w:rsidR="00B2196F" w:rsidRDefault="00B2196F" w:rsidP="00B96158">
            <w:pPr>
              <w:autoSpaceDE w:val="0"/>
              <w:autoSpaceDN w:val="0"/>
              <w:adjustRightInd w:val="0"/>
              <w:jc w:val="right"/>
              <w:rPr>
                <w:i/>
                <w:color w:val="000000"/>
                <w:sz w:val="18"/>
                <w:szCs w:val="18"/>
              </w:rPr>
            </w:pPr>
            <w:r>
              <w:rPr>
                <w:i/>
                <w:color w:val="000000"/>
                <w:sz w:val="18"/>
                <w:szCs w:val="18"/>
              </w:rPr>
              <w:t>$ 531,689.00</w:t>
            </w:r>
          </w:p>
        </w:tc>
        <w:tc>
          <w:tcPr>
            <w:tcW w:w="1525" w:type="dxa"/>
          </w:tcPr>
          <w:p w:rsidR="00B2196F" w:rsidRDefault="00B2196F" w:rsidP="00B96158">
            <w:pPr>
              <w:autoSpaceDE w:val="0"/>
              <w:autoSpaceDN w:val="0"/>
              <w:adjustRightInd w:val="0"/>
              <w:jc w:val="right"/>
              <w:rPr>
                <w:i/>
                <w:color w:val="000000"/>
                <w:sz w:val="18"/>
                <w:szCs w:val="18"/>
              </w:rPr>
            </w:pPr>
            <w:r>
              <w:rPr>
                <w:i/>
                <w:color w:val="000000"/>
                <w:sz w:val="18"/>
                <w:szCs w:val="18"/>
              </w:rPr>
              <w:t>$ 531,689.00</w:t>
            </w:r>
          </w:p>
        </w:tc>
      </w:tr>
    </w:tbl>
    <w:p w:rsidR="00B2196F" w:rsidRDefault="00B2196F" w:rsidP="00B2196F">
      <w:pPr>
        <w:autoSpaceDE w:val="0"/>
        <w:autoSpaceDN w:val="0"/>
        <w:adjustRightInd w:val="0"/>
        <w:rPr>
          <w:b/>
          <w:sz w:val="20"/>
        </w:rPr>
      </w:pPr>
    </w:p>
    <w:p w:rsidR="00B2196F" w:rsidRDefault="00B2196F" w:rsidP="00B2196F">
      <w:pPr>
        <w:autoSpaceDE w:val="0"/>
        <w:autoSpaceDN w:val="0"/>
        <w:adjustRightInd w:val="0"/>
        <w:rPr>
          <w:b/>
          <w:sz w:val="20"/>
        </w:rPr>
      </w:pPr>
      <w:r>
        <w:rPr>
          <w:b/>
          <w:sz w:val="20"/>
        </w:rPr>
        <w:t xml:space="preserve">    </w:t>
      </w:r>
    </w:p>
    <w:p w:rsidR="00B2196F" w:rsidRDefault="00375001" w:rsidP="00B2196F">
      <w:pPr>
        <w:autoSpaceDE w:val="0"/>
        <w:autoSpaceDN w:val="0"/>
        <w:adjustRightInd w:val="0"/>
        <w:rPr>
          <w:b/>
          <w:sz w:val="20"/>
        </w:rPr>
      </w:pPr>
      <w:r>
        <w:rPr>
          <w:b/>
          <w:sz w:val="20"/>
        </w:rPr>
        <w:t>MOVIMIENTO PROGRAMÁ</w:t>
      </w:r>
      <w:r w:rsidR="00B2196F">
        <w:rPr>
          <w:b/>
          <w:sz w:val="20"/>
        </w:rPr>
        <w:t>TICO</w:t>
      </w:r>
    </w:p>
    <w:p w:rsidR="00B2196F" w:rsidRDefault="00B2196F" w:rsidP="00B2196F">
      <w:pPr>
        <w:autoSpaceDE w:val="0"/>
        <w:autoSpaceDN w:val="0"/>
        <w:adjustRightInd w:val="0"/>
        <w:rPr>
          <w:b/>
          <w:sz w:val="20"/>
        </w:rPr>
      </w:pPr>
    </w:p>
    <w:p w:rsidR="00B2196F" w:rsidRDefault="00375001" w:rsidP="00B2196F">
      <w:pPr>
        <w:autoSpaceDE w:val="0"/>
        <w:autoSpaceDN w:val="0"/>
        <w:adjustRightInd w:val="0"/>
        <w:jc w:val="center"/>
        <w:rPr>
          <w:b/>
          <w:sz w:val="20"/>
        </w:rPr>
      </w:pPr>
      <w:r>
        <w:rPr>
          <w:b/>
          <w:sz w:val="20"/>
        </w:rPr>
        <w:t>METAS FÍ</w:t>
      </w:r>
      <w:r w:rsidR="00B2196F" w:rsidRPr="005820F1">
        <w:rPr>
          <w:b/>
          <w:sz w:val="20"/>
        </w:rPr>
        <w:t xml:space="preserve">SICAS QUE SE </w:t>
      </w:r>
      <w:r w:rsidR="00B2196F">
        <w:rPr>
          <w:b/>
          <w:sz w:val="20"/>
        </w:rPr>
        <w:t>INCREMENTAN</w:t>
      </w:r>
    </w:p>
    <w:p w:rsidR="00B2196F" w:rsidRPr="005820F1" w:rsidRDefault="00B2196F" w:rsidP="00B2196F">
      <w:pPr>
        <w:autoSpaceDE w:val="0"/>
        <w:autoSpaceDN w:val="0"/>
        <w:adjustRightInd w:val="0"/>
        <w:jc w:val="center"/>
        <w:rPr>
          <w:b/>
          <w:sz w:val="20"/>
        </w:rPr>
      </w:pPr>
    </w:p>
    <w:tbl>
      <w:tblPr>
        <w:tblW w:w="101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875"/>
        <w:gridCol w:w="2693"/>
        <w:gridCol w:w="851"/>
        <w:gridCol w:w="1417"/>
        <w:gridCol w:w="425"/>
        <w:gridCol w:w="141"/>
        <w:gridCol w:w="284"/>
        <w:gridCol w:w="283"/>
        <w:gridCol w:w="143"/>
        <w:gridCol w:w="567"/>
      </w:tblGrid>
      <w:tr w:rsidR="00B2196F" w:rsidRPr="00D30CD2" w:rsidTr="00375001">
        <w:trPr>
          <w:trHeight w:val="508"/>
        </w:trPr>
        <w:tc>
          <w:tcPr>
            <w:tcW w:w="2518"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ESTRUCTURA PROGRAMATICA</w:t>
            </w:r>
          </w:p>
        </w:tc>
        <w:tc>
          <w:tcPr>
            <w:tcW w:w="875"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B2196F" w:rsidRPr="00743F13" w:rsidRDefault="00B2196F" w:rsidP="00B96158">
            <w:pPr>
              <w:autoSpaceDE w:val="0"/>
              <w:autoSpaceDN w:val="0"/>
              <w:adjustRightInd w:val="0"/>
              <w:jc w:val="center"/>
              <w:rPr>
                <w:i/>
                <w:color w:val="FFFFFF"/>
                <w:sz w:val="16"/>
                <w:szCs w:val="16"/>
              </w:rPr>
            </w:pPr>
          </w:p>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MODIFICACIÓN</w:t>
            </w:r>
          </w:p>
          <w:p w:rsidR="00B2196F" w:rsidRPr="00743F13" w:rsidRDefault="00B2196F" w:rsidP="00B96158">
            <w:pPr>
              <w:autoSpaceDE w:val="0"/>
              <w:autoSpaceDN w:val="0"/>
              <w:adjustRightInd w:val="0"/>
              <w:rPr>
                <w:i/>
                <w:color w:val="FFFFFF"/>
                <w:sz w:val="16"/>
                <w:szCs w:val="16"/>
              </w:rPr>
            </w:pPr>
          </w:p>
        </w:tc>
        <w:tc>
          <w:tcPr>
            <w:tcW w:w="1843" w:type="dxa"/>
            <w:gridSpan w:val="6"/>
            <w:shd w:val="clear" w:color="auto" w:fill="000000"/>
            <w:vAlign w:val="bottom"/>
          </w:tcPr>
          <w:p w:rsidR="00B2196F" w:rsidRPr="00743F13" w:rsidRDefault="00B2196F" w:rsidP="00B96158">
            <w:pPr>
              <w:autoSpaceDE w:val="0"/>
              <w:autoSpaceDN w:val="0"/>
              <w:adjustRightInd w:val="0"/>
              <w:jc w:val="center"/>
              <w:rPr>
                <w:i/>
                <w:color w:val="FFFFFF"/>
                <w:sz w:val="16"/>
                <w:szCs w:val="16"/>
              </w:rPr>
            </w:pPr>
            <w:r w:rsidRPr="00743F13">
              <w:rPr>
                <w:i/>
                <w:color w:val="FFFFFF"/>
                <w:sz w:val="16"/>
                <w:szCs w:val="16"/>
              </w:rPr>
              <w:t>CALENDARIZACIÓN TRIMESTRAL</w:t>
            </w:r>
          </w:p>
        </w:tc>
      </w:tr>
      <w:tr w:rsidR="00B2196F" w:rsidRPr="00D30CD2" w:rsidTr="00375001">
        <w:trPr>
          <w:trHeight w:val="156"/>
        </w:trPr>
        <w:tc>
          <w:tcPr>
            <w:tcW w:w="2518"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875"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2693"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851" w:type="dxa"/>
            <w:vMerge/>
            <w:shd w:val="clear" w:color="auto" w:fill="000000"/>
            <w:vAlign w:val="center"/>
          </w:tcPr>
          <w:p w:rsidR="00B2196F" w:rsidRPr="00D30CD2" w:rsidRDefault="00B2196F" w:rsidP="00B96158">
            <w:pPr>
              <w:autoSpaceDE w:val="0"/>
              <w:autoSpaceDN w:val="0"/>
              <w:adjustRightInd w:val="0"/>
              <w:jc w:val="center"/>
              <w:rPr>
                <w:i/>
                <w:color w:val="FFFFFF"/>
                <w:sz w:val="18"/>
                <w:szCs w:val="18"/>
              </w:rPr>
            </w:pPr>
          </w:p>
        </w:tc>
        <w:tc>
          <w:tcPr>
            <w:tcW w:w="1417" w:type="dxa"/>
            <w:vMerge/>
            <w:shd w:val="clear" w:color="auto" w:fill="000000"/>
            <w:vAlign w:val="bottom"/>
          </w:tcPr>
          <w:p w:rsidR="00B2196F" w:rsidRPr="00D30CD2" w:rsidRDefault="00B2196F" w:rsidP="00B96158">
            <w:pPr>
              <w:autoSpaceDE w:val="0"/>
              <w:autoSpaceDN w:val="0"/>
              <w:adjustRightInd w:val="0"/>
              <w:jc w:val="right"/>
              <w:rPr>
                <w:i/>
                <w:color w:val="FFFFFF"/>
                <w:sz w:val="18"/>
                <w:szCs w:val="18"/>
              </w:rPr>
            </w:pPr>
          </w:p>
        </w:tc>
        <w:tc>
          <w:tcPr>
            <w:tcW w:w="566" w:type="dxa"/>
            <w:gridSpan w:val="2"/>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1</w:t>
            </w:r>
          </w:p>
        </w:tc>
        <w:tc>
          <w:tcPr>
            <w:tcW w:w="284" w:type="dxa"/>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2</w:t>
            </w:r>
          </w:p>
        </w:tc>
        <w:tc>
          <w:tcPr>
            <w:tcW w:w="283" w:type="dxa"/>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3</w:t>
            </w:r>
          </w:p>
        </w:tc>
        <w:tc>
          <w:tcPr>
            <w:tcW w:w="710" w:type="dxa"/>
            <w:gridSpan w:val="2"/>
            <w:shd w:val="clear" w:color="auto" w:fill="000000"/>
            <w:vAlign w:val="bottom"/>
          </w:tcPr>
          <w:p w:rsidR="00B2196F" w:rsidRDefault="00B2196F" w:rsidP="00B96158">
            <w:pPr>
              <w:autoSpaceDE w:val="0"/>
              <w:autoSpaceDN w:val="0"/>
              <w:adjustRightInd w:val="0"/>
              <w:jc w:val="right"/>
              <w:rPr>
                <w:i/>
                <w:color w:val="FFFFFF"/>
                <w:sz w:val="18"/>
                <w:szCs w:val="18"/>
              </w:rPr>
            </w:pPr>
            <w:r>
              <w:rPr>
                <w:i/>
                <w:color w:val="FFFFFF"/>
                <w:sz w:val="18"/>
                <w:szCs w:val="18"/>
              </w:rPr>
              <w:t>4</w:t>
            </w:r>
          </w:p>
        </w:tc>
      </w:tr>
      <w:tr w:rsidR="00B2196F" w:rsidRPr="00D30CD2" w:rsidTr="00375001">
        <w:tc>
          <w:tcPr>
            <w:tcW w:w="2518" w:type="dxa"/>
            <w:vAlign w:val="center"/>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875" w:type="dxa"/>
            <w:vAlign w:val="center"/>
          </w:tcPr>
          <w:p w:rsidR="00B2196F" w:rsidRPr="00375001" w:rsidRDefault="00B2196F" w:rsidP="00B96158">
            <w:pPr>
              <w:autoSpaceDE w:val="0"/>
              <w:autoSpaceDN w:val="0"/>
              <w:adjustRightInd w:val="0"/>
              <w:jc w:val="center"/>
              <w:rPr>
                <w:sz w:val="18"/>
                <w:szCs w:val="18"/>
              </w:rPr>
            </w:pPr>
          </w:p>
          <w:p w:rsidR="00B2196F" w:rsidRPr="00375001" w:rsidRDefault="00B2196F" w:rsidP="00B96158">
            <w:pPr>
              <w:autoSpaceDE w:val="0"/>
              <w:autoSpaceDN w:val="0"/>
              <w:adjustRightInd w:val="0"/>
              <w:jc w:val="center"/>
              <w:rPr>
                <w:sz w:val="18"/>
                <w:szCs w:val="18"/>
              </w:rPr>
            </w:pPr>
            <w:r w:rsidRPr="00375001">
              <w:rPr>
                <w:sz w:val="18"/>
                <w:szCs w:val="18"/>
              </w:rPr>
              <w:t>1</w:t>
            </w:r>
          </w:p>
        </w:tc>
        <w:tc>
          <w:tcPr>
            <w:tcW w:w="2693" w:type="dxa"/>
            <w:vAlign w:val="center"/>
          </w:tcPr>
          <w:p w:rsidR="00B2196F" w:rsidRPr="00743F13" w:rsidRDefault="00B2196F" w:rsidP="00B96158">
            <w:pPr>
              <w:autoSpaceDE w:val="0"/>
              <w:autoSpaceDN w:val="0"/>
              <w:adjustRightInd w:val="0"/>
              <w:jc w:val="center"/>
              <w:rPr>
                <w:sz w:val="16"/>
                <w:szCs w:val="16"/>
              </w:rPr>
            </w:pPr>
            <w:r>
              <w:rPr>
                <w:sz w:val="16"/>
                <w:szCs w:val="16"/>
              </w:rPr>
              <w:t>Equipamiento de la cancha de techado del Deportivo Zaragoza</w:t>
            </w:r>
          </w:p>
        </w:tc>
        <w:tc>
          <w:tcPr>
            <w:tcW w:w="851" w:type="dxa"/>
            <w:vAlign w:val="center"/>
          </w:tcPr>
          <w:p w:rsidR="00B2196F" w:rsidRPr="00743F13" w:rsidRDefault="00B2196F" w:rsidP="00B96158">
            <w:pPr>
              <w:autoSpaceDE w:val="0"/>
              <w:autoSpaceDN w:val="0"/>
              <w:adjustRightInd w:val="0"/>
              <w:jc w:val="center"/>
              <w:rPr>
                <w:sz w:val="16"/>
                <w:szCs w:val="16"/>
              </w:rPr>
            </w:pPr>
            <w:r w:rsidRPr="00743F13">
              <w:rPr>
                <w:sz w:val="16"/>
                <w:szCs w:val="16"/>
              </w:rPr>
              <w:t>0</w:t>
            </w:r>
          </w:p>
        </w:tc>
        <w:tc>
          <w:tcPr>
            <w:tcW w:w="1417" w:type="dxa"/>
            <w:vAlign w:val="center"/>
          </w:tcPr>
          <w:p w:rsidR="00B2196F" w:rsidRPr="00743F13" w:rsidRDefault="00B2196F" w:rsidP="00B96158">
            <w:pPr>
              <w:autoSpaceDE w:val="0"/>
              <w:autoSpaceDN w:val="0"/>
              <w:adjustRightInd w:val="0"/>
              <w:jc w:val="center"/>
              <w:rPr>
                <w:sz w:val="16"/>
                <w:szCs w:val="16"/>
              </w:rPr>
            </w:pPr>
            <w:r>
              <w:rPr>
                <w:sz w:val="16"/>
                <w:szCs w:val="16"/>
              </w:rPr>
              <w:t>1</w:t>
            </w:r>
          </w:p>
        </w:tc>
        <w:tc>
          <w:tcPr>
            <w:tcW w:w="425" w:type="dxa"/>
            <w:vAlign w:val="center"/>
          </w:tcPr>
          <w:p w:rsidR="00B2196F" w:rsidRPr="00743F13" w:rsidRDefault="00B2196F" w:rsidP="00B96158">
            <w:pPr>
              <w:autoSpaceDE w:val="0"/>
              <w:autoSpaceDN w:val="0"/>
              <w:adjustRightInd w:val="0"/>
              <w:jc w:val="center"/>
              <w:rPr>
                <w:sz w:val="16"/>
                <w:szCs w:val="16"/>
              </w:rPr>
            </w:pPr>
            <w:r w:rsidRPr="00743F13">
              <w:rPr>
                <w:sz w:val="16"/>
                <w:szCs w:val="16"/>
              </w:rPr>
              <w:t>0</w:t>
            </w:r>
          </w:p>
        </w:tc>
        <w:tc>
          <w:tcPr>
            <w:tcW w:w="425" w:type="dxa"/>
            <w:gridSpan w:val="2"/>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426" w:type="dxa"/>
            <w:gridSpan w:val="2"/>
            <w:vAlign w:val="center"/>
          </w:tcPr>
          <w:p w:rsidR="00B2196F" w:rsidRPr="00743F13" w:rsidRDefault="00B2196F" w:rsidP="00B96158">
            <w:pPr>
              <w:autoSpaceDE w:val="0"/>
              <w:autoSpaceDN w:val="0"/>
              <w:adjustRightInd w:val="0"/>
              <w:jc w:val="center"/>
              <w:rPr>
                <w:sz w:val="16"/>
                <w:szCs w:val="16"/>
              </w:rPr>
            </w:pPr>
            <w:r>
              <w:rPr>
                <w:sz w:val="16"/>
                <w:szCs w:val="16"/>
              </w:rPr>
              <w:t>1</w:t>
            </w:r>
          </w:p>
        </w:tc>
        <w:tc>
          <w:tcPr>
            <w:tcW w:w="567"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r>
      <w:tr w:rsidR="00B2196F" w:rsidRPr="00D30CD2" w:rsidTr="00375001">
        <w:tc>
          <w:tcPr>
            <w:tcW w:w="2518" w:type="dxa"/>
            <w:vAlign w:val="center"/>
          </w:tcPr>
          <w:p w:rsidR="00B2196F" w:rsidRPr="00375001" w:rsidRDefault="00B2196F" w:rsidP="00B96158">
            <w:pPr>
              <w:autoSpaceDE w:val="0"/>
              <w:autoSpaceDN w:val="0"/>
              <w:adjustRightInd w:val="0"/>
              <w:jc w:val="center"/>
              <w:rPr>
                <w:sz w:val="18"/>
                <w:szCs w:val="18"/>
              </w:rPr>
            </w:pPr>
            <w:r w:rsidRPr="00375001">
              <w:rPr>
                <w:sz w:val="18"/>
                <w:szCs w:val="18"/>
              </w:rPr>
              <w:t>F00 124 -02-02-01-01-05-03</w:t>
            </w:r>
          </w:p>
        </w:tc>
        <w:tc>
          <w:tcPr>
            <w:tcW w:w="875" w:type="dxa"/>
            <w:vAlign w:val="center"/>
          </w:tcPr>
          <w:p w:rsidR="00B2196F" w:rsidRPr="00375001" w:rsidRDefault="00B2196F" w:rsidP="00B96158">
            <w:pPr>
              <w:autoSpaceDE w:val="0"/>
              <w:autoSpaceDN w:val="0"/>
              <w:adjustRightInd w:val="0"/>
              <w:jc w:val="center"/>
              <w:rPr>
                <w:sz w:val="18"/>
                <w:szCs w:val="18"/>
              </w:rPr>
            </w:pPr>
            <w:r w:rsidRPr="00375001">
              <w:rPr>
                <w:sz w:val="18"/>
                <w:szCs w:val="18"/>
              </w:rPr>
              <w:t>1</w:t>
            </w:r>
          </w:p>
        </w:tc>
        <w:tc>
          <w:tcPr>
            <w:tcW w:w="2693" w:type="dxa"/>
            <w:vAlign w:val="center"/>
          </w:tcPr>
          <w:p w:rsidR="00B2196F" w:rsidRDefault="00B2196F" w:rsidP="00B96158">
            <w:pPr>
              <w:autoSpaceDE w:val="0"/>
              <w:autoSpaceDN w:val="0"/>
              <w:adjustRightInd w:val="0"/>
              <w:jc w:val="center"/>
              <w:rPr>
                <w:sz w:val="16"/>
                <w:szCs w:val="16"/>
              </w:rPr>
            </w:pPr>
            <w:r>
              <w:rPr>
                <w:sz w:val="16"/>
                <w:szCs w:val="16"/>
              </w:rPr>
              <w:t>Equipamiento de la Sala de Cabildo</w:t>
            </w:r>
          </w:p>
        </w:tc>
        <w:tc>
          <w:tcPr>
            <w:tcW w:w="851"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1417" w:type="dxa"/>
            <w:vAlign w:val="center"/>
          </w:tcPr>
          <w:p w:rsidR="00B2196F" w:rsidRDefault="00B2196F" w:rsidP="00B96158">
            <w:pPr>
              <w:autoSpaceDE w:val="0"/>
              <w:autoSpaceDN w:val="0"/>
              <w:adjustRightInd w:val="0"/>
              <w:jc w:val="center"/>
              <w:rPr>
                <w:sz w:val="16"/>
                <w:szCs w:val="16"/>
              </w:rPr>
            </w:pPr>
            <w:r>
              <w:rPr>
                <w:sz w:val="16"/>
                <w:szCs w:val="16"/>
              </w:rPr>
              <w:t>1</w:t>
            </w:r>
          </w:p>
        </w:tc>
        <w:tc>
          <w:tcPr>
            <w:tcW w:w="425"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c>
          <w:tcPr>
            <w:tcW w:w="425" w:type="dxa"/>
            <w:gridSpan w:val="2"/>
            <w:vAlign w:val="center"/>
          </w:tcPr>
          <w:p w:rsidR="00B2196F" w:rsidRDefault="00B2196F" w:rsidP="00B96158">
            <w:pPr>
              <w:autoSpaceDE w:val="0"/>
              <w:autoSpaceDN w:val="0"/>
              <w:adjustRightInd w:val="0"/>
              <w:jc w:val="center"/>
              <w:rPr>
                <w:sz w:val="16"/>
                <w:szCs w:val="16"/>
              </w:rPr>
            </w:pPr>
            <w:r>
              <w:rPr>
                <w:sz w:val="16"/>
                <w:szCs w:val="16"/>
              </w:rPr>
              <w:t>0</w:t>
            </w:r>
          </w:p>
        </w:tc>
        <w:tc>
          <w:tcPr>
            <w:tcW w:w="426" w:type="dxa"/>
            <w:gridSpan w:val="2"/>
            <w:vAlign w:val="center"/>
          </w:tcPr>
          <w:p w:rsidR="00B2196F" w:rsidRDefault="00B2196F" w:rsidP="00B96158">
            <w:pPr>
              <w:autoSpaceDE w:val="0"/>
              <w:autoSpaceDN w:val="0"/>
              <w:adjustRightInd w:val="0"/>
              <w:jc w:val="center"/>
              <w:rPr>
                <w:sz w:val="16"/>
                <w:szCs w:val="16"/>
              </w:rPr>
            </w:pPr>
            <w:r>
              <w:rPr>
                <w:sz w:val="16"/>
                <w:szCs w:val="16"/>
              </w:rPr>
              <w:t>1</w:t>
            </w:r>
          </w:p>
        </w:tc>
        <w:tc>
          <w:tcPr>
            <w:tcW w:w="567" w:type="dxa"/>
            <w:vAlign w:val="center"/>
          </w:tcPr>
          <w:p w:rsidR="00B2196F" w:rsidRPr="00743F13" w:rsidRDefault="00B2196F" w:rsidP="00B96158">
            <w:pPr>
              <w:autoSpaceDE w:val="0"/>
              <w:autoSpaceDN w:val="0"/>
              <w:adjustRightInd w:val="0"/>
              <w:jc w:val="center"/>
              <w:rPr>
                <w:sz w:val="16"/>
                <w:szCs w:val="16"/>
              </w:rPr>
            </w:pPr>
            <w:r>
              <w:rPr>
                <w:sz w:val="16"/>
                <w:szCs w:val="16"/>
              </w:rPr>
              <w:t>0</w:t>
            </w:r>
          </w:p>
        </w:tc>
      </w:tr>
    </w:tbl>
    <w:p w:rsidR="00B2196F" w:rsidRDefault="00B2196F" w:rsidP="00B2196F">
      <w:pPr>
        <w:autoSpaceDE w:val="0"/>
        <w:autoSpaceDN w:val="0"/>
        <w:adjustRightInd w:val="0"/>
        <w:ind w:right="-94"/>
        <w:jc w:val="both"/>
        <w:rPr>
          <w:sz w:val="20"/>
        </w:rPr>
      </w:pPr>
    </w:p>
    <w:p w:rsidR="00B2196F" w:rsidRDefault="00B2196F" w:rsidP="00B2196F">
      <w:pPr>
        <w:autoSpaceDE w:val="0"/>
        <w:autoSpaceDN w:val="0"/>
        <w:adjustRightInd w:val="0"/>
        <w:ind w:right="-94"/>
        <w:jc w:val="both"/>
        <w:rPr>
          <w:sz w:val="20"/>
        </w:rPr>
      </w:pPr>
    </w:p>
    <w:p w:rsidR="00B2196F" w:rsidRDefault="00B2196F" w:rsidP="00B2196F">
      <w:pPr>
        <w:autoSpaceDE w:val="0"/>
        <w:autoSpaceDN w:val="0"/>
        <w:adjustRightInd w:val="0"/>
        <w:ind w:right="-94"/>
        <w:jc w:val="both"/>
        <w:rPr>
          <w:b/>
          <w:sz w:val="20"/>
        </w:rPr>
      </w:pPr>
    </w:p>
    <w:p w:rsidR="00FA2DD8" w:rsidRPr="00FA2DD8" w:rsidRDefault="00B2196F" w:rsidP="00FA2DD8">
      <w:pPr>
        <w:autoSpaceDE w:val="0"/>
        <w:autoSpaceDN w:val="0"/>
        <w:adjustRightInd w:val="0"/>
        <w:ind w:right="-94"/>
        <w:jc w:val="both"/>
        <w:rPr>
          <w:i/>
          <w:sz w:val="22"/>
          <w:szCs w:val="22"/>
        </w:rPr>
      </w:pPr>
      <w:r w:rsidRPr="00375001">
        <w:rPr>
          <w:b/>
          <w:i/>
          <w:sz w:val="22"/>
          <w:szCs w:val="22"/>
        </w:rPr>
        <w:t>SEGUNDO</w:t>
      </w:r>
      <w:r w:rsidRPr="00375001">
        <w:rPr>
          <w:i/>
          <w:sz w:val="22"/>
          <w:szCs w:val="22"/>
        </w:rPr>
        <w:t>.- Instrúyase al Secretario del H. Ayuntamiento a efectos de que notifique la Ing. Arq. Nina Hermosillo Miranda, Directora de Obras Públicas y Desarrollo Urbano, y a la Tesorería Municipal, el contenido del presente acuerdo para su debido  cumplimiento.</w:t>
      </w:r>
      <w:r w:rsidR="00FA2DD8">
        <w:rPr>
          <w:i/>
          <w:sz w:val="22"/>
          <w:szCs w:val="22"/>
        </w:rPr>
        <w:t xml:space="preserve"> </w:t>
      </w:r>
      <w:r w:rsidR="00FA2DD8" w:rsidRPr="00FA2DD8">
        <w:rPr>
          <w:rFonts w:cs="Arial"/>
          <w:sz w:val="22"/>
          <w:szCs w:val="22"/>
          <w:lang w:val="es-MX"/>
        </w:rPr>
        <w:t>- - - - - - - - - - - - - - - - - - - - - - - - - - - - - - - - - - - - - - - - - -</w:t>
      </w:r>
      <w:r w:rsidR="00FA2DD8">
        <w:rPr>
          <w:rFonts w:cs="Arial"/>
          <w:sz w:val="22"/>
          <w:szCs w:val="22"/>
          <w:lang w:val="es-MX"/>
        </w:rPr>
        <w:t xml:space="preserve"> </w:t>
      </w:r>
      <w:r w:rsidR="00FA2DD8" w:rsidRPr="00FA2DD8">
        <w:rPr>
          <w:rFonts w:cs="Arial"/>
          <w:sz w:val="22"/>
          <w:szCs w:val="22"/>
          <w:lang w:val="es-MX"/>
        </w:rPr>
        <w:t xml:space="preserve">- - - - - - - - - - - - - - - - - - - - - - - - - - - </w:t>
      </w:r>
    </w:p>
    <w:p w:rsidR="00B2196F" w:rsidRPr="00375001" w:rsidRDefault="00B2196F" w:rsidP="00B2196F">
      <w:pPr>
        <w:autoSpaceDE w:val="0"/>
        <w:autoSpaceDN w:val="0"/>
        <w:adjustRightInd w:val="0"/>
        <w:ind w:right="-94"/>
        <w:jc w:val="both"/>
        <w:rPr>
          <w:i/>
          <w:sz w:val="22"/>
          <w:szCs w:val="22"/>
        </w:rPr>
      </w:pPr>
    </w:p>
    <w:p w:rsidR="00B2196F" w:rsidRPr="00375001" w:rsidRDefault="00B2196F" w:rsidP="00B2196F">
      <w:pPr>
        <w:autoSpaceDE w:val="0"/>
        <w:autoSpaceDN w:val="0"/>
        <w:adjustRightInd w:val="0"/>
        <w:rPr>
          <w:i/>
          <w:sz w:val="22"/>
          <w:szCs w:val="22"/>
        </w:rPr>
      </w:pPr>
    </w:p>
    <w:p w:rsidR="00FA2DD8" w:rsidRPr="00FA2DD8" w:rsidRDefault="00B2196F" w:rsidP="00FA2DD8">
      <w:pPr>
        <w:autoSpaceDE w:val="0"/>
        <w:autoSpaceDN w:val="0"/>
        <w:adjustRightInd w:val="0"/>
        <w:ind w:right="-94"/>
        <w:jc w:val="both"/>
        <w:rPr>
          <w:i/>
          <w:sz w:val="22"/>
          <w:szCs w:val="22"/>
        </w:rPr>
      </w:pPr>
      <w:r w:rsidRPr="00375001">
        <w:rPr>
          <w:b/>
          <w:i/>
          <w:sz w:val="22"/>
          <w:szCs w:val="22"/>
        </w:rPr>
        <w:t>TERCERO.</w:t>
      </w:r>
      <w:r w:rsidRPr="00375001">
        <w:rPr>
          <w:i/>
          <w:sz w:val="22"/>
          <w:szCs w:val="22"/>
        </w:rPr>
        <w:t>- Publíquese en la Gaceta Municipal.</w:t>
      </w:r>
      <w:r w:rsidR="00FA2DD8" w:rsidRPr="00FA2DD8">
        <w:rPr>
          <w:rFonts w:cs="Arial"/>
          <w:sz w:val="22"/>
          <w:szCs w:val="22"/>
          <w:lang w:val="es-MX"/>
        </w:rPr>
        <w:t xml:space="preserve"> - - - - - - - - - - - - - - -</w:t>
      </w:r>
      <w:r w:rsidR="00FA2DD8">
        <w:rPr>
          <w:rFonts w:cs="Arial"/>
          <w:sz w:val="22"/>
          <w:szCs w:val="22"/>
          <w:lang w:val="es-MX"/>
        </w:rPr>
        <w:t xml:space="preserve"> </w:t>
      </w:r>
      <w:r w:rsidR="00FA2DD8" w:rsidRPr="00FA2DD8">
        <w:rPr>
          <w:rFonts w:cs="Arial"/>
          <w:sz w:val="22"/>
          <w:szCs w:val="22"/>
          <w:lang w:val="es-MX"/>
        </w:rPr>
        <w:t>- - - - - - - - - - - - - - - - - - - - - - - - - - - - - - - - - - - - - - - - - -</w:t>
      </w:r>
      <w:r w:rsidR="00FA2DD8">
        <w:rPr>
          <w:rFonts w:cs="Arial"/>
          <w:sz w:val="22"/>
          <w:szCs w:val="22"/>
          <w:lang w:val="es-MX"/>
        </w:rPr>
        <w:t xml:space="preserve"> </w:t>
      </w:r>
      <w:r w:rsidR="00FA2DD8" w:rsidRPr="00FA2DD8">
        <w:rPr>
          <w:rFonts w:cs="Arial"/>
          <w:sz w:val="22"/>
          <w:szCs w:val="22"/>
          <w:lang w:val="es-MX"/>
        </w:rPr>
        <w:t xml:space="preserve">- - - - - - - - - - - - - - - - - - - - - - - - - - - - - - - - - - - - - - - </w:t>
      </w:r>
    </w:p>
    <w:p w:rsidR="00FA2DD8" w:rsidRPr="00FA2DD8" w:rsidRDefault="00FA2DD8" w:rsidP="00FA2DD8">
      <w:pPr>
        <w:autoSpaceDE w:val="0"/>
        <w:autoSpaceDN w:val="0"/>
        <w:adjustRightInd w:val="0"/>
        <w:ind w:right="-94"/>
        <w:jc w:val="both"/>
        <w:rPr>
          <w:i/>
          <w:sz w:val="22"/>
          <w:szCs w:val="22"/>
        </w:rPr>
      </w:pPr>
    </w:p>
    <w:p w:rsidR="00375001" w:rsidRDefault="00375001" w:rsidP="00B2196F">
      <w:pPr>
        <w:jc w:val="both"/>
        <w:rPr>
          <w:b/>
          <w:i/>
          <w:sz w:val="22"/>
          <w:szCs w:val="22"/>
        </w:rPr>
      </w:pPr>
    </w:p>
    <w:p w:rsidR="00FA2DD8" w:rsidRPr="00FA2DD8" w:rsidRDefault="00B2196F" w:rsidP="00FA2DD8">
      <w:pPr>
        <w:autoSpaceDE w:val="0"/>
        <w:autoSpaceDN w:val="0"/>
        <w:adjustRightInd w:val="0"/>
        <w:ind w:right="-94"/>
        <w:jc w:val="both"/>
        <w:rPr>
          <w:i/>
          <w:sz w:val="22"/>
          <w:szCs w:val="22"/>
        </w:rPr>
      </w:pPr>
      <w:r w:rsidRPr="00375001">
        <w:rPr>
          <w:b/>
          <w:i/>
          <w:sz w:val="22"/>
          <w:szCs w:val="22"/>
        </w:rPr>
        <w:t>CUARTO</w:t>
      </w:r>
      <w:r w:rsidRPr="00375001">
        <w:rPr>
          <w:i/>
          <w:sz w:val="22"/>
          <w:szCs w:val="22"/>
        </w:rPr>
        <w:t>.- Dese de baja de los asuntos pendientes de l</w:t>
      </w:r>
      <w:r w:rsidR="00024CCC">
        <w:rPr>
          <w:i/>
          <w:sz w:val="22"/>
          <w:szCs w:val="22"/>
        </w:rPr>
        <w:t>a Comisión Edilicia de Hacienda.</w:t>
      </w:r>
      <w:r w:rsidR="00FA2DD8">
        <w:rPr>
          <w:i/>
          <w:sz w:val="22"/>
          <w:szCs w:val="22"/>
        </w:rPr>
        <w:t xml:space="preserve"> </w:t>
      </w:r>
      <w:r w:rsidR="00FA2DD8" w:rsidRPr="00FA2DD8">
        <w:rPr>
          <w:rFonts w:cs="Arial"/>
          <w:sz w:val="22"/>
          <w:szCs w:val="22"/>
          <w:lang w:val="es-MX"/>
        </w:rPr>
        <w:t>- - - - - - - - - - - - - - - - - - - - - - - - - - - - - - - - - - - - - - - - - -</w:t>
      </w:r>
      <w:r w:rsidR="00FA2DD8">
        <w:rPr>
          <w:rFonts w:cs="Arial"/>
          <w:sz w:val="22"/>
          <w:szCs w:val="22"/>
          <w:lang w:val="es-MX"/>
        </w:rPr>
        <w:t xml:space="preserve"> </w:t>
      </w:r>
      <w:r w:rsidR="00FA2DD8" w:rsidRPr="00FA2DD8">
        <w:rPr>
          <w:rFonts w:cs="Arial"/>
          <w:sz w:val="22"/>
          <w:szCs w:val="22"/>
          <w:lang w:val="es-MX"/>
        </w:rPr>
        <w:t xml:space="preserve">- - - - - - - - - - - - - - - - - - - - - - - - - </w:t>
      </w:r>
    </w:p>
    <w:p w:rsidR="00FA2DD8" w:rsidRPr="00FA2DD8" w:rsidRDefault="00FA2DD8" w:rsidP="00FA2DD8">
      <w:pPr>
        <w:autoSpaceDE w:val="0"/>
        <w:autoSpaceDN w:val="0"/>
        <w:adjustRightInd w:val="0"/>
        <w:ind w:right="-94"/>
        <w:jc w:val="both"/>
        <w:rPr>
          <w:i/>
          <w:sz w:val="22"/>
          <w:szCs w:val="22"/>
        </w:rPr>
      </w:pPr>
    </w:p>
    <w:p w:rsidR="00CF1DF3" w:rsidRPr="00375001" w:rsidRDefault="00CF1DF3" w:rsidP="00CF1DF3">
      <w:pPr>
        <w:spacing w:line="348" w:lineRule="auto"/>
        <w:contextualSpacing/>
        <w:jc w:val="both"/>
        <w:rPr>
          <w:rFonts w:cs="Arial"/>
          <w:i/>
          <w:sz w:val="22"/>
          <w:szCs w:val="22"/>
        </w:rPr>
      </w:pPr>
    </w:p>
    <w:p w:rsidR="00CF1DF3" w:rsidRDefault="00CF1DF3" w:rsidP="00CF1DF3">
      <w:pPr>
        <w:spacing w:line="348" w:lineRule="auto"/>
        <w:contextualSpacing/>
        <w:jc w:val="both"/>
        <w:rPr>
          <w:rFonts w:cs="Arial"/>
          <w:szCs w:val="24"/>
          <w:lang w:val="es-MX"/>
        </w:rPr>
      </w:pPr>
      <w:r w:rsidRPr="00A52022">
        <w:rPr>
          <w:rFonts w:cs="Arial"/>
          <w:szCs w:val="24"/>
        </w:rPr>
        <w:t>Acto seguido</w:t>
      </w:r>
      <w:r>
        <w:rPr>
          <w:rFonts w:cs="Arial"/>
          <w:szCs w:val="24"/>
        </w:rPr>
        <w:t>, el</w:t>
      </w:r>
      <w:r w:rsidRPr="00A52022">
        <w:rPr>
          <w:rFonts w:cs="Arial"/>
          <w:szCs w:val="24"/>
        </w:rPr>
        <w:t xml:space="preserve"> </w:t>
      </w:r>
      <w:r>
        <w:rPr>
          <w:rFonts w:cs="Arial"/>
          <w:szCs w:val="24"/>
          <w:lang w:val="es-MX"/>
        </w:rPr>
        <w:t xml:space="preserve">Lic. Sergio Hernández Olvera, Secretario del H. Ayuntamiento, </w:t>
      </w:r>
      <w:r w:rsidRPr="00A52022">
        <w:rPr>
          <w:rFonts w:cs="Arial"/>
          <w:szCs w:val="24"/>
        </w:rPr>
        <w:t xml:space="preserve">preguntó a los presentes si tenían algún comentario respecto </w:t>
      </w:r>
      <w:r>
        <w:rPr>
          <w:rFonts w:cs="Arial"/>
          <w:szCs w:val="24"/>
        </w:rPr>
        <w:t>al dictamen presentado</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EF3C84" w:rsidRDefault="00EF3C84" w:rsidP="00EF3C84">
      <w:pPr>
        <w:spacing w:line="348" w:lineRule="auto"/>
        <w:contextualSpacing/>
        <w:jc w:val="both"/>
        <w:rPr>
          <w:rFonts w:cs="Arial"/>
        </w:rPr>
      </w:pPr>
      <w:r>
        <w:rPr>
          <w:rFonts w:cs="Arial"/>
          <w:szCs w:val="24"/>
          <w:lang w:val="es-MX"/>
        </w:rPr>
        <w:t xml:space="preserve">No habiendo más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con 12 votos a favor y 1 abstención de la C. Ana Laura Medina Moreno, Décimo Primer Regidor, se aprueban por </w:t>
      </w:r>
      <w:r>
        <w:rPr>
          <w:b/>
          <w:lang w:val="es-MX"/>
        </w:rPr>
        <w:t xml:space="preserve">mayoría </w:t>
      </w:r>
      <w:r w:rsidRPr="0005653A">
        <w:rPr>
          <w:b/>
          <w:lang w:val="es-MX"/>
        </w:rPr>
        <w:t>de votos</w:t>
      </w:r>
      <w:r>
        <w:rPr>
          <w:b/>
          <w:lang w:val="es-MX"/>
        </w:rPr>
        <w:t xml:space="preserve"> </w:t>
      </w:r>
      <w:r>
        <w:rPr>
          <w:lang w:val="es-MX"/>
        </w:rPr>
        <w:t xml:space="preserve">los siguientes:  </w:t>
      </w:r>
      <w:r w:rsidRPr="007D170F">
        <w:rPr>
          <w:rFonts w:cs="Arial"/>
        </w:rPr>
        <w:t>- - - - - - - - - - - - - - - - - - - - - - - - - - - - - - - - - - - - - - - - - - - - - - - -</w:t>
      </w:r>
      <w:r>
        <w:rPr>
          <w:rFonts w:cs="Arial"/>
        </w:rPr>
        <w:t xml:space="preserve"> </w:t>
      </w:r>
      <w:r w:rsidRPr="007D170F">
        <w:rPr>
          <w:rFonts w:cs="Arial"/>
        </w:rPr>
        <w:t xml:space="preserve">- - - </w:t>
      </w:r>
    </w:p>
    <w:p w:rsidR="00CF1DF3" w:rsidRDefault="00CF1DF3" w:rsidP="00CF1DF3">
      <w:pPr>
        <w:tabs>
          <w:tab w:val="left" w:pos="9720"/>
        </w:tabs>
        <w:spacing w:line="360" w:lineRule="auto"/>
        <w:jc w:val="both"/>
        <w:rPr>
          <w:rFonts w:cs="Arial"/>
          <w:b/>
          <w:sz w:val="20"/>
          <w:lang w:val="es-MX"/>
        </w:rPr>
      </w:pPr>
      <w:r w:rsidRPr="007D170F">
        <w:rPr>
          <w:rFonts w:cs="Arial"/>
        </w:rPr>
        <w:t xml:space="preserve">-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375001" w:rsidRDefault="00375001" w:rsidP="00375001">
      <w:pPr>
        <w:spacing w:line="348" w:lineRule="auto"/>
        <w:contextualSpacing/>
        <w:jc w:val="both"/>
        <w:rPr>
          <w:rFonts w:cs="Arial"/>
          <w:szCs w:val="24"/>
          <w:lang w:val="es-MX"/>
        </w:rPr>
      </w:pPr>
      <w:r w:rsidRPr="00375001">
        <w:rPr>
          <w:b/>
          <w:szCs w:val="24"/>
        </w:rPr>
        <w:t>PRIMERO</w:t>
      </w:r>
      <w:r w:rsidRPr="00375001">
        <w:rPr>
          <w:szCs w:val="24"/>
        </w:rPr>
        <w:t xml:space="preserve">.- Se acuerda aprobar la solicitud de la propuesta, de un Dictamen de Reconducción y Actualización Programática Presupuestal, presentados por la Ing. </w:t>
      </w:r>
      <w:r w:rsidRPr="00375001">
        <w:rPr>
          <w:szCs w:val="24"/>
        </w:rPr>
        <w:lastRenderedPageBreak/>
        <w:t xml:space="preserve">Arq. Nina Hermosillo Miranda, Directora de Obras Públicas y Desarrollo Urbano, por la cantidad de $531,689.00 (Quinientos treinta y un mil seiscientos ochenta y nueve pesos 00/100m.n.); para el equipamiento de la cancha de techado del Deportivo Zaragoza y Sala de Cabildo, así como la creación de las metas físicas, con el fin de estar alineados entre la programación y la </w:t>
      </w:r>
      <w:proofErr w:type="spellStart"/>
      <w:r w:rsidRPr="00375001">
        <w:rPr>
          <w:szCs w:val="24"/>
        </w:rPr>
        <w:t>presupuestación</w:t>
      </w:r>
      <w:proofErr w:type="spellEnd"/>
      <w:r w:rsidRPr="00375001">
        <w:rPr>
          <w:szCs w:val="24"/>
        </w:rPr>
        <w:t xml:space="preserve"> del ejercicio fiscal 2015</w:t>
      </w:r>
      <w:r w:rsidRPr="00375001">
        <w:rPr>
          <w:rFonts w:cs="Arial"/>
          <w:szCs w:val="24"/>
          <w:lang w:eastAsia="es-MX"/>
        </w:rPr>
        <w:t>;</w:t>
      </w:r>
      <w:r w:rsidRPr="00375001">
        <w:rPr>
          <w:szCs w:val="24"/>
        </w:rPr>
        <w:t xml:space="preserve"> en términos de lo que establecen los Artículos 24 y 38 de la Ley de Planeación del Estado de México y Municipios, Artículos 288, 310, 317 bis, 318 segundo párrafo y 319 del Código Financiero del Estado de México y Municipios, Articulo 18 fracción V y Artículos 55, 56, 57 y 58 del Reglamento de la Ley de Planeación del Estado de México y Municipios, como se muestra en la tabla.</w:t>
      </w:r>
      <w:r>
        <w:rPr>
          <w:szCs w:val="24"/>
        </w:rP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w:t>
      </w:r>
    </w:p>
    <w:p w:rsidR="00375001" w:rsidRPr="00375001" w:rsidRDefault="00375001" w:rsidP="00375001">
      <w:pPr>
        <w:autoSpaceDE w:val="0"/>
        <w:autoSpaceDN w:val="0"/>
        <w:adjustRightInd w:val="0"/>
        <w:ind w:right="-94"/>
        <w:jc w:val="both"/>
        <w:rPr>
          <w:i/>
          <w:sz w:val="22"/>
          <w:szCs w:val="22"/>
        </w:rPr>
      </w:pPr>
    </w:p>
    <w:p w:rsidR="00375001" w:rsidRDefault="00375001" w:rsidP="00375001">
      <w:pPr>
        <w:autoSpaceDE w:val="0"/>
        <w:autoSpaceDN w:val="0"/>
        <w:adjustRightInd w:val="0"/>
        <w:rPr>
          <w:b/>
          <w:sz w:val="20"/>
        </w:rPr>
      </w:pPr>
      <w:r w:rsidRPr="00A83BBD">
        <w:rPr>
          <w:b/>
          <w:sz w:val="22"/>
          <w:szCs w:val="22"/>
        </w:rPr>
        <w:t xml:space="preserve">TRASPASO PRESUPUESTARIO EXTERNO </w:t>
      </w:r>
    </w:p>
    <w:p w:rsidR="008514A0" w:rsidRDefault="008514A0" w:rsidP="008514A0">
      <w:pPr>
        <w:autoSpaceDE w:val="0"/>
        <w:autoSpaceDN w:val="0"/>
        <w:adjustRightInd w:val="0"/>
        <w:jc w:val="center"/>
        <w:rPr>
          <w:sz w:val="20"/>
        </w:rPr>
      </w:pPr>
    </w:p>
    <w:p w:rsidR="008514A0" w:rsidRDefault="008514A0" w:rsidP="008514A0">
      <w:pPr>
        <w:autoSpaceDE w:val="0"/>
        <w:autoSpaceDN w:val="0"/>
        <w:adjustRightInd w:val="0"/>
        <w:jc w:val="center"/>
        <w:rPr>
          <w:sz w:val="20"/>
        </w:rPr>
      </w:pPr>
      <w:r w:rsidRPr="003356A3">
        <w:rPr>
          <w:sz w:val="20"/>
        </w:rPr>
        <w:t>IDENTIFICACIÓN DE RECURSOS A NIVEL DE PROYECTO QUE SE CANCELA O SE REDUCE</w:t>
      </w:r>
    </w:p>
    <w:p w:rsidR="008514A0" w:rsidRDefault="008514A0" w:rsidP="008514A0">
      <w:pPr>
        <w:autoSpaceDE w:val="0"/>
        <w:autoSpaceDN w:val="0"/>
        <w:adjustRightInd w:val="0"/>
        <w:jc w:val="center"/>
        <w:rPr>
          <w:sz w:val="20"/>
        </w:rPr>
      </w:pPr>
    </w:p>
    <w:p w:rsidR="008514A0" w:rsidRDefault="008514A0" w:rsidP="008514A0">
      <w:pPr>
        <w:autoSpaceDE w:val="0"/>
        <w:autoSpaceDN w:val="0"/>
        <w:adjustRightInd w:val="0"/>
        <w:jc w:val="center"/>
        <w:rPr>
          <w:sz w:val="20"/>
        </w:rPr>
      </w:pPr>
    </w:p>
    <w:tbl>
      <w:tblPr>
        <w:tblpPr w:leftFromText="141" w:rightFromText="141" w:vertAnchor="text" w:horzAnchor="margin" w:tblpXSpec="center" w:tblpY="31"/>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8514A0" w:rsidRPr="005A0226" w:rsidTr="008514A0">
        <w:tc>
          <w:tcPr>
            <w:tcW w:w="2552" w:type="dxa"/>
            <w:shd w:val="clear" w:color="auto" w:fill="000000"/>
            <w:vAlign w:val="center"/>
          </w:tcPr>
          <w:p w:rsidR="008514A0" w:rsidRPr="005A0226" w:rsidRDefault="008514A0" w:rsidP="008514A0">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8514A0" w:rsidRPr="005A0226" w:rsidRDefault="008514A0" w:rsidP="008514A0">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8514A0" w:rsidRPr="005A0226" w:rsidRDefault="008514A0" w:rsidP="008514A0">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8514A0" w:rsidRPr="005A0226" w:rsidRDefault="008514A0" w:rsidP="008514A0">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8514A0" w:rsidRPr="005A0226" w:rsidRDefault="008514A0" w:rsidP="008514A0">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8514A0" w:rsidRPr="005A0226" w:rsidRDefault="008514A0" w:rsidP="008514A0">
            <w:pPr>
              <w:autoSpaceDE w:val="0"/>
              <w:autoSpaceDN w:val="0"/>
              <w:adjustRightInd w:val="0"/>
              <w:jc w:val="center"/>
              <w:rPr>
                <w:i/>
                <w:color w:val="FFFFFF"/>
                <w:sz w:val="17"/>
                <w:szCs w:val="17"/>
              </w:rPr>
            </w:pPr>
            <w:r w:rsidRPr="005A0226">
              <w:rPr>
                <w:i/>
                <w:color w:val="FFFFFF"/>
                <w:sz w:val="17"/>
                <w:szCs w:val="17"/>
              </w:rPr>
              <w:t>AUTORIZADO</w:t>
            </w:r>
          </w:p>
          <w:p w:rsidR="008514A0" w:rsidRPr="005A0226" w:rsidRDefault="008514A0" w:rsidP="008514A0">
            <w:pPr>
              <w:autoSpaceDE w:val="0"/>
              <w:autoSpaceDN w:val="0"/>
              <w:adjustRightInd w:val="0"/>
              <w:jc w:val="center"/>
              <w:rPr>
                <w:i/>
                <w:color w:val="FFFFFF"/>
                <w:sz w:val="17"/>
                <w:szCs w:val="17"/>
              </w:rPr>
            </w:pPr>
            <w:r w:rsidRPr="005A0226">
              <w:rPr>
                <w:i/>
                <w:color w:val="FFFFFF"/>
                <w:sz w:val="17"/>
                <w:szCs w:val="17"/>
              </w:rPr>
              <w:t>MODIFICADO</w:t>
            </w:r>
          </w:p>
        </w:tc>
      </w:tr>
      <w:tr w:rsidR="008514A0" w:rsidRPr="005A0226" w:rsidTr="008514A0">
        <w:tc>
          <w:tcPr>
            <w:tcW w:w="2552" w:type="dxa"/>
          </w:tcPr>
          <w:p w:rsidR="008514A0" w:rsidRPr="00375001" w:rsidRDefault="008514A0" w:rsidP="008514A0">
            <w:pPr>
              <w:autoSpaceDE w:val="0"/>
              <w:autoSpaceDN w:val="0"/>
              <w:adjustRightInd w:val="0"/>
              <w:jc w:val="center"/>
              <w:rPr>
                <w:b/>
                <w:sz w:val="18"/>
                <w:szCs w:val="18"/>
              </w:rPr>
            </w:pPr>
            <w:r w:rsidRPr="00375001">
              <w:rPr>
                <w:sz w:val="18"/>
                <w:szCs w:val="18"/>
              </w:rPr>
              <w:t>F00 124- 02-02-01-01-05-03</w:t>
            </w:r>
          </w:p>
        </w:tc>
        <w:tc>
          <w:tcPr>
            <w:tcW w:w="958" w:type="dxa"/>
          </w:tcPr>
          <w:p w:rsidR="008514A0" w:rsidRPr="00375001" w:rsidRDefault="008514A0" w:rsidP="008514A0">
            <w:pPr>
              <w:autoSpaceDE w:val="0"/>
              <w:autoSpaceDN w:val="0"/>
              <w:adjustRightInd w:val="0"/>
              <w:jc w:val="center"/>
              <w:rPr>
                <w:sz w:val="18"/>
                <w:szCs w:val="18"/>
              </w:rPr>
            </w:pPr>
            <w:r w:rsidRPr="00375001">
              <w:rPr>
                <w:sz w:val="18"/>
                <w:szCs w:val="18"/>
              </w:rPr>
              <w:t>3361</w:t>
            </w:r>
          </w:p>
        </w:tc>
        <w:tc>
          <w:tcPr>
            <w:tcW w:w="1418" w:type="dxa"/>
          </w:tcPr>
          <w:p w:rsidR="008514A0" w:rsidRPr="005A0226" w:rsidRDefault="008514A0" w:rsidP="008514A0">
            <w:pPr>
              <w:autoSpaceDE w:val="0"/>
              <w:autoSpaceDN w:val="0"/>
              <w:adjustRightInd w:val="0"/>
              <w:jc w:val="right"/>
              <w:rPr>
                <w:i/>
                <w:color w:val="000000"/>
                <w:sz w:val="18"/>
                <w:szCs w:val="18"/>
              </w:rPr>
            </w:pPr>
            <w:r>
              <w:rPr>
                <w:i/>
                <w:color w:val="000000"/>
                <w:sz w:val="18"/>
                <w:szCs w:val="18"/>
              </w:rPr>
              <w:t>801,072.00</w:t>
            </w:r>
          </w:p>
        </w:tc>
        <w:tc>
          <w:tcPr>
            <w:tcW w:w="1418" w:type="dxa"/>
          </w:tcPr>
          <w:p w:rsidR="008514A0" w:rsidRPr="005A0226" w:rsidRDefault="008514A0" w:rsidP="008514A0">
            <w:pPr>
              <w:autoSpaceDE w:val="0"/>
              <w:autoSpaceDN w:val="0"/>
              <w:adjustRightInd w:val="0"/>
              <w:jc w:val="right"/>
              <w:rPr>
                <w:i/>
                <w:color w:val="000000"/>
                <w:sz w:val="18"/>
                <w:szCs w:val="18"/>
              </w:rPr>
            </w:pPr>
            <w:r>
              <w:rPr>
                <w:i/>
                <w:color w:val="000000"/>
                <w:sz w:val="18"/>
                <w:szCs w:val="18"/>
              </w:rPr>
              <w:t>801,072.00</w:t>
            </w:r>
          </w:p>
        </w:tc>
        <w:tc>
          <w:tcPr>
            <w:tcW w:w="1559" w:type="dxa"/>
          </w:tcPr>
          <w:p w:rsidR="008514A0" w:rsidRPr="005A0226" w:rsidRDefault="008514A0" w:rsidP="008514A0">
            <w:pPr>
              <w:autoSpaceDE w:val="0"/>
              <w:autoSpaceDN w:val="0"/>
              <w:adjustRightInd w:val="0"/>
              <w:jc w:val="right"/>
              <w:rPr>
                <w:i/>
                <w:color w:val="000000"/>
                <w:sz w:val="18"/>
                <w:szCs w:val="18"/>
              </w:rPr>
            </w:pPr>
            <w:r>
              <w:rPr>
                <w:i/>
                <w:color w:val="000000"/>
                <w:sz w:val="18"/>
                <w:szCs w:val="18"/>
              </w:rPr>
              <w:t>531,689.00</w:t>
            </w:r>
          </w:p>
        </w:tc>
        <w:tc>
          <w:tcPr>
            <w:tcW w:w="1809" w:type="dxa"/>
          </w:tcPr>
          <w:p w:rsidR="008514A0" w:rsidRPr="005A0226" w:rsidRDefault="008514A0" w:rsidP="008514A0">
            <w:pPr>
              <w:autoSpaceDE w:val="0"/>
              <w:autoSpaceDN w:val="0"/>
              <w:adjustRightInd w:val="0"/>
              <w:jc w:val="right"/>
              <w:rPr>
                <w:i/>
                <w:color w:val="000000"/>
                <w:sz w:val="18"/>
                <w:szCs w:val="18"/>
              </w:rPr>
            </w:pPr>
            <w:r>
              <w:rPr>
                <w:i/>
                <w:color w:val="000000"/>
                <w:sz w:val="18"/>
                <w:szCs w:val="18"/>
              </w:rPr>
              <w:t>269,383.00</w:t>
            </w:r>
          </w:p>
        </w:tc>
      </w:tr>
    </w:tbl>
    <w:p w:rsidR="00E631FA" w:rsidRDefault="00E631FA" w:rsidP="00375001">
      <w:pPr>
        <w:autoSpaceDE w:val="0"/>
        <w:autoSpaceDN w:val="0"/>
        <w:adjustRightInd w:val="0"/>
        <w:jc w:val="center"/>
        <w:rPr>
          <w:sz w:val="20"/>
        </w:rPr>
      </w:pPr>
    </w:p>
    <w:p w:rsidR="00375001" w:rsidRDefault="00375001" w:rsidP="00375001">
      <w:pPr>
        <w:autoSpaceDE w:val="0"/>
        <w:autoSpaceDN w:val="0"/>
        <w:adjustRightInd w:val="0"/>
        <w:jc w:val="center"/>
        <w:rPr>
          <w:sz w:val="20"/>
        </w:rPr>
      </w:pPr>
    </w:p>
    <w:p w:rsidR="00375001" w:rsidRPr="003356A3" w:rsidRDefault="00375001" w:rsidP="00375001">
      <w:pPr>
        <w:autoSpaceDE w:val="0"/>
        <w:autoSpaceDN w:val="0"/>
        <w:adjustRightInd w:val="0"/>
        <w:jc w:val="center"/>
        <w:rPr>
          <w:sz w:val="20"/>
        </w:rPr>
      </w:pPr>
      <w:r w:rsidRPr="003356A3">
        <w:rPr>
          <w:sz w:val="20"/>
        </w:rPr>
        <w:t>IDENTIFICACIÓN DEL PROYECTO AL QUE SE LE ASIGNA O AMPLIA</w:t>
      </w:r>
    </w:p>
    <w:p w:rsidR="00375001" w:rsidRDefault="00375001" w:rsidP="00375001">
      <w:pPr>
        <w:autoSpaceDE w:val="0"/>
        <w:autoSpaceDN w:val="0"/>
        <w:adjustRightInd w:val="0"/>
        <w:ind w:left="-142"/>
        <w:rPr>
          <w:b/>
          <w:sz w:val="20"/>
        </w:rPr>
      </w:pPr>
      <w:r>
        <w:rPr>
          <w:b/>
          <w:sz w:val="20"/>
        </w:rPr>
        <w:t xml:space="preserve">  </w:t>
      </w:r>
    </w:p>
    <w:tbl>
      <w:tblPr>
        <w:tblpPr w:leftFromText="141" w:rightFromText="141" w:vertAnchor="text" w:horzAnchor="margin" w:tblpXSpec="center" w:tblpY="-27"/>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00"/>
        <w:gridCol w:w="1417"/>
        <w:gridCol w:w="1418"/>
        <w:gridCol w:w="1525"/>
      </w:tblGrid>
      <w:tr w:rsidR="00375001" w:rsidRPr="005A0226" w:rsidTr="00B96158">
        <w:tc>
          <w:tcPr>
            <w:tcW w:w="3261" w:type="dxa"/>
            <w:shd w:val="clear" w:color="auto" w:fill="000000"/>
            <w:vAlign w:val="center"/>
          </w:tcPr>
          <w:p w:rsidR="00375001" w:rsidRPr="005A0226" w:rsidRDefault="00375001" w:rsidP="00B96158">
            <w:pPr>
              <w:autoSpaceDE w:val="0"/>
              <w:autoSpaceDN w:val="0"/>
              <w:adjustRightInd w:val="0"/>
              <w:jc w:val="center"/>
              <w:rPr>
                <w:b/>
                <w:color w:val="FFFFFF"/>
                <w:sz w:val="20"/>
              </w:rPr>
            </w:pPr>
            <w:r w:rsidRPr="005A0226">
              <w:rPr>
                <w:i/>
                <w:color w:val="FFFFFF"/>
                <w:sz w:val="18"/>
                <w:szCs w:val="18"/>
              </w:rPr>
              <w:t>ESTRUCTURA PROGRAMATICA</w:t>
            </w:r>
          </w:p>
        </w:tc>
        <w:tc>
          <w:tcPr>
            <w:tcW w:w="1100" w:type="dxa"/>
            <w:shd w:val="clear" w:color="auto" w:fill="000000"/>
            <w:vAlign w:val="center"/>
          </w:tcPr>
          <w:p w:rsidR="00375001" w:rsidRPr="005A0226" w:rsidRDefault="00375001" w:rsidP="00B9615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375001" w:rsidRPr="005A0226" w:rsidRDefault="00375001" w:rsidP="00B9615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375001" w:rsidRPr="005A0226" w:rsidRDefault="00375001" w:rsidP="00B96158">
            <w:pPr>
              <w:autoSpaceDE w:val="0"/>
              <w:autoSpaceDN w:val="0"/>
              <w:adjustRightInd w:val="0"/>
              <w:jc w:val="center"/>
              <w:rPr>
                <w:i/>
                <w:color w:val="FFFFFF"/>
                <w:sz w:val="18"/>
                <w:szCs w:val="18"/>
              </w:rPr>
            </w:pPr>
            <w:r w:rsidRPr="005A0226">
              <w:rPr>
                <w:i/>
                <w:color w:val="FFFFFF"/>
                <w:sz w:val="18"/>
                <w:szCs w:val="18"/>
              </w:rPr>
              <w:t>AMPLIACIÓN</w:t>
            </w:r>
          </w:p>
        </w:tc>
        <w:tc>
          <w:tcPr>
            <w:tcW w:w="1525" w:type="dxa"/>
            <w:shd w:val="clear" w:color="auto" w:fill="000000"/>
            <w:vAlign w:val="center"/>
          </w:tcPr>
          <w:p w:rsidR="00375001" w:rsidRPr="005A0226" w:rsidRDefault="00375001" w:rsidP="00B96158">
            <w:pPr>
              <w:autoSpaceDE w:val="0"/>
              <w:autoSpaceDN w:val="0"/>
              <w:adjustRightInd w:val="0"/>
              <w:jc w:val="center"/>
              <w:rPr>
                <w:i/>
                <w:color w:val="FFFFFF"/>
                <w:sz w:val="18"/>
                <w:szCs w:val="18"/>
              </w:rPr>
            </w:pPr>
            <w:r w:rsidRPr="005A0226">
              <w:rPr>
                <w:i/>
                <w:color w:val="FFFFFF"/>
                <w:sz w:val="18"/>
                <w:szCs w:val="18"/>
              </w:rPr>
              <w:t>AUTORIZADO</w:t>
            </w:r>
          </w:p>
          <w:p w:rsidR="00375001" w:rsidRPr="005A0226" w:rsidRDefault="00375001" w:rsidP="00B96158">
            <w:pPr>
              <w:autoSpaceDE w:val="0"/>
              <w:autoSpaceDN w:val="0"/>
              <w:adjustRightInd w:val="0"/>
              <w:jc w:val="center"/>
              <w:rPr>
                <w:i/>
                <w:color w:val="FFFFFF"/>
                <w:sz w:val="18"/>
                <w:szCs w:val="18"/>
              </w:rPr>
            </w:pPr>
            <w:r w:rsidRPr="005A0226">
              <w:rPr>
                <w:i/>
                <w:color w:val="FFFFFF"/>
                <w:sz w:val="18"/>
                <w:szCs w:val="18"/>
              </w:rPr>
              <w:t>MODIFICADO</w:t>
            </w:r>
          </w:p>
        </w:tc>
      </w:tr>
      <w:tr w:rsidR="00375001" w:rsidRPr="005A0226" w:rsidTr="00B96158">
        <w:trPr>
          <w:trHeight w:val="240"/>
        </w:trPr>
        <w:tc>
          <w:tcPr>
            <w:tcW w:w="3261" w:type="dxa"/>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1100" w:type="dxa"/>
          </w:tcPr>
          <w:p w:rsidR="00375001" w:rsidRPr="00375001" w:rsidRDefault="00375001" w:rsidP="00B96158">
            <w:pPr>
              <w:autoSpaceDE w:val="0"/>
              <w:autoSpaceDN w:val="0"/>
              <w:adjustRightInd w:val="0"/>
              <w:jc w:val="center"/>
              <w:rPr>
                <w:sz w:val="18"/>
                <w:szCs w:val="18"/>
              </w:rPr>
            </w:pPr>
            <w:r w:rsidRPr="00375001">
              <w:rPr>
                <w:sz w:val="18"/>
                <w:szCs w:val="18"/>
              </w:rPr>
              <w:t>5221</w:t>
            </w:r>
          </w:p>
        </w:tc>
        <w:tc>
          <w:tcPr>
            <w:tcW w:w="1417" w:type="dxa"/>
          </w:tcPr>
          <w:p w:rsidR="00375001" w:rsidRDefault="00375001" w:rsidP="00B96158">
            <w:pPr>
              <w:autoSpaceDE w:val="0"/>
              <w:autoSpaceDN w:val="0"/>
              <w:adjustRightInd w:val="0"/>
              <w:jc w:val="right"/>
              <w:rPr>
                <w:i/>
                <w:color w:val="000000"/>
                <w:sz w:val="18"/>
                <w:szCs w:val="18"/>
              </w:rPr>
            </w:pPr>
            <w:r>
              <w:rPr>
                <w:i/>
                <w:color w:val="000000"/>
                <w:sz w:val="18"/>
                <w:szCs w:val="18"/>
              </w:rPr>
              <w:t>0.00</w:t>
            </w:r>
          </w:p>
        </w:tc>
        <w:tc>
          <w:tcPr>
            <w:tcW w:w="1418" w:type="dxa"/>
          </w:tcPr>
          <w:p w:rsidR="00375001" w:rsidRDefault="00375001" w:rsidP="00B96158">
            <w:pPr>
              <w:autoSpaceDE w:val="0"/>
              <w:autoSpaceDN w:val="0"/>
              <w:adjustRightInd w:val="0"/>
              <w:jc w:val="right"/>
              <w:rPr>
                <w:i/>
                <w:color w:val="000000"/>
                <w:sz w:val="18"/>
                <w:szCs w:val="18"/>
              </w:rPr>
            </w:pPr>
            <w:r>
              <w:rPr>
                <w:i/>
                <w:color w:val="000000"/>
                <w:sz w:val="18"/>
                <w:szCs w:val="18"/>
              </w:rPr>
              <w:t>286,965.00</w:t>
            </w:r>
          </w:p>
        </w:tc>
        <w:tc>
          <w:tcPr>
            <w:tcW w:w="1525" w:type="dxa"/>
          </w:tcPr>
          <w:p w:rsidR="00375001" w:rsidRDefault="00375001" w:rsidP="00B96158">
            <w:pPr>
              <w:autoSpaceDE w:val="0"/>
              <w:autoSpaceDN w:val="0"/>
              <w:adjustRightInd w:val="0"/>
              <w:jc w:val="right"/>
              <w:rPr>
                <w:i/>
                <w:color w:val="000000"/>
                <w:sz w:val="18"/>
                <w:szCs w:val="18"/>
              </w:rPr>
            </w:pPr>
            <w:r>
              <w:rPr>
                <w:i/>
                <w:color w:val="000000"/>
                <w:sz w:val="18"/>
                <w:szCs w:val="18"/>
              </w:rPr>
              <w:t>286,965.00</w:t>
            </w:r>
          </w:p>
        </w:tc>
      </w:tr>
      <w:tr w:rsidR="00375001" w:rsidRPr="005A0226" w:rsidTr="00B96158">
        <w:trPr>
          <w:trHeight w:val="240"/>
        </w:trPr>
        <w:tc>
          <w:tcPr>
            <w:tcW w:w="3261" w:type="dxa"/>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1100" w:type="dxa"/>
          </w:tcPr>
          <w:p w:rsidR="00375001" w:rsidRPr="00375001" w:rsidRDefault="00375001" w:rsidP="00B96158">
            <w:pPr>
              <w:autoSpaceDE w:val="0"/>
              <w:autoSpaceDN w:val="0"/>
              <w:adjustRightInd w:val="0"/>
              <w:jc w:val="center"/>
              <w:rPr>
                <w:sz w:val="18"/>
                <w:szCs w:val="18"/>
              </w:rPr>
            </w:pPr>
            <w:r w:rsidRPr="00375001">
              <w:rPr>
                <w:sz w:val="18"/>
                <w:szCs w:val="18"/>
              </w:rPr>
              <w:t>2731</w:t>
            </w:r>
          </w:p>
        </w:tc>
        <w:tc>
          <w:tcPr>
            <w:tcW w:w="1417" w:type="dxa"/>
          </w:tcPr>
          <w:p w:rsidR="00375001" w:rsidRDefault="00375001" w:rsidP="00B96158">
            <w:pPr>
              <w:autoSpaceDE w:val="0"/>
              <w:autoSpaceDN w:val="0"/>
              <w:adjustRightInd w:val="0"/>
              <w:jc w:val="right"/>
              <w:rPr>
                <w:i/>
                <w:color w:val="000000"/>
                <w:sz w:val="18"/>
                <w:szCs w:val="18"/>
              </w:rPr>
            </w:pPr>
            <w:r>
              <w:rPr>
                <w:i/>
                <w:color w:val="000000"/>
                <w:sz w:val="18"/>
                <w:szCs w:val="18"/>
              </w:rPr>
              <w:t>0.00</w:t>
            </w:r>
          </w:p>
        </w:tc>
        <w:tc>
          <w:tcPr>
            <w:tcW w:w="1418" w:type="dxa"/>
          </w:tcPr>
          <w:p w:rsidR="00375001" w:rsidRDefault="00375001" w:rsidP="00B96158">
            <w:pPr>
              <w:autoSpaceDE w:val="0"/>
              <w:autoSpaceDN w:val="0"/>
              <w:adjustRightInd w:val="0"/>
              <w:jc w:val="right"/>
              <w:rPr>
                <w:i/>
                <w:color w:val="000000"/>
                <w:sz w:val="18"/>
                <w:szCs w:val="18"/>
              </w:rPr>
            </w:pPr>
            <w:r>
              <w:rPr>
                <w:i/>
                <w:color w:val="000000"/>
                <w:sz w:val="18"/>
                <w:szCs w:val="18"/>
              </w:rPr>
              <w:t>27,520.00</w:t>
            </w:r>
          </w:p>
        </w:tc>
        <w:tc>
          <w:tcPr>
            <w:tcW w:w="1525" w:type="dxa"/>
          </w:tcPr>
          <w:p w:rsidR="00375001" w:rsidRDefault="00375001" w:rsidP="00B96158">
            <w:pPr>
              <w:autoSpaceDE w:val="0"/>
              <w:autoSpaceDN w:val="0"/>
              <w:adjustRightInd w:val="0"/>
              <w:jc w:val="right"/>
              <w:rPr>
                <w:i/>
                <w:color w:val="000000"/>
                <w:sz w:val="18"/>
                <w:szCs w:val="18"/>
              </w:rPr>
            </w:pPr>
            <w:r>
              <w:rPr>
                <w:i/>
                <w:color w:val="000000"/>
                <w:sz w:val="18"/>
                <w:szCs w:val="18"/>
              </w:rPr>
              <w:t>27,520.00</w:t>
            </w:r>
          </w:p>
        </w:tc>
      </w:tr>
      <w:tr w:rsidR="00375001" w:rsidRPr="005A0226" w:rsidTr="00B96158">
        <w:trPr>
          <w:trHeight w:val="240"/>
        </w:trPr>
        <w:tc>
          <w:tcPr>
            <w:tcW w:w="3261" w:type="dxa"/>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1100" w:type="dxa"/>
          </w:tcPr>
          <w:p w:rsidR="00375001" w:rsidRPr="00375001" w:rsidRDefault="00375001" w:rsidP="00B96158">
            <w:pPr>
              <w:autoSpaceDE w:val="0"/>
              <w:autoSpaceDN w:val="0"/>
              <w:adjustRightInd w:val="0"/>
              <w:jc w:val="center"/>
              <w:rPr>
                <w:sz w:val="18"/>
                <w:szCs w:val="18"/>
              </w:rPr>
            </w:pPr>
            <w:r w:rsidRPr="00375001">
              <w:rPr>
                <w:sz w:val="18"/>
                <w:szCs w:val="18"/>
              </w:rPr>
              <w:t>5192</w:t>
            </w:r>
          </w:p>
        </w:tc>
        <w:tc>
          <w:tcPr>
            <w:tcW w:w="1417" w:type="dxa"/>
          </w:tcPr>
          <w:p w:rsidR="00375001" w:rsidRDefault="00375001" w:rsidP="00B96158">
            <w:pPr>
              <w:autoSpaceDE w:val="0"/>
              <w:autoSpaceDN w:val="0"/>
              <w:adjustRightInd w:val="0"/>
              <w:jc w:val="right"/>
              <w:rPr>
                <w:i/>
                <w:color w:val="000000"/>
                <w:sz w:val="18"/>
                <w:szCs w:val="18"/>
              </w:rPr>
            </w:pPr>
            <w:r>
              <w:rPr>
                <w:i/>
                <w:color w:val="000000"/>
                <w:sz w:val="18"/>
                <w:szCs w:val="18"/>
              </w:rPr>
              <w:t>0.00</w:t>
            </w:r>
          </w:p>
        </w:tc>
        <w:tc>
          <w:tcPr>
            <w:tcW w:w="1418" w:type="dxa"/>
          </w:tcPr>
          <w:p w:rsidR="00375001" w:rsidRDefault="00375001" w:rsidP="00B96158">
            <w:pPr>
              <w:autoSpaceDE w:val="0"/>
              <w:autoSpaceDN w:val="0"/>
              <w:adjustRightInd w:val="0"/>
              <w:jc w:val="right"/>
              <w:rPr>
                <w:i/>
                <w:color w:val="000000"/>
                <w:sz w:val="18"/>
                <w:szCs w:val="18"/>
              </w:rPr>
            </w:pPr>
            <w:r>
              <w:rPr>
                <w:i/>
                <w:color w:val="000000"/>
                <w:sz w:val="18"/>
                <w:szCs w:val="18"/>
              </w:rPr>
              <w:t>43,997.00</w:t>
            </w:r>
          </w:p>
        </w:tc>
        <w:tc>
          <w:tcPr>
            <w:tcW w:w="1525" w:type="dxa"/>
          </w:tcPr>
          <w:p w:rsidR="00375001" w:rsidRDefault="00375001" w:rsidP="00B96158">
            <w:pPr>
              <w:autoSpaceDE w:val="0"/>
              <w:autoSpaceDN w:val="0"/>
              <w:adjustRightInd w:val="0"/>
              <w:jc w:val="right"/>
              <w:rPr>
                <w:i/>
                <w:color w:val="000000"/>
                <w:sz w:val="18"/>
                <w:szCs w:val="18"/>
              </w:rPr>
            </w:pPr>
            <w:r>
              <w:rPr>
                <w:i/>
                <w:color w:val="000000"/>
                <w:sz w:val="18"/>
                <w:szCs w:val="18"/>
              </w:rPr>
              <w:t>43,997.00</w:t>
            </w:r>
          </w:p>
        </w:tc>
      </w:tr>
      <w:tr w:rsidR="00375001" w:rsidRPr="005A0226" w:rsidTr="00B96158">
        <w:trPr>
          <w:trHeight w:val="240"/>
        </w:trPr>
        <w:tc>
          <w:tcPr>
            <w:tcW w:w="3261" w:type="dxa"/>
          </w:tcPr>
          <w:p w:rsidR="00375001" w:rsidRPr="00375001" w:rsidRDefault="00375001" w:rsidP="00B96158">
            <w:pPr>
              <w:autoSpaceDE w:val="0"/>
              <w:autoSpaceDN w:val="0"/>
              <w:adjustRightInd w:val="0"/>
              <w:jc w:val="center"/>
              <w:rPr>
                <w:b/>
                <w:sz w:val="18"/>
                <w:szCs w:val="18"/>
              </w:rPr>
            </w:pPr>
            <w:r w:rsidRPr="00375001">
              <w:rPr>
                <w:sz w:val="18"/>
                <w:szCs w:val="18"/>
              </w:rPr>
              <w:t>F00 124 -02-02-01-01-05-03</w:t>
            </w:r>
          </w:p>
        </w:tc>
        <w:tc>
          <w:tcPr>
            <w:tcW w:w="1100" w:type="dxa"/>
          </w:tcPr>
          <w:p w:rsidR="00375001" w:rsidRPr="00375001" w:rsidRDefault="00375001" w:rsidP="00B96158">
            <w:pPr>
              <w:autoSpaceDE w:val="0"/>
              <w:autoSpaceDN w:val="0"/>
              <w:adjustRightInd w:val="0"/>
              <w:jc w:val="center"/>
              <w:rPr>
                <w:sz w:val="18"/>
                <w:szCs w:val="18"/>
              </w:rPr>
            </w:pPr>
            <w:r w:rsidRPr="00375001">
              <w:rPr>
                <w:sz w:val="18"/>
                <w:szCs w:val="18"/>
              </w:rPr>
              <w:t>2992</w:t>
            </w:r>
          </w:p>
        </w:tc>
        <w:tc>
          <w:tcPr>
            <w:tcW w:w="1417" w:type="dxa"/>
          </w:tcPr>
          <w:p w:rsidR="00375001" w:rsidRPr="005A0226" w:rsidRDefault="00375001" w:rsidP="00B96158">
            <w:pPr>
              <w:autoSpaceDE w:val="0"/>
              <w:autoSpaceDN w:val="0"/>
              <w:adjustRightInd w:val="0"/>
              <w:jc w:val="right"/>
              <w:rPr>
                <w:i/>
                <w:color w:val="000000"/>
                <w:sz w:val="18"/>
                <w:szCs w:val="18"/>
              </w:rPr>
            </w:pPr>
            <w:r>
              <w:rPr>
                <w:i/>
                <w:color w:val="000000"/>
                <w:sz w:val="18"/>
                <w:szCs w:val="18"/>
              </w:rPr>
              <w:t>0.00</w:t>
            </w:r>
          </w:p>
        </w:tc>
        <w:tc>
          <w:tcPr>
            <w:tcW w:w="1418" w:type="dxa"/>
          </w:tcPr>
          <w:p w:rsidR="00375001" w:rsidRPr="005A0226" w:rsidRDefault="00375001" w:rsidP="00B96158">
            <w:pPr>
              <w:autoSpaceDE w:val="0"/>
              <w:autoSpaceDN w:val="0"/>
              <w:adjustRightInd w:val="0"/>
              <w:jc w:val="right"/>
              <w:rPr>
                <w:i/>
                <w:color w:val="000000"/>
                <w:sz w:val="18"/>
                <w:szCs w:val="18"/>
              </w:rPr>
            </w:pPr>
            <w:r>
              <w:rPr>
                <w:i/>
                <w:color w:val="000000"/>
                <w:sz w:val="18"/>
                <w:szCs w:val="18"/>
              </w:rPr>
              <w:t>42,572.00</w:t>
            </w:r>
          </w:p>
        </w:tc>
        <w:tc>
          <w:tcPr>
            <w:tcW w:w="1525" w:type="dxa"/>
          </w:tcPr>
          <w:p w:rsidR="00375001" w:rsidRPr="005A0226" w:rsidRDefault="00375001" w:rsidP="00B96158">
            <w:pPr>
              <w:autoSpaceDE w:val="0"/>
              <w:autoSpaceDN w:val="0"/>
              <w:adjustRightInd w:val="0"/>
              <w:jc w:val="right"/>
              <w:rPr>
                <w:i/>
                <w:color w:val="000000"/>
                <w:sz w:val="18"/>
                <w:szCs w:val="18"/>
              </w:rPr>
            </w:pPr>
            <w:r>
              <w:rPr>
                <w:i/>
                <w:color w:val="000000"/>
                <w:sz w:val="18"/>
                <w:szCs w:val="18"/>
              </w:rPr>
              <w:t>42,572.00</w:t>
            </w:r>
          </w:p>
        </w:tc>
      </w:tr>
      <w:tr w:rsidR="00375001" w:rsidRPr="005A0226" w:rsidTr="00B96158">
        <w:trPr>
          <w:trHeight w:val="240"/>
        </w:trPr>
        <w:tc>
          <w:tcPr>
            <w:tcW w:w="3261" w:type="dxa"/>
            <w:tcBorders>
              <w:bottom w:val="single" w:sz="4" w:space="0" w:color="auto"/>
            </w:tcBorders>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1100" w:type="dxa"/>
            <w:tcBorders>
              <w:bottom w:val="single" w:sz="4" w:space="0" w:color="auto"/>
            </w:tcBorders>
          </w:tcPr>
          <w:p w:rsidR="00375001" w:rsidRPr="00375001" w:rsidRDefault="00375001" w:rsidP="00B96158">
            <w:pPr>
              <w:autoSpaceDE w:val="0"/>
              <w:autoSpaceDN w:val="0"/>
              <w:adjustRightInd w:val="0"/>
              <w:jc w:val="center"/>
              <w:rPr>
                <w:sz w:val="18"/>
                <w:szCs w:val="18"/>
              </w:rPr>
            </w:pPr>
            <w:r w:rsidRPr="00375001">
              <w:rPr>
                <w:sz w:val="18"/>
                <w:szCs w:val="18"/>
              </w:rPr>
              <w:t>5111</w:t>
            </w:r>
          </w:p>
        </w:tc>
        <w:tc>
          <w:tcPr>
            <w:tcW w:w="1417" w:type="dxa"/>
          </w:tcPr>
          <w:p w:rsidR="00375001" w:rsidRDefault="00375001" w:rsidP="00B96158">
            <w:pPr>
              <w:autoSpaceDE w:val="0"/>
              <w:autoSpaceDN w:val="0"/>
              <w:adjustRightInd w:val="0"/>
              <w:jc w:val="right"/>
              <w:rPr>
                <w:i/>
                <w:color w:val="000000"/>
                <w:sz w:val="18"/>
                <w:szCs w:val="18"/>
              </w:rPr>
            </w:pPr>
            <w:r>
              <w:rPr>
                <w:i/>
                <w:color w:val="000000"/>
                <w:sz w:val="18"/>
                <w:szCs w:val="18"/>
              </w:rPr>
              <w:t>0.00</w:t>
            </w:r>
          </w:p>
        </w:tc>
        <w:tc>
          <w:tcPr>
            <w:tcW w:w="1418" w:type="dxa"/>
          </w:tcPr>
          <w:p w:rsidR="00375001" w:rsidRDefault="00375001" w:rsidP="00B96158">
            <w:pPr>
              <w:autoSpaceDE w:val="0"/>
              <w:autoSpaceDN w:val="0"/>
              <w:adjustRightInd w:val="0"/>
              <w:jc w:val="right"/>
              <w:rPr>
                <w:i/>
                <w:color w:val="000000"/>
                <w:sz w:val="18"/>
                <w:szCs w:val="18"/>
              </w:rPr>
            </w:pPr>
            <w:r>
              <w:rPr>
                <w:i/>
                <w:color w:val="000000"/>
                <w:sz w:val="18"/>
                <w:szCs w:val="18"/>
              </w:rPr>
              <w:t>130,635.00</w:t>
            </w:r>
          </w:p>
        </w:tc>
        <w:tc>
          <w:tcPr>
            <w:tcW w:w="1525" w:type="dxa"/>
          </w:tcPr>
          <w:p w:rsidR="00375001" w:rsidRDefault="00375001" w:rsidP="00B96158">
            <w:pPr>
              <w:autoSpaceDE w:val="0"/>
              <w:autoSpaceDN w:val="0"/>
              <w:adjustRightInd w:val="0"/>
              <w:jc w:val="right"/>
              <w:rPr>
                <w:i/>
                <w:color w:val="000000"/>
                <w:sz w:val="18"/>
                <w:szCs w:val="18"/>
              </w:rPr>
            </w:pPr>
            <w:r>
              <w:rPr>
                <w:i/>
                <w:color w:val="000000"/>
                <w:sz w:val="18"/>
                <w:szCs w:val="18"/>
              </w:rPr>
              <w:t>130,635.00</w:t>
            </w:r>
          </w:p>
        </w:tc>
      </w:tr>
      <w:tr w:rsidR="00375001" w:rsidRPr="005A0226" w:rsidTr="00B96158">
        <w:trPr>
          <w:trHeight w:val="240"/>
        </w:trPr>
        <w:tc>
          <w:tcPr>
            <w:tcW w:w="3261" w:type="dxa"/>
            <w:tcBorders>
              <w:left w:val="nil"/>
              <w:bottom w:val="nil"/>
              <w:right w:val="nil"/>
            </w:tcBorders>
          </w:tcPr>
          <w:p w:rsidR="00375001" w:rsidRDefault="00375001" w:rsidP="00B96158">
            <w:pPr>
              <w:autoSpaceDE w:val="0"/>
              <w:autoSpaceDN w:val="0"/>
              <w:adjustRightInd w:val="0"/>
              <w:jc w:val="center"/>
              <w:rPr>
                <w:sz w:val="20"/>
              </w:rPr>
            </w:pPr>
          </w:p>
        </w:tc>
        <w:tc>
          <w:tcPr>
            <w:tcW w:w="1100" w:type="dxa"/>
            <w:tcBorders>
              <w:left w:val="nil"/>
              <w:bottom w:val="nil"/>
            </w:tcBorders>
          </w:tcPr>
          <w:p w:rsidR="00375001" w:rsidRDefault="00375001" w:rsidP="00B96158">
            <w:pPr>
              <w:autoSpaceDE w:val="0"/>
              <w:autoSpaceDN w:val="0"/>
              <w:adjustRightInd w:val="0"/>
              <w:jc w:val="center"/>
              <w:rPr>
                <w:sz w:val="20"/>
              </w:rPr>
            </w:pPr>
          </w:p>
        </w:tc>
        <w:tc>
          <w:tcPr>
            <w:tcW w:w="1417" w:type="dxa"/>
          </w:tcPr>
          <w:p w:rsidR="00375001" w:rsidRDefault="00375001" w:rsidP="00B96158">
            <w:pPr>
              <w:autoSpaceDE w:val="0"/>
              <w:autoSpaceDN w:val="0"/>
              <w:adjustRightInd w:val="0"/>
              <w:jc w:val="right"/>
              <w:rPr>
                <w:i/>
                <w:color w:val="000000"/>
                <w:sz w:val="18"/>
                <w:szCs w:val="18"/>
              </w:rPr>
            </w:pPr>
            <w:r>
              <w:rPr>
                <w:i/>
                <w:color w:val="000000"/>
                <w:sz w:val="18"/>
                <w:szCs w:val="18"/>
              </w:rPr>
              <w:t>$ 0.00</w:t>
            </w:r>
          </w:p>
        </w:tc>
        <w:tc>
          <w:tcPr>
            <w:tcW w:w="1418" w:type="dxa"/>
          </w:tcPr>
          <w:p w:rsidR="00375001" w:rsidRDefault="00375001" w:rsidP="00B96158">
            <w:pPr>
              <w:autoSpaceDE w:val="0"/>
              <w:autoSpaceDN w:val="0"/>
              <w:adjustRightInd w:val="0"/>
              <w:jc w:val="right"/>
              <w:rPr>
                <w:i/>
                <w:color w:val="000000"/>
                <w:sz w:val="18"/>
                <w:szCs w:val="18"/>
              </w:rPr>
            </w:pPr>
            <w:r>
              <w:rPr>
                <w:i/>
                <w:color w:val="000000"/>
                <w:sz w:val="18"/>
                <w:szCs w:val="18"/>
              </w:rPr>
              <w:t>$ 531,689.00</w:t>
            </w:r>
          </w:p>
        </w:tc>
        <w:tc>
          <w:tcPr>
            <w:tcW w:w="1525" w:type="dxa"/>
          </w:tcPr>
          <w:p w:rsidR="00375001" w:rsidRDefault="00375001" w:rsidP="00B96158">
            <w:pPr>
              <w:autoSpaceDE w:val="0"/>
              <w:autoSpaceDN w:val="0"/>
              <w:adjustRightInd w:val="0"/>
              <w:jc w:val="right"/>
              <w:rPr>
                <w:i/>
                <w:color w:val="000000"/>
                <w:sz w:val="18"/>
                <w:szCs w:val="18"/>
              </w:rPr>
            </w:pPr>
            <w:r>
              <w:rPr>
                <w:i/>
                <w:color w:val="000000"/>
                <w:sz w:val="18"/>
                <w:szCs w:val="18"/>
              </w:rPr>
              <w:t>$ 531,689.00</w:t>
            </w:r>
          </w:p>
        </w:tc>
      </w:tr>
    </w:tbl>
    <w:p w:rsidR="00375001" w:rsidRDefault="00375001" w:rsidP="00375001">
      <w:pPr>
        <w:autoSpaceDE w:val="0"/>
        <w:autoSpaceDN w:val="0"/>
        <w:adjustRightInd w:val="0"/>
        <w:rPr>
          <w:b/>
          <w:sz w:val="20"/>
        </w:rPr>
      </w:pPr>
    </w:p>
    <w:p w:rsidR="00375001" w:rsidRDefault="00375001" w:rsidP="00375001">
      <w:pPr>
        <w:autoSpaceDE w:val="0"/>
        <w:autoSpaceDN w:val="0"/>
        <w:adjustRightInd w:val="0"/>
        <w:rPr>
          <w:b/>
          <w:sz w:val="20"/>
        </w:rPr>
      </w:pPr>
      <w:r>
        <w:rPr>
          <w:b/>
          <w:sz w:val="20"/>
        </w:rPr>
        <w:t xml:space="preserve">    MOVIMIENTO PROGRAMÁTICO</w:t>
      </w:r>
    </w:p>
    <w:p w:rsidR="00375001" w:rsidRDefault="00375001" w:rsidP="00375001">
      <w:pPr>
        <w:autoSpaceDE w:val="0"/>
        <w:autoSpaceDN w:val="0"/>
        <w:adjustRightInd w:val="0"/>
        <w:rPr>
          <w:b/>
          <w:sz w:val="20"/>
        </w:rPr>
      </w:pPr>
    </w:p>
    <w:p w:rsidR="00375001" w:rsidRDefault="00375001" w:rsidP="00375001">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p w:rsidR="00375001" w:rsidRPr="005820F1" w:rsidRDefault="00375001" w:rsidP="00375001">
      <w:pPr>
        <w:autoSpaceDE w:val="0"/>
        <w:autoSpaceDN w:val="0"/>
        <w:adjustRightInd w:val="0"/>
        <w:jc w:val="center"/>
        <w:rPr>
          <w:b/>
          <w:sz w:val="20"/>
        </w:rPr>
      </w:pPr>
    </w:p>
    <w:tbl>
      <w:tblPr>
        <w:tblW w:w="101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875"/>
        <w:gridCol w:w="2693"/>
        <w:gridCol w:w="851"/>
        <w:gridCol w:w="1417"/>
        <w:gridCol w:w="425"/>
        <w:gridCol w:w="141"/>
        <w:gridCol w:w="284"/>
        <w:gridCol w:w="283"/>
        <w:gridCol w:w="143"/>
        <w:gridCol w:w="567"/>
      </w:tblGrid>
      <w:tr w:rsidR="00375001" w:rsidRPr="00D30CD2" w:rsidTr="00B96158">
        <w:trPr>
          <w:trHeight w:val="508"/>
        </w:trPr>
        <w:tc>
          <w:tcPr>
            <w:tcW w:w="2518" w:type="dxa"/>
            <w:vMerge w:val="restart"/>
            <w:shd w:val="clear" w:color="auto" w:fill="000000"/>
            <w:vAlign w:val="center"/>
          </w:tcPr>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ESTRUCTURA PROGRAMATICA</w:t>
            </w:r>
          </w:p>
        </w:tc>
        <w:tc>
          <w:tcPr>
            <w:tcW w:w="875" w:type="dxa"/>
            <w:vMerge w:val="restart"/>
            <w:shd w:val="clear" w:color="auto" w:fill="000000"/>
            <w:vAlign w:val="center"/>
          </w:tcPr>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CODIGO</w:t>
            </w:r>
          </w:p>
        </w:tc>
        <w:tc>
          <w:tcPr>
            <w:tcW w:w="2693" w:type="dxa"/>
            <w:vMerge w:val="restart"/>
            <w:shd w:val="clear" w:color="auto" w:fill="000000"/>
            <w:vAlign w:val="center"/>
          </w:tcPr>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DESCRIPCIÓN</w:t>
            </w:r>
          </w:p>
        </w:tc>
        <w:tc>
          <w:tcPr>
            <w:tcW w:w="851" w:type="dxa"/>
            <w:vMerge w:val="restart"/>
            <w:shd w:val="clear" w:color="auto" w:fill="000000"/>
            <w:vAlign w:val="center"/>
          </w:tcPr>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INICIAL</w:t>
            </w:r>
          </w:p>
        </w:tc>
        <w:tc>
          <w:tcPr>
            <w:tcW w:w="1417" w:type="dxa"/>
            <w:vMerge w:val="restart"/>
            <w:shd w:val="clear" w:color="auto" w:fill="000000"/>
            <w:vAlign w:val="center"/>
          </w:tcPr>
          <w:p w:rsidR="00375001" w:rsidRPr="00743F13" w:rsidRDefault="00375001" w:rsidP="00B96158">
            <w:pPr>
              <w:autoSpaceDE w:val="0"/>
              <w:autoSpaceDN w:val="0"/>
              <w:adjustRightInd w:val="0"/>
              <w:jc w:val="center"/>
              <w:rPr>
                <w:i/>
                <w:color w:val="FFFFFF"/>
                <w:sz w:val="16"/>
                <w:szCs w:val="16"/>
              </w:rPr>
            </w:pPr>
          </w:p>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MODIFICACIÓN</w:t>
            </w:r>
          </w:p>
          <w:p w:rsidR="00375001" w:rsidRPr="00743F13" w:rsidRDefault="00375001" w:rsidP="00B96158">
            <w:pPr>
              <w:autoSpaceDE w:val="0"/>
              <w:autoSpaceDN w:val="0"/>
              <w:adjustRightInd w:val="0"/>
              <w:rPr>
                <w:i/>
                <w:color w:val="FFFFFF"/>
                <w:sz w:val="16"/>
                <w:szCs w:val="16"/>
              </w:rPr>
            </w:pPr>
          </w:p>
        </w:tc>
        <w:tc>
          <w:tcPr>
            <w:tcW w:w="1843" w:type="dxa"/>
            <w:gridSpan w:val="6"/>
            <w:shd w:val="clear" w:color="auto" w:fill="000000"/>
            <w:vAlign w:val="bottom"/>
          </w:tcPr>
          <w:p w:rsidR="00375001" w:rsidRPr="00743F13" w:rsidRDefault="00375001" w:rsidP="00B96158">
            <w:pPr>
              <w:autoSpaceDE w:val="0"/>
              <w:autoSpaceDN w:val="0"/>
              <w:adjustRightInd w:val="0"/>
              <w:jc w:val="center"/>
              <w:rPr>
                <w:i/>
                <w:color w:val="FFFFFF"/>
                <w:sz w:val="16"/>
                <w:szCs w:val="16"/>
              </w:rPr>
            </w:pPr>
            <w:r w:rsidRPr="00743F13">
              <w:rPr>
                <w:i/>
                <w:color w:val="FFFFFF"/>
                <w:sz w:val="16"/>
                <w:szCs w:val="16"/>
              </w:rPr>
              <w:t>CALENDARIZACIÓN TRIMESTRAL</w:t>
            </w:r>
          </w:p>
        </w:tc>
      </w:tr>
      <w:tr w:rsidR="00375001" w:rsidRPr="00D30CD2" w:rsidTr="00B96158">
        <w:trPr>
          <w:trHeight w:val="156"/>
        </w:trPr>
        <w:tc>
          <w:tcPr>
            <w:tcW w:w="2518" w:type="dxa"/>
            <w:vMerge/>
            <w:shd w:val="clear" w:color="auto" w:fill="000000"/>
            <w:vAlign w:val="center"/>
          </w:tcPr>
          <w:p w:rsidR="00375001" w:rsidRPr="00D30CD2" w:rsidRDefault="00375001" w:rsidP="00B96158">
            <w:pPr>
              <w:autoSpaceDE w:val="0"/>
              <w:autoSpaceDN w:val="0"/>
              <w:adjustRightInd w:val="0"/>
              <w:jc w:val="center"/>
              <w:rPr>
                <w:i/>
                <w:color w:val="FFFFFF"/>
                <w:sz w:val="18"/>
                <w:szCs w:val="18"/>
              </w:rPr>
            </w:pPr>
          </w:p>
        </w:tc>
        <w:tc>
          <w:tcPr>
            <w:tcW w:w="875" w:type="dxa"/>
            <w:vMerge/>
            <w:shd w:val="clear" w:color="auto" w:fill="000000"/>
            <w:vAlign w:val="center"/>
          </w:tcPr>
          <w:p w:rsidR="00375001" w:rsidRPr="00D30CD2" w:rsidRDefault="00375001" w:rsidP="00B96158">
            <w:pPr>
              <w:autoSpaceDE w:val="0"/>
              <w:autoSpaceDN w:val="0"/>
              <w:adjustRightInd w:val="0"/>
              <w:jc w:val="center"/>
              <w:rPr>
                <w:i/>
                <w:color w:val="FFFFFF"/>
                <w:sz w:val="18"/>
                <w:szCs w:val="18"/>
              </w:rPr>
            </w:pPr>
          </w:p>
        </w:tc>
        <w:tc>
          <w:tcPr>
            <w:tcW w:w="2693" w:type="dxa"/>
            <w:vMerge/>
            <w:shd w:val="clear" w:color="auto" w:fill="000000"/>
            <w:vAlign w:val="center"/>
          </w:tcPr>
          <w:p w:rsidR="00375001" w:rsidRPr="00D30CD2" w:rsidRDefault="00375001" w:rsidP="00B96158">
            <w:pPr>
              <w:autoSpaceDE w:val="0"/>
              <w:autoSpaceDN w:val="0"/>
              <w:adjustRightInd w:val="0"/>
              <w:jc w:val="center"/>
              <w:rPr>
                <w:i/>
                <w:color w:val="FFFFFF"/>
                <w:sz w:val="18"/>
                <w:szCs w:val="18"/>
              </w:rPr>
            </w:pPr>
          </w:p>
        </w:tc>
        <w:tc>
          <w:tcPr>
            <w:tcW w:w="851" w:type="dxa"/>
            <w:vMerge/>
            <w:shd w:val="clear" w:color="auto" w:fill="000000"/>
            <w:vAlign w:val="center"/>
          </w:tcPr>
          <w:p w:rsidR="00375001" w:rsidRPr="00D30CD2" w:rsidRDefault="00375001" w:rsidP="00B96158">
            <w:pPr>
              <w:autoSpaceDE w:val="0"/>
              <w:autoSpaceDN w:val="0"/>
              <w:adjustRightInd w:val="0"/>
              <w:jc w:val="center"/>
              <w:rPr>
                <w:i/>
                <w:color w:val="FFFFFF"/>
                <w:sz w:val="18"/>
                <w:szCs w:val="18"/>
              </w:rPr>
            </w:pPr>
          </w:p>
        </w:tc>
        <w:tc>
          <w:tcPr>
            <w:tcW w:w="1417" w:type="dxa"/>
            <w:vMerge/>
            <w:shd w:val="clear" w:color="auto" w:fill="000000"/>
            <w:vAlign w:val="bottom"/>
          </w:tcPr>
          <w:p w:rsidR="00375001" w:rsidRPr="00D30CD2" w:rsidRDefault="00375001" w:rsidP="00B96158">
            <w:pPr>
              <w:autoSpaceDE w:val="0"/>
              <w:autoSpaceDN w:val="0"/>
              <w:adjustRightInd w:val="0"/>
              <w:jc w:val="right"/>
              <w:rPr>
                <w:i/>
                <w:color w:val="FFFFFF"/>
                <w:sz w:val="18"/>
                <w:szCs w:val="18"/>
              </w:rPr>
            </w:pPr>
          </w:p>
        </w:tc>
        <w:tc>
          <w:tcPr>
            <w:tcW w:w="566" w:type="dxa"/>
            <w:gridSpan w:val="2"/>
            <w:shd w:val="clear" w:color="auto" w:fill="000000"/>
            <w:vAlign w:val="bottom"/>
          </w:tcPr>
          <w:p w:rsidR="00375001" w:rsidRDefault="00375001" w:rsidP="00B96158">
            <w:pPr>
              <w:autoSpaceDE w:val="0"/>
              <w:autoSpaceDN w:val="0"/>
              <w:adjustRightInd w:val="0"/>
              <w:jc w:val="right"/>
              <w:rPr>
                <w:i/>
                <w:color w:val="FFFFFF"/>
                <w:sz w:val="18"/>
                <w:szCs w:val="18"/>
              </w:rPr>
            </w:pPr>
            <w:r>
              <w:rPr>
                <w:i/>
                <w:color w:val="FFFFFF"/>
                <w:sz w:val="18"/>
                <w:szCs w:val="18"/>
              </w:rPr>
              <w:t>1</w:t>
            </w:r>
          </w:p>
        </w:tc>
        <w:tc>
          <w:tcPr>
            <w:tcW w:w="284" w:type="dxa"/>
            <w:shd w:val="clear" w:color="auto" w:fill="000000"/>
            <w:vAlign w:val="bottom"/>
          </w:tcPr>
          <w:p w:rsidR="00375001" w:rsidRDefault="00375001" w:rsidP="00B96158">
            <w:pPr>
              <w:autoSpaceDE w:val="0"/>
              <w:autoSpaceDN w:val="0"/>
              <w:adjustRightInd w:val="0"/>
              <w:jc w:val="right"/>
              <w:rPr>
                <w:i/>
                <w:color w:val="FFFFFF"/>
                <w:sz w:val="18"/>
                <w:szCs w:val="18"/>
              </w:rPr>
            </w:pPr>
            <w:r>
              <w:rPr>
                <w:i/>
                <w:color w:val="FFFFFF"/>
                <w:sz w:val="18"/>
                <w:szCs w:val="18"/>
              </w:rPr>
              <w:t>2</w:t>
            </w:r>
          </w:p>
        </w:tc>
        <w:tc>
          <w:tcPr>
            <w:tcW w:w="283" w:type="dxa"/>
            <w:shd w:val="clear" w:color="auto" w:fill="000000"/>
            <w:vAlign w:val="bottom"/>
          </w:tcPr>
          <w:p w:rsidR="00375001" w:rsidRDefault="00375001" w:rsidP="00B96158">
            <w:pPr>
              <w:autoSpaceDE w:val="0"/>
              <w:autoSpaceDN w:val="0"/>
              <w:adjustRightInd w:val="0"/>
              <w:jc w:val="right"/>
              <w:rPr>
                <w:i/>
                <w:color w:val="FFFFFF"/>
                <w:sz w:val="18"/>
                <w:szCs w:val="18"/>
              </w:rPr>
            </w:pPr>
            <w:r>
              <w:rPr>
                <w:i/>
                <w:color w:val="FFFFFF"/>
                <w:sz w:val="18"/>
                <w:szCs w:val="18"/>
              </w:rPr>
              <w:t>3</w:t>
            </w:r>
          </w:p>
        </w:tc>
        <w:tc>
          <w:tcPr>
            <w:tcW w:w="710" w:type="dxa"/>
            <w:gridSpan w:val="2"/>
            <w:shd w:val="clear" w:color="auto" w:fill="000000"/>
            <w:vAlign w:val="bottom"/>
          </w:tcPr>
          <w:p w:rsidR="00375001" w:rsidRDefault="00375001" w:rsidP="00B96158">
            <w:pPr>
              <w:autoSpaceDE w:val="0"/>
              <w:autoSpaceDN w:val="0"/>
              <w:adjustRightInd w:val="0"/>
              <w:jc w:val="right"/>
              <w:rPr>
                <w:i/>
                <w:color w:val="FFFFFF"/>
                <w:sz w:val="18"/>
                <w:szCs w:val="18"/>
              </w:rPr>
            </w:pPr>
            <w:r>
              <w:rPr>
                <w:i/>
                <w:color w:val="FFFFFF"/>
                <w:sz w:val="18"/>
                <w:szCs w:val="18"/>
              </w:rPr>
              <w:t>4</w:t>
            </w:r>
          </w:p>
        </w:tc>
      </w:tr>
      <w:tr w:rsidR="00375001" w:rsidRPr="00D30CD2" w:rsidTr="00B96158">
        <w:tc>
          <w:tcPr>
            <w:tcW w:w="2518" w:type="dxa"/>
            <w:vAlign w:val="center"/>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875" w:type="dxa"/>
            <w:vAlign w:val="center"/>
          </w:tcPr>
          <w:p w:rsidR="00375001" w:rsidRPr="00375001" w:rsidRDefault="00375001" w:rsidP="00B96158">
            <w:pPr>
              <w:autoSpaceDE w:val="0"/>
              <w:autoSpaceDN w:val="0"/>
              <w:adjustRightInd w:val="0"/>
              <w:jc w:val="center"/>
              <w:rPr>
                <w:sz w:val="18"/>
                <w:szCs w:val="18"/>
              </w:rPr>
            </w:pPr>
          </w:p>
          <w:p w:rsidR="00375001" w:rsidRPr="00375001" w:rsidRDefault="00375001" w:rsidP="00B96158">
            <w:pPr>
              <w:autoSpaceDE w:val="0"/>
              <w:autoSpaceDN w:val="0"/>
              <w:adjustRightInd w:val="0"/>
              <w:jc w:val="center"/>
              <w:rPr>
                <w:sz w:val="18"/>
                <w:szCs w:val="18"/>
              </w:rPr>
            </w:pPr>
            <w:r w:rsidRPr="00375001">
              <w:rPr>
                <w:sz w:val="18"/>
                <w:szCs w:val="18"/>
              </w:rPr>
              <w:t>1</w:t>
            </w:r>
          </w:p>
        </w:tc>
        <w:tc>
          <w:tcPr>
            <w:tcW w:w="2693" w:type="dxa"/>
            <w:vAlign w:val="center"/>
          </w:tcPr>
          <w:p w:rsidR="00375001" w:rsidRPr="00743F13" w:rsidRDefault="00375001" w:rsidP="00B96158">
            <w:pPr>
              <w:autoSpaceDE w:val="0"/>
              <w:autoSpaceDN w:val="0"/>
              <w:adjustRightInd w:val="0"/>
              <w:jc w:val="center"/>
              <w:rPr>
                <w:sz w:val="16"/>
                <w:szCs w:val="16"/>
              </w:rPr>
            </w:pPr>
            <w:r>
              <w:rPr>
                <w:sz w:val="16"/>
                <w:szCs w:val="16"/>
              </w:rPr>
              <w:t>Equipamiento de la cancha de techado del Deportivo Zaragoza</w:t>
            </w:r>
          </w:p>
        </w:tc>
        <w:tc>
          <w:tcPr>
            <w:tcW w:w="851" w:type="dxa"/>
            <w:vAlign w:val="center"/>
          </w:tcPr>
          <w:p w:rsidR="00375001" w:rsidRPr="00743F13" w:rsidRDefault="00375001" w:rsidP="00B96158">
            <w:pPr>
              <w:autoSpaceDE w:val="0"/>
              <w:autoSpaceDN w:val="0"/>
              <w:adjustRightInd w:val="0"/>
              <w:jc w:val="center"/>
              <w:rPr>
                <w:sz w:val="16"/>
                <w:szCs w:val="16"/>
              </w:rPr>
            </w:pPr>
            <w:r w:rsidRPr="00743F13">
              <w:rPr>
                <w:sz w:val="16"/>
                <w:szCs w:val="16"/>
              </w:rPr>
              <w:t>0</w:t>
            </w:r>
          </w:p>
        </w:tc>
        <w:tc>
          <w:tcPr>
            <w:tcW w:w="1417" w:type="dxa"/>
            <w:vAlign w:val="center"/>
          </w:tcPr>
          <w:p w:rsidR="00375001" w:rsidRPr="00743F13" w:rsidRDefault="00375001" w:rsidP="00B96158">
            <w:pPr>
              <w:autoSpaceDE w:val="0"/>
              <w:autoSpaceDN w:val="0"/>
              <w:adjustRightInd w:val="0"/>
              <w:jc w:val="center"/>
              <w:rPr>
                <w:sz w:val="16"/>
                <w:szCs w:val="16"/>
              </w:rPr>
            </w:pPr>
            <w:r>
              <w:rPr>
                <w:sz w:val="16"/>
                <w:szCs w:val="16"/>
              </w:rPr>
              <w:t>1</w:t>
            </w:r>
          </w:p>
        </w:tc>
        <w:tc>
          <w:tcPr>
            <w:tcW w:w="425" w:type="dxa"/>
            <w:vAlign w:val="center"/>
          </w:tcPr>
          <w:p w:rsidR="00375001" w:rsidRPr="00743F13" w:rsidRDefault="00375001" w:rsidP="00B96158">
            <w:pPr>
              <w:autoSpaceDE w:val="0"/>
              <w:autoSpaceDN w:val="0"/>
              <w:adjustRightInd w:val="0"/>
              <w:jc w:val="center"/>
              <w:rPr>
                <w:sz w:val="16"/>
                <w:szCs w:val="16"/>
              </w:rPr>
            </w:pPr>
            <w:r w:rsidRPr="00743F13">
              <w:rPr>
                <w:sz w:val="16"/>
                <w:szCs w:val="16"/>
              </w:rPr>
              <w:t>0</w:t>
            </w:r>
          </w:p>
        </w:tc>
        <w:tc>
          <w:tcPr>
            <w:tcW w:w="425" w:type="dxa"/>
            <w:gridSpan w:val="2"/>
            <w:vAlign w:val="center"/>
          </w:tcPr>
          <w:p w:rsidR="00375001" w:rsidRPr="00743F13" w:rsidRDefault="00375001" w:rsidP="00B96158">
            <w:pPr>
              <w:autoSpaceDE w:val="0"/>
              <w:autoSpaceDN w:val="0"/>
              <w:adjustRightInd w:val="0"/>
              <w:jc w:val="center"/>
              <w:rPr>
                <w:sz w:val="16"/>
                <w:szCs w:val="16"/>
              </w:rPr>
            </w:pPr>
            <w:r>
              <w:rPr>
                <w:sz w:val="16"/>
                <w:szCs w:val="16"/>
              </w:rPr>
              <w:t>0</w:t>
            </w:r>
          </w:p>
        </w:tc>
        <w:tc>
          <w:tcPr>
            <w:tcW w:w="426" w:type="dxa"/>
            <w:gridSpan w:val="2"/>
            <w:vAlign w:val="center"/>
          </w:tcPr>
          <w:p w:rsidR="00375001" w:rsidRPr="00743F13" w:rsidRDefault="00375001" w:rsidP="00B96158">
            <w:pPr>
              <w:autoSpaceDE w:val="0"/>
              <w:autoSpaceDN w:val="0"/>
              <w:adjustRightInd w:val="0"/>
              <w:jc w:val="center"/>
              <w:rPr>
                <w:sz w:val="16"/>
                <w:szCs w:val="16"/>
              </w:rPr>
            </w:pPr>
            <w:r>
              <w:rPr>
                <w:sz w:val="16"/>
                <w:szCs w:val="16"/>
              </w:rPr>
              <w:t>1</w:t>
            </w:r>
          </w:p>
        </w:tc>
        <w:tc>
          <w:tcPr>
            <w:tcW w:w="567" w:type="dxa"/>
            <w:vAlign w:val="center"/>
          </w:tcPr>
          <w:p w:rsidR="00375001" w:rsidRPr="00743F13" w:rsidRDefault="00375001" w:rsidP="00B96158">
            <w:pPr>
              <w:autoSpaceDE w:val="0"/>
              <w:autoSpaceDN w:val="0"/>
              <w:adjustRightInd w:val="0"/>
              <w:jc w:val="center"/>
              <w:rPr>
                <w:sz w:val="16"/>
                <w:szCs w:val="16"/>
              </w:rPr>
            </w:pPr>
            <w:r>
              <w:rPr>
                <w:sz w:val="16"/>
                <w:szCs w:val="16"/>
              </w:rPr>
              <w:t>0</w:t>
            </w:r>
          </w:p>
        </w:tc>
      </w:tr>
      <w:tr w:rsidR="00375001" w:rsidRPr="00D30CD2" w:rsidTr="00B96158">
        <w:tc>
          <w:tcPr>
            <w:tcW w:w="2518" w:type="dxa"/>
            <w:vAlign w:val="center"/>
          </w:tcPr>
          <w:p w:rsidR="00375001" w:rsidRPr="00375001" w:rsidRDefault="00375001" w:rsidP="00B96158">
            <w:pPr>
              <w:autoSpaceDE w:val="0"/>
              <w:autoSpaceDN w:val="0"/>
              <w:adjustRightInd w:val="0"/>
              <w:jc w:val="center"/>
              <w:rPr>
                <w:sz w:val="18"/>
                <w:szCs w:val="18"/>
              </w:rPr>
            </w:pPr>
            <w:r w:rsidRPr="00375001">
              <w:rPr>
                <w:sz w:val="18"/>
                <w:szCs w:val="18"/>
              </w:rPr>
              <w:t>F00 124 -02-02-01-01-05-03</w:t>
            </w:r>
          </w:p>
        </w:tc>
        <w:tc>
          <w:tcPr>
            <w:tcW w:w="875" w:type="dxa"/>
            <w:vAlign w:val="center"/>
          </w:tcPr>
          <w:p w:rsidR="00375001" w:rsidRPr="00375001" w:rsidRDefault="00375001" w:rsidP="00B96158">
            <w:pPr>
              <w:autoSpaceDE w:val="0"/>
              <w:autoSpaceDN w:val="0"/>
              <w:adjustRightInd w:val="0"/>
              <w:jc w:val="center"/>
              <w:rPr>
                <w:sz w:val="18"/>
                <w:szCs w:val="18"/>
              </w:rPr>
            </w:pPr>
            <w:r w:rsidRPr="00375001">
              <w:rPr>
                <w:sz w:val="18"/>
                <w:szCs w:val="18"/>
              </w:rPr>
              <w:t>1</w:t>
            </w:r>
          </w:p>
        </w:tc>
        <w:tc>
          <w:tcPr>
            <w:tcW w:w="2693" w:type="dxa"/>
            <w:vAlign w:val="center"/>
          </w:tcPr>
          <w:p w:rsidR="00375001" w:rsidRDefault="00375001" w:rsidP="00B96158">
            <w:pPr>
              <w:autoSpaceDE w:val="0"/>
              <w:autoSpaceDN w:val="0"/>
              <w:adjustRightInd w:val="0"/>
              <w:jc w:val="center"/>
              <w:rPr>
                <w:sz w:val="16"/>
                <w:szCs w:val="16"/>
              </w:rPr>
            </w:pPr>
            <w:r>
              <w:rPr>
                <w:sz w:val="16"/>
                <w:szCs w:val="16"/>
              </w:rPr>
              <w:t>Equipamiento de la Sala de Cabildo</w:t>
            </w:r>
          </w:p>
        </w:tc>
        <w:tc>
          <w:tcPr>
            <w:tcW w:w="851" w:type="dxa"/>
            <w:vAlign w:val="center"/>
          </w:tcPr>
          <w:p w:rsidR="00375001" w:rsidRPr="00743F13" w:rsidRDefault="00375001" w:rsidP="00B96158">
            <w:pPr>
              <w:autoSpaceDE w:val="0"/>
              <w:autoSpaceDN w:val="0"/>
              <w:adjustRightInd w:val="0"/>
              <w:jc w:val="center"/>
              <w:rPr>
                <w:sz w:val="16"/>
                <w:szCs w:val="16"/>
              </w:rPr>
            </w:pPr>
            <w:r>
              <w:rPr>
                <w:sz w:val="16"/>
                <w:szCs w:val="16"/>
              </w:rPr>
              <w:t>0</w:t>
            </w:r>
          </w:p>
        </w:tc>
        <w:tc>
          <w:tcPr>
            <w:tcW w:w="1417" w:type="dxa"/>
            <w:vAlign w:val="center"/>
          </w:tcPr>
          <w:p w:rsidR="00375001" w:rsidRDefault="00375001" w:rsidP="00B96158">
            <w:pPr>
              <w:autoSpaceDE w:val="0"/>
              <w:autoSpaceDN w:val="0"/>
              <w:adjustRightInd w:val="0"/>
              <w:jc w:val="center"/>
              <w:rPr>
                <w:sz w:val="16"/>
                <w:szCs w:val="16"/>
              </w:rPr>
            </w:pPr>
            <w:r>
              <w:rPr>
                <w:sz w:val="16"/>
                <w:szCs w:val="16"/>
              </w:rPr>
              <w:t>1</w:t>
            </w:r>
          </w:p>
        </w:tc>
        <w:tc>
          <w:tcPr>
            <w:tcW w:w="425" w:type="dxa"/>
            <w:vAlign w:val="center"/>
          </w:tcPr>
          <w:p w:rsidR="00375001" w:rsidRPr="00743F13" w:rsidRDefault="00375001" w:rsidP="00B96158">
            <w:pPr>
              <w:autoSpaceDE w:val="0"/>
              <w:autoSpaceDN w:val="0"/>
              <w:adjustRightInd w:val="0"/>
              <w:jc w:val="center"/>
              <w:rPr>
                <w:sz w:val="16"/>
                <w:szCs w:val="16"/>
              </w:rPr>
            </w:pPr>
            <w:r>
              <w:rPr>
                <w:sz w:val="16"/>
                <w:szCs w:val="16"/>
              </w:rPr>
              <w:t>0</w:t>
            </w:r>
          </w:p>
        </w:tc>
        <w:tc>
          <w:tcPr>
            <w:tcW w:w="425" w:type="dxa"/>
            <w:gridSpan w:val="2"/>
            <w:vAlign w:val="center"/>
          </w:tcPr>
          <w:p w:rsidR="00375001" w:rsidRDefault="00375001" w:rsidP="00B96158">
            <w:pPr>
              <w:autoSpaceDE w:val="0"/>
              <w:autoSpaceDN w:val="0"/>
              <w:adjustRightInd w:val="0"/>
              <w:jc w:val="center"/>
              <w:rPr>
                <w:sz w:val="16"/>
                <w:szCs w:val="16"/>
              </w:rPr>
            </w:pPr>
            <w:r>
              <w:rPr>
                <w:sz w:val="16"/>
                <w:szCs w:val="16"/>
              </w:rPr>
              <w:t>0</w:t>
            </w:r>
          </w:p>
        </w:tc>
        <w:tc>
          <w:tcPr>
            <w:tcW w:w="426" w:type="dxa"/>
            <w:gridSpan w:val="2"/>
            <w:vAlign w:val="center"/>
          </w:tcPr>
          <w:p w:rsidR="00375001" w:rsidRDefault="00375001" w:rsidP="00B96158">
            <w:pPr>
              <w:autoSpaceDE w:val="0"/>
              <w:autoSpaceDN w:val="0"/>
              <w:adjustRightInd w:val="0"/>
              <w:jc w:val="center"/>
              <w:rPr>
                <w:sz w:val="16"/>
                <w:szCs w:val="16"/>
              </w:rPr>
            </w:pPr>
            <w:r>
              <w:rPr>
                <w:sz w:val="16"/>
                <w:szCs w:val="16"/>
              </w:rPr>
              <w:t>1</w:t>
            </w:r>
          </w:p>
        </w:tc>
        <w:tc>
          <w:tcPr>
            <w:tcW w:w="567" w:type="dxa"/>
            <w:vAlign w:val="center"/>
          </w:tcPr>
          <w:p w:rsidR="00375001" w:rsidRPr="00743F13" w:rsidRDefault="00375001" w:rsidP="00B96158">
            <w:pPr>
              <w:autoSpaceDE w:val="0"/>
              <w:autoSpaceDN w:val="0"/>
              <w:adjustRightInd w:val="0"/>
              <w:jc w:val="center"/>
              <w:rPr>
                <w:sz w:val="16"/>
                <w:szCs w:val="16"/>
              </w:rPr>
            </w:pPr>
            <w:r>
              <w:rPr>
                <w:sz w:val="16"/>
                <w:szCs w:val="16"/>
              </w:rPr>
              <w:t>0</w:t>
            </w:r>
          </w:p>
        </w:tc>
      </w:tr>
    </w:tbl>
    <w:p w:rsidR="00375001" w:rsidRDefault="00375001" w:rsidP="00A83BBD">
      <w:pPr>
        <w:autoSpaceDE w:val="0"/>
        <w:autoSpaceDN w:val="0"/>
        <w:adjustRightInd w:val="0"/>
        <w:spacing w:line="360" w:lineRule="auto"/>
        <w:ind w:right="-94"/>
        <w:jc w:val="both"/>
        <w:rPr>
          <w:b/>
          <w:sz w:val="20"/>
        </w:rPr>
      </w:pPr>
    </w:p>
    <w:p w:rsidR="00A83BBD" w:rsidRDefault="00375001" w:rsidP="00A83BBD">
      <w:pPr>
        <w:spacing w:line="348" w:lineRule="auto"/>
        <w:contextualSpacing/>
        <w:jc w:val="both"/>
        <w:rPr>
          <w:rFonts w:cs="Arial"/>
          <w:b/>
          <w:sz w:val="28"/>
          <w:szCs w:val="28"/>
          <w:lang w:val="es-MX"/>
        </w:rPr>
      </w:pPr>
      <w:r w:rsidRPr="00A83BBD">
        <w:rPr>
          <w:b/>
          <w:szCs w:val="24"/>
        </w:rPr>
        <w:t>SEGUNDO.-</w:t>
      </w:r>
      <w:r w:rsidRPr="00A83BBD">
        <w:rPr>
          <w:szCs w:val="24"/>
        </w:rPr>
        <w:t xml:space="preserve"> Instrúyase al Secretario del H. Ayuntamiento a efectos de que notifique la Ing. Arq. Nina Hermosillo Miranda, Directora de Obras Públicas y Desarrollo Urbano, y a la Tesorería Municipal, el contenido del presente acuerdo para su debido  cumplimiento.</w:t>
      </w:r>
      <w:r w:rsidR="00A83BBD">
        <w:rPr>
          <w:szCs w:val="24"/>
        </w:rPr>
        <w:t xml:space="preserve"> </w:t>
      </w:r>
      <w:r w:rsidR="00A83BBD" w:rsidRPr="007A4EBA">
        <w:rPr>
          <w:rFonts w:cs="Arial"/>
          <w:szCs w:val="24"/>
          <w:lang w:val="es-MX"/>
        </w:rPr>
        <w:t>- - - - -</w:t>
      </w:r>
      <w:r w:rsidR="00A83BBD">
        <w:rPr>
          <w:rFonts w:cs="Arial"/>
          <w:szCs w:val="24"/>
          <w:lang w:val="es-MX"/>
        </w:rPr>
        <w:t xml:space="preserve"> - - - - - - - - - - - - - - - - - - - - - - - - - - - - - - - </w:t>
      </w:r>
      <w:r w:rsidR="00A83BBD" w:rsidRPr="007A4EBA">
        <w:rPr>
          <w:rFonts w:cs="Arial"/>
          <w:szCs w:val="24"/>
          <w:lang w:val="es-MX"/>
        </w:rPr>
        <w:t xml:space="preserve">- - - - - - - - - - - - - - - - - - - - - - - - </w:t>
      </w:r>
      <w:r w:rsidR="00A83BBD" w:rsidRPr="00300782">
        <w:rPr>
          <w:rFonts w:cs="Arial"/>
          <w:szCs w:val="24"/>
          <w:lang w:val="es-MX"/>
        </w:rPr>
        <w:t>- - -</w:t>
      </w:r>
      <w:r w:rsidR="00A83BBD">
        <w:rPr>
          <w:rFonts w:cs="Arial"/>
          <w:szCs w:val="24"/>
          <w:lang w:val="es-MX"/>
        </w:rPr>
        <w:t xml:space="preserve"> </w:t>
      </w:r>
      <w:r w:rsidR="00A83BBD" w:rsidRPr="007A4EBA">
        <w:rPr>
          <w:rFonts w:cs="Arial"/>
          <w:szCs w:val="24"/>
          <w:lang w:val="es-MX"/>
        </w:rPr>
        <w:t>- - - - - - - - - - - - - - - - -</w:t>
      </w:r>
      <w:r w:rsidR="00A83BBD">
        <w:rPr>
          <w:rFonts w:cs="Arial"/>
          <w:szCs w:val="24"/>
          <w:lang w:val="es-MX"/>
        </w:rPr>
        <w:t xml:space="preserve"> - - - - - - - - - - - - - - - - - - - - - - - - - - - - - - - </w:t>
      </w:r>
      <w:r w:rsidR="00A83BBD" w:rsidRPr="00300782">
        <w:rPr>
          <w:rFonts w:cs="Arial"/>
          <w:szCs w:val="24"/>
          <w:lang w:val="es-MX"/>
        </w:rPr>
        <w:t>- - - - - - - - -</w:t>
      </w:r>
      <w:r w:rsidR="00A83BBD">
        <w:rPr>
          <w:rFonts w:cs="Arial"/>
          <w:szCs w:val="24"/>
          <w:lang w:val="es-MX"/>
        </w:rPr>
        <w:t xml:space="preserve"> </w:t>
      </w:r>
      <w:r w:rsidR="00A83BBD" w:rsidRPr="007A4EBA">
        <w:rPr>
          <w:rFonts w:cs="Arial"/>
          <w:szCs w:val="24"/>
          <w:lang w:val="es-MX"/>
        </w:rPr>
        <w:t>- - - - -</w:t>
      </w:r>
      <w:r w:rsidR="00A83BBD">
        <w:rPr>
          <w:rFonts w:cs="Arial"/>
          <w:szCs w:val="24"/>
          <w:lang w:val="es-MX"/>
        </w:rPr>
        <w:t xml:space="preserve"> - - - - - - - - - - - - - - - - - - - - - - - - - - - - - - - </w:t>
      </w:r>
      <w:r w:rsidR="00A83BBD" w:rsidRPr="007A4EBA">
        <w:rPr>
          <w:rFonts w:cs="Arial"/>
          <w:szCs w:val="24"/>
          <w:lang w:val="es-MX"/>
        </w:rPr>
        <w:t xml:space="preserve">- - </w:t>
      </w:r>
    </w:p>
    <w:p w:rsidR="00A83BBD" w:rsidRDefault="00375001" w:rsidP="00A83BBD">
      <w:pPr>
        <w:spacing w:line="348" w:lineRule="auto"/>
        <w:contextualSpacing/>
        <w:jc w:val="both"/>
        <w:rPr>
          <w:rFonts w:cs="Arial"/>
          <w:b/>
          <w:sz w:val="28"/>
          <w:szCs w:val="28"/>
          <w:lang w:val="es-MX"/>
        </w:rPr>
      </w:pPr>
      <w:r w:rsidRPr="00A83BBD">
        <w:rPr>
          <w:b/>
          <w:szCs w:val="24"/>
        </w:rPr>
        <w:lastRenderedPageBreak/>
        <w:t>TERCERO.-</w:t>
      </w:r>
      <w:r w:rsidRPr="00A83BBD">
        <w:rPr>
          <w:szCs w:val="24"/>
        </w:rPr>
        <w:t xml:space="preserve"> Publíquese en la Gaceta Municipal.</w:t>
      </w:r>
      <w:r w:rsidR="00A83BBD" w:rsidRPr="00A83BBD">
        <w:rPr>
          <w:rFonts w:cs="Arial"/>
          <w:szCs w:val="24"/>
          <w:lang w:val="es-MX"/>
        </w:rPr>
        <w:t xml:space="preserve"> </w:t>
      </w:r>
      <w:r w:rsidR="00A83BBD" w:rsidRPr="007A4EBA">
        <w:rPr>
          <w:rFonts w:cs="Arial"/>
          <w:szCs w:val="24"/>
          <w:lang w:val="es-MX"/>
        </w:rPr>
        <w:t xml:space="preserve">- - - - - - - - - - - - - - - - - - - - - - </w:t>
      </w:r>
      <w:r w:rsidR="00A83BBD" w:rsidRPr="00300782">
        <w:rPr>
          <w:rFonts w:cs="Arial"/>
          <w:szCs w:val="24"/>
          <w:lang w:val="es-MX"/>
        </w:rPr>
        <w:t>- - -</w:t>
      </w:r>
      <w:r w:rsidR="00A83BBD">
        <w:rPr>
          <w:rFonts w:cs="Arial"/>
          <w:szCs w:val="24"/>
          <w:lang w:val="es-MX"/>
        </w:rPr>
        <w:t xml:space="preserve"> </w:t>
      </w:r>
      <w:r w:rsidR="00A83BBD" w:rsidRPr="007A4EBA">
        <w:rPr>
          <w:rFonts w:cs="Arial"/>
          <w:szCs w:val="24"/>
          <w:lang w:val="es-MX"/>
        </w:rPr>
        <w:t>- - - - - - - - - - - - - - - - -</w:t>
      </w:r>
      <w:r w:rsidR="00A83BBD">
        <w:rPr>
          <w:rFonts w:cs="Arial"/>
          <w:szCs w:val="24"/>
          <w:lang w:val="es-MX"/>
        </w:rPr>
        <w:t xml:space="preserve"> - - - - - - - - - - - - - - - - - - - - - - - - - - - - - - - </w:t>
      </w:r>
      <w:r w:rsidR="00A83BBD" w:rsidRPr="00300782">
        <w:rPr>
          <w:rFonts w:cs="Arial"/>
          <w:szCs w:val="24"/>
          <w:lang w:val="es-MX"/>
        </w:rPr>
        <w:t>- - - - - - - - -</w:t>
      </w:r>
      <w:r w:rsidR="00A83BBD">
        <w:rPr>
          <w:rFonts w:cs="Arial"/>
          <w:szCs w:val="24"/>
          <w:lang w:val="es-MX"/>
        </w:rPr>
        <w:t xml:space="preserve"> </w:t>
      </w:r>
      <w:r w:rsidR="00A83BBD" w:rsidRPr="007A4EBA">
        <w:rPr>
          <w:rFonts w:cs="Arial"/>
          <w:szCs w:val="24"/>
          <w:lang w:val="es-MX"/>
        </w:rPr>
        <w:t>- - - - -</w:t>
      </w:r>
      <w:r w:rsidR="00A83BBD">
        <w:rPr>
          <w:rFonts w:cs="Arial"/>
          <w:szCs w:val="24"/>
          <w:lang w:val="es-MX"/>
        </w:rPr>
        <w:t xml:space="preserve"> - - - - - - - - - - - - - - - - - - - - - - - - - - - - - - - </w:t>
      </w:r>
      <w:r w:rsidR="00A83BBD" w:rsidRPr="007A4EBA">
        <w:rPr>
          <w:rFonts w:cs="Arial"/>
          <w:szCs w:val="24"/>
          <w:lang w:val="es-MX"/>
        </w:rPr>
        <w:t xml:space="preserve">- - - - - - - - - - - - - - - - - - - - - - - - </w:t>
      </w:r>
      <w:r w:rsidR="00A83BBD" w:rsidRPr="00300782">
        <w:rPr>
          <w:rFonts w:cs="Arial"/>
          <w:szCs w:val="24"/>
          <w:lang w:val="es-MX"/>
        </w:rPr>
        <w:t xml:space="preserve">- - </w:t>
      </w:r>
    </w:p>
    <w:p w:rsidR="00024CCC" w:rsidRDefault="00375001" w:rsidP="00024CCC">
      <w:pPr>
        <w:spacing w:line="348" w:lineRule="auto"/>
        <w:contextualSpacing/>
        <w:jc w:val="both"/>
        <w:rPr>
          <w:rFonts w:cs="Arial"/>
          <w:b/>
          <w:sz w:val="28"/>
          <w:szCs w:val="28"/>
          <w:lang w:val="es-MX"/>
        </w:rPr>
      </w:pPr>
      <w:r w:rsidRPr="00A83BBD">
        <w:rPr>
          <w:b/>
          <w:szCs w:val="24"/>
        </w:rPr>
        <w:t>CUARTO.-</w:t>
      </w:r>
      <w:r w:rsidRPr="00A83BBD">
        <w:rPr>
          <w:szCs w:val="24"/>
        </w:rPr>
        <w:t xml:space="preserve"> Dese de baja de los asuntos pendientes de la Comisión Edilicia de Hacienda.</w:t>
      </w:r>
      <w:r w:rsidR="00A83BBD" w:rsidRPr="00A83BBD">
        <w:rPr>
          <w:rFonts w:cs="Arial"/>
          <w:szCs w:val="24"/>
          <w:lang w:val="es-MX"/>
        </w:rPr>
        <w:t xml:space="preserve"> </w:t>
      </w:r>
      <w:r w:rsidR="00A83BBD" w:rsidRPr="00300782">
        <w:rPr>
          <w:rFonts w:cs="Arial"/>
          <w:szCs w:val="24"/>
          <w:lang w:val="es-MX"/>
        </w:rPr>
        <w:t>-</w:t>
      </w:r>
      <w:r w:rsidR="00A83BBD">
        <w:rPr>
          <w:rFonts w:cs="Arial"/>
          <w:szCs w:val="24"/>
          <w:lang w:val="es-MX"/>
        </w:rPr>
        <w:t xml:space="preserve"> </w:t>
      </w:r>
      <w:r w:rsidR="00A83BBD" w:rsidRPr="007A4EBA">
        <w:rPr>
          <w:rFonts w:cs="Arial"/>
          <w:szCs w:val="24"/>
          <w:lang w:val="es-MX"/>
        </w:rPr>
        <w:t>- - - - - - - - - - - - - - - - -</w:t>
      </w:r>
      <w:r w:rsidR="00A83BBD">
        <w:rPr>
          <w:rFonts w:cs="Arial"/>
          <w:szCs w:val="24"/>
          <w:lang w:val="es-MX"/>
        </w:rPr>
        <w:t xml:space="preserve"> - - - - - - - - - - - - - - - - - - - - - - - - - - - - - - - </w:t>
      </w:r>
      <w:r w:rsidR="00A83BBD" w:rsidRPr="00300782">
        <w:rPr>
          <w:rFonts w:cs="Arial"/>
          <w:szCs w:val="24"/>
          <w:lang w:val="es-MX"/>
        </w:rPr>
        <w:t>- - - - - - - - -</w:t>
      </w:r>
      <w:r w:rsidR="00A83BBD">
        <w:rPr>
          <w:rFonts w:cs="Arial"/>
          <w:szCs w:val="24"/>
          <w:lang w:val="es-MX"/>
        </w:rPr>
        <w:t xml:space="preserve"> </w:t>
      </w:r>
      <w:r w:rsidR="00A83BBD" w:rsidRPr="007A4EBA">
        <w:rPr>
          <w:rFonts w:cs="Arial"/>
          <w:szCs w:val="24"/>
          <w:lang w:val="es-MX"/>
        </w:rPr>
        <w:t>- - - - -</w:t>
      </w:r>
      <w:r w:rsidR="00A83BBD">
        <w:rPr>
          <w:rFonts w:cs="Arial"/>
          <w:szCs w:val="24"/>
          <w:lang w:val="es-MX"/>
        </w:rPr>
        <w:t xml:space="preserve"> - - - - - - - - - - - - - - - - - - - - - - - - - - - - - - - </w:t>
      </w:r>
      <w:r w:rsidR="00A83BBD" w:rsidRPr="007A4EBA">
        <w:rPr>
          <w:rFonts w:cs="Arial"/>
          <w:szCs w:val="24"/>
          <w:lang w:val="es-MX"/>
        </w:rPr>
        <w:t xml:space="preserve">- - - - - - - - - - - - - - - - - - </w:t>
      </w:r>
      <w:r w:rsidR="00024CCC" w:rsidRPr="007A4EBA">
        <w:rPr>
          <w:rFonts w:cs="Arial"/>
          <w:szCs w:val="24"/>
          <w:lang w:val="es-MX"/>
        </w:rPr>
        <w:t>- - - - -</w:t>
      </w:r>
      <w:r w:rsidR="00024CCC">
        <w:rPr>
          <w:rFonts w:cs="Arial"/>
          <w:szCs w:val="24"/>
          <w:lang w:val="es-MX"/>
        </w:rPr>
        <w:t xml:space="preserve"> - - - - - - - - - - - - - - - - - - - - - - - - - - - - - - - </w:t>
      </w:r>
      <w:r w:rsidR="00024CCC" w:rsidRPr="007A4EBA">
        <w:rPr>
          <w:rFonts w:cs="Arial"/>
          <w:szCs w:val="24"/>
          <w:lang w:val="es-MX"/>
        </w:rPr>
        <w:t xml:space="preserve">- - - - - - - - - - - - - - - - - - - - - - - - </w:t>
      </w:r>
    </w:p>
    <w:p w:rsidR="00CF1DF3" w:rsidRDefault="00CF1DF3" w:rsidP="00CF1DF3">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r w:rsidRPr="00300782">
        <w:rPr>
          <w:rFonts w:cs="Arial"/>
          <w:szCs w:val="24"/>
          <w:lang w:val="es-MX"/>
        </w:rPr>
        <w:t>-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CF1DF3" w:rsidRDefault="00CF1DF3" w:rsidP="00CF1DF3">
      <w:pPr>
        <w:tabs>
          <w:tab w:val="left" w:pos="9720"/>
        </w:tabs>
        <w:spacing w:line="360" w:lineRule="auto"/>
        <w:jc w:val="both"/>
        <w:rPr>
          <w:rFonts w:cs="Arial"/>
          <w:szCs w:val="24"/>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CF1DF3" w:rsidRPr="00CF1DF3" w:rsidRDefault="00A372B1" w:rsidP="00CF1DF3">
      <w:pPr>
        <w:tabs>
          <w:tab w:val="left" w:pos="9720"/>
        </w:tabs>
        <w:spacing w:line="360" w:lineRule="auto"/>
        <w:ind w:right="-1"/>
        <w:jc w:val="both"/>
        <w:rPr>
          <w:rFonts w:cs="Arial"/>
          <w:b/>
          <w:color w:val="000000"/>
          <w:sz w:val="26"/>
          <w:szCs w:val="26"/>
        </w:rPr>
      </w:pPr>
      <w:r w:rsidRPr="00CF1DF3">
        <w:rPr>
          <w:rFonts w:cs="Arial"/>
          <w:b/>
          <w:color w:val="000000"/>
          <w:sz w:val="26"/>
          <w:szCs w:val="26"/>
        </w:rPr>
        <w:t xml:space="preserve">7.4.- Dictamen que emite la </w:t>
      </w:r>
      <w:r w:rsidRPr="00CF1DF3">
        <w:rPr>
          <w:rFonts w:cs="Arial"/>
          <w:b/>
          <w:sz w:val="26"/>
          <w:szCs w:val="26"/>
        </w:rPr>
        <w:t xml:space="preserve">Comisión Edilicia de Reglamentación, </w:t>
      </w:r>
      <w:r w:rsidRPr="00CF1DF3">
        <w:rPr>
          <w:rFonts w:cs="Arial"/>
          <w:b/>
          <w:color w:val="000000"/>
          <w:sz w:val="26"/>
          <w:szCs w:val="26"/>
        </w:rPr>
        <w:t>relativo al e</w:t>
      </w:r>
      <w:r w:rsidRPr="00CF1DF3">
        <w:rPr>
          <w:rFonts w:cs="Arial"/>
          <w:b/>
          <w:sz w:val="26"/>
          <w:szCs w:val="26"/>
        </w:rPr>
        <w:t xml:space="preserve">studio, análisis y </w:t>
      </w:r>
      <w:proofErr w:type="spellStart"/>
      <w:r w:rsidRPr="00CF1DF3">
        <w:rPr>
          <w:rFonts w:cs="Arial"/>
          <w:b/>
          <w:sz w:val="26"/>
          <w:szCs w:val="26"/>
        </w:rPr>
        <w:t>dictaminación</w:t>
      </w:r>
      <w:proofErr w:type="spellEnd"/>
      <w:r w:rsidRPr="00CF1DF3">
        <w:rPr>
          <w:rFonts w:cs="Arial"/>
          <w:b/>
          <w:sz w:val="26"/>
          <w:szCs w:val="26"/>
        </w:rPr>
        <w:t>,</w:t>
      </w:r>
      <w:r w:rsidRPr="00CF1DF3">
        <w:rPr>
          <w:rFonts w:cs="Arial"/>
          <w:b/>
          <w:color w:val="000000"/>
          <w:sz w:val="26"/>
          <w:szCs w:val="26"/>
        </w:rPr>
        <w:t xml:space="preserve">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w:t>
      </w:r>
      <w:r w:rsidRPr="00CF1DF3">
        <w:rPr>
          <w:rFonts w:cs="Arial"/>
          <w:color w:val="000000"/>
          <w:sz w:val="26"/>
          <w:szCs w:val="26"/>
        </w:rPr>
        <w:t xml:space="preserve">  </w:t>
      </w:r>
      <w:r w:rsidRPr="00CF1DF3">
        <w:rPr>
          <w:rFonts w:cs="Arial"/>
          <w:b/>
          <w:color w:val="000000"/>
          <w:sz w:val="26"/>
          <w:szCs w:val="26"/>
        </w:rPr>
        <w:t>(Expediente SHA/066/CABILDO/2015).</w:t>
      </w:r>
      <w:r w:rsidR="00CF1DF3">
        <w:rPr>
          <w:rFonts w:cs="Arial"/>
          <w:b/>
          <w:color w:val="000000"/>
          <w:sz w:val="26"/>
          <w:szCs w:val="26"/>
        </w:rPr>
        <w:t xml:space="preserve"> </w:t>
      </w:r>
      <w:r w:rsidR="00CF1DF3" w:rsidRPr="00CF1DF3">
        <w:rPr>
          <w:rFonts w:cs="Arial"/>
          <w:b/>
          <w:sz w:val="26"/>
          <w:szCs w:val="26"/>
          <w:lang w:val="es-MX"/>
        </w:rPr>
        <w:t xml:space="preserve">- - - - - - - - - - - - - - - - - - - - - - - - - - - - - - - - - - - - - - - - - - - - - - - - - - - - - - - - - - - - - - - - - </w:t>
      </w:r>
    </w:p>
    <w:p w:rsidR="00BE5EC1" w:rsidRPr="00BE5EC1" w:rsidRDefault="00BE5EC1" w:rsidP="00BE5EC1">
      <w:pPr>
        <w:tabs>
          <w:tab w:val="left" w:pos="9720"/>
        </w:tabs>
        <w:spacing w:line="360" w:lineRule="auto"/>
        <w:jc w:val="both"/>
        <w:rPr>
          <w:rFonts w:cs="Arial"/>
          <w:b/>
          <w:bCs/>
          <w:color w:val="000000"/>
          <w:sz w:val="26"/>
          <w:szCs w:val="26"/>
          <w:lang w:eastAsia="es-MX"/>
        </w:rPr>
      </w:pPr>
      <w:r w:rsidRPr="00BE5EC1">
        <w:rPr>
          <w:rFonts w:cs="Arial"/>
          <w:b/>
          <w:sz w:val="26"/>
          <w:szCs w:val="26"/>
        </w:rPr>
        <w:t xml:space="preserve">- - - - - - - - </w:t>
      </w:r>
      <w:r w:rsidRPr="00BE5EC1">
        <w:rPr>
          <w:rFonts w:cs="Arial"/>
          <w:b/>
          <w:sz w:val="26"/>
          <w:szCs w:val="26"/>
          <w:lang w:val="es-MX"/>
        </w:rPr>
        <w:t xml:space="preserve">- - - - - - - - - - - - - - - - - - - - - - - - - - - - - - - - - - - - - - - - - - - - - - - </w:t>
      </w:r>
    </w:p>
    <w:p w:rsidR="00BE5EC1" w:rsidRDefault="00BE5EC1" w:rsidP="00DF2CC2">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1A1C2A">
        <w:rPr>
          <w:rFonts w:cs="Arial"/>
          <w:szCs w:val="24"/>
          <w:lang w:val="es-MX"/>
        </w:rPr>
        <w:t xml:space="preserve">al C. </w:t>
      </w:r>
      <w:r w:rsidR="00942157">
        <w:rPr>
          <w:rFonts w:cs="Arial"/>
          <w:szCs w:val="24"/>
          <w:lang w:val="es-MX"/>
        </w:rPr>
        <w:t>Agustín Varela Sánchez, Primer Regidor</w:t>
      </w:r>
      <w:r w:rsidR="001A1C2A">
        <w:rPr>
          <w:rFonts w:cs="Arial"/>
          <w:szCs w:val="24"/>
          <w:lang w:val="es-MX"/>
        </w:rPr>
        <w:t xml:space="preserve"> y Presidente </w:t>
      </w:r>
      <w:r>
        <w:rPr>
          <w:rFonts w:cs="Arial"/>
          <w:szCs w:val="24"/>
          <w:lang w:val="es-MX"/>
        </w:rPr>
        <w:t xml:space="preserve">de la Comisión Edilicia de </w:t>
      </w:r>
      <w:r w:rsidR="00942157">
        <w:rPr>
          <w:rFonts w:cs="Arial"/>
          <w:szCs w:val="24"/>
          <w:lang w:val="es-MX"/>
        </w:rPr>
        <w:t>Reglamentación</w:t>
      </w:r>
      <w:r>
        <w:rPr>
          <w:rFonts w:cs="Arial"/>
          <w:szCs w:val="24"/>
          <w:lang w:val="es-MX"/>
        </w:rPr>
        <w:t xml:space="preserve">. </w:t>
      </w:r>
      <w:r>
        <w:t>-</w:t>
      </w:r>
      <w:r>
        <w:rPr>
          <w:rFonts w:cs="Arial"/>
          <w:szCs w:val="24"/>
        </w:rPr>
        <w:t xml:space="preserve"> </w:t>
      </w:r>
      <w:r w:rsidRPr="00DB74F4">
        <w:rPr>
          <w:rFonts w:cs="Arial"/>
        </w:rPr>
        <w:t>- - - - - - - - - - - - - - - - - - - - - - - - - - - - - - - - - - - - - - - - - - - - - - - -</w:t>
      </w:r>
      <w:r>
        <w:rPr>
          <w:rFonts w:cs="Arial"/>
        </w:rPr>
        <w:t xml:space="preserve"> </w:t>
      </w:r>
      <w:r w:rsidRPr="00DB74F4">
        <w:rPr>
          <w:rFonts w:cs="Arial"/>
        </w:rPr>
        <w:t xml:space="preserve">- - - - - - - - - - - - - - - - - - - - - - - - - - - - - - - - - - - - - - </w:t>
      </w:r>
      <w:r w:rsidRPr="007A4EBA">
        <w:rPr>
          <w:rFonts w:cs="Arial"/>
          <w:szCs w:val="24"/>
          <w:lang w:val="es-MX"/>
        </w:rPr>
        <w:t>- - - - - - - - - - - - - - - - -</w:t>
      </w:r>
      <w:r>
        <w:rPr>
          <w:rFonts w:cs="Arial"/>
          <w:szCs w:val="24"/>
          <w:lang w:val="es-MX"/>
        </w:rPr>
        <w:t xml:space="preserve"> - - - - - - - </w:t>
      </w:r>
      <w:r w:rsidRPr="00DB74F4">
        <w:rPr>
          <w:rFonts w:cs="Arial"/>
        </w:rPr>
        <w:t xml:space="preserve">- - - - - - - - - </w:t>
      </w:r>
    </w:p>
    <w:p w:rsidR="003B5FDF" w:rsidRDefault="00BE5EC1" w:rsidP="003B5FDF">
      <w:pPr>
        <w:tabs>
          <w:tab w:val="left" w:pos="9720"/>
        </w:tabs>
        <w:spacing w:line="360" w:lineRule="auto"/>
        <w:jc w:val="both"/>
        <w:rPr>
          <w:rFonts w:cs="Arial"/>
          <w:szCs w:val="24"/>
        </w:rPr>
      </w:pPr>
      <w:r>
        <w:rPr>
          <w:rFonts w:cs="Arial"/>
          <w:szCs w:val="24"/>
          <w:lang w:val="es-MX"/>
        </w:rPr>
        <w:t xml:space="preserve">En uso de la palabra </w:t>
      </w:r>
      <w:r w:rsidR="001A1C2A">
        <w:rPr>
          <w:rFonts w:cs="Arial"/>
          <w:szCs w:val="24"/>
          <w:lang w:val="es-MX"/>
        </w:rPr>
        <w:t xml:space="preserve">el </w:t>
      </w:r>
      <w:r w:rsidR="00942157">
        <w:rPr>
          <w:rFonts w:cs="Arial"/>
          <w:szCs w:val="24"/>
          <w:lang w:val="es-MX"/>
        </w:rPr>
        <w:t>C. Agustín Varela Sánchez, Primer Regidor y Presidente de la Comisión Edilicia de Reglamentación</w:t>
      </w:r>
      <w:r>
        <w:rPr>
          <w:rFonts w:cs="Arial"/>
          <w:szCs w:val="24"/>
          <w:lang w:val="es-MX"/>
        </w:rPr>
        <w:t xml:space="preserve">,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rsidRPr="00937811">
        <w:t xml:space="preserve">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sidR="001A1C2A">
        <w:rPr>
          <w:rFonts w:cs="Arial"/>
          <w:szCs w:val="24"/>
          <w:lang w:val="es-MX"/>
        </w:rPr>
        <w:t xml:space="preserve"> </w:t>
      </w:r>
      <w:r w:rsidR="001A1C2A" w:rsidRPr="00937811">
        <w:t xml:space="preserve">- - - - - - - - - </w:t>
      </w:r>
      <w:r w:rsidR="001A1C2A" w:rsidRPr="007A4EBA">
        <w:rPr>
          <w:rFonts w:cs="Arial"/>
          <w:szCs w:val="24"/>
          <w:lang w:val="es-MX"/>
        </w:rPr>
        <w:t>- - - - -</w:t>
      </w:r>
      <w:r w:rsidR="001A1C2A">
        <w:rPr>
          <w:rFonts w:cs="Arial"/>
          <w:szCs w:val="24"/>
          <w:lang w:val="es-MX"/>
        </w:rPr>
        <w:t xml:space="preserve"> - - - - - - - - - - - - - - - - - - - - - - - - - - - - - - - </w:t>
      </w:r>
      <w:r w:rsidR="001A1C2A" w:rsidRPr="007A4EBA">
        <w:rPr>
          <w:rFonts w:cs="Arial"/>
          <w:szCs w:val="24"/>
          <w:lang w:val="es-MX"/>
        </w:rPr>
        <w:t>- - - - - - - - - - - - - - -</w:t>
      </w:r>
      <w:r w:rsidR="001A1C2A">
        <w:rPr>
          <w:rFonts w:cs="Arial"/>
          <w:szCs w:val="24"/>
          <w:lang w:val="es-MX"/>
        </w:rPr>
        <w:t xml:space="preserve"> </w:t>
      </w:r>
      <w:r w:rsidR="00942157" w:rsidRPr="00DB74F4">
        <w:rPr>
          <w:rFonts w:cs="Arial"/>
        </w:rPr>
        <w:t>- - - - - - - - -</w:t>
      </w:r>
      <w:r w:rsidR="003B5FDF">
        <w:rPr>
          <w:rFonts w:cs="Arial"/>
        </w:rPr>
        <w:t xml:space="preserve"> </w:t>
      </w:r>
      <w:r w:rsidR="003B5FDF" w:rsidRPr="007A4EBA">
        <w:rPr>
          <w:rFonts w:cs="Arial"/>
          <w:szCs w:val="24"/>
          <w:lang w:val="es-MX"/>
        </w:rPr>
        <w:t>- - - - -</w:t>
      </w:r>
      <w:r w:rsidR="003B5FDF">
        <w:rPr>
          <w:rFonts w:cs="Arial"/>
          <w:szCs w:val="24"/>
          <w:lang w:val="es-MX"/>
        </w:rPr>
        <w:t xml:space="preserve"> - - - - - - - - - - - - - - - - - - - - - - - - - - - - - - - </w:t>
      </w:r>
      <w:r w:rsidR="003B5FDF" w:rsidRPr="007A4EBA">
        <w:rPr>
          <w:rFonts w:cs="Arial"/>
          <w:szCs w:val="24"/>
          <w:lang w:val="es-MX"/>
        </w:rPr>
        <w:t>- - - - - - - - - - - - - - -</w:t>
      </w:r>
      <w:r w:rsidR="003B5FDF">
        <w:rPr>
          <w:rFonts w:cs="Arial"/>
          <w:szCs w:val="24"/>
          <w:lang w:val="es-MX"/>
        </w:rPr>
        <w:t xml:space="preserve"> </w:t>
      </w:r>
      <w:r w:rsidR="003B5FDF" w:rsidRPr="00DB74F4">
        <w:rPr>
          <w:rFonts w:cs="Arial"/>
        </w:rPr>
        <w:t xml:space="preserve">- - - - - - - - - </w:t>
      </w:r>
    </w:p>
    <w:p w:rsidR="001A1C2A" w:rsidRDefault="00942157" w:rsidP="001A1C2A">
      <w:pPr>
        <w:tabs>
          <w:tab w:val="left" w:pos="9720"/>
        </w:tabs>
        <w:spacing w:line="360" w:lineRule="auto"/>
        <w:jc w:val="both"/>
        <w:rPr>
          <w:rFonts w:cs="Arial"/>
          <w:szCs w:val="24"/>
        </w:rPr>
      </w:pPr>
      <w:r w:rsidRPr="00DB74F4">
        <w:rPr>
          <w:rFonts w:cs="Arial"/>
        </w:rPr>
        <w:t xml:space="preserve"> </w:t>
      </w:r>
    </w:p>
    <w:p w:rsidR="006F7319" w:rsidRDefault="006F7319" w:rsidP="00FA2DD8">
      <w:pPr>
        <w:tabs>
          <w:tab w:val="left" w:pos="9720"/>
        </w:tabs>
        <w:spacing w:line="360" w:lineRule="auto"/>
        <w:jc w:val="center"/>
        <w:rPr>
          <w:rFonts w:cs="Arial"/>
          <w:b/>
          <w:i/>
          <w:sz w:val="22"/>
          <w:szCs w:val="22"/>
        </w:rPr>
      </w:pPr>
    </w:p>
    <w:p w:rsidR="00A107BA" w:rsidRDefault="00A107BA" w:rsidP="00FA2DD8">
      <w:pPr>
        <w:tabs>
          <w:tab w:val="left" w:pos="9720"/>
        </w:tabs>
        <w:spacing w:line="360" w:lineRule="auto"/>
        <w:jc w:val="center"/>
        <w:rPr>
          <w:rFonts w:cs="Arial"/>
          <w:b/>
          <w:i/>
          <w:sz w:val="22"/>
          <w:szCs w:val="22"/>
        </w:rPr>
      </w:pPr>
      <w:r>
        <w:rPr>
          <w:rFonts w:cs="Arial"/>
          <w:b/>
          <w:i/>
          <w:sz w:val="22"/>
          <w:szCs w:val="22"/>
        </w:rPr>
        <w:t>DICTAMEN DE LA COMISIÓN DE REGLAMENTACIÓN</w:t>
      </w:r>
    </w:p>
    <w:p w:rsidR="00A107BA" w:rsidRDefault="00A107BA" w:rsidP="00A107BA">
      <w:pPr>
        <w:jc w:val="center"/>
        <w:rPr>
          <w:rFonts w:cs="Arial"/>
          <w:b/>
          <w:i/>
          <w:sz w:val="22"/>
          <w:szCs w:val="22"/>
        </w:rPr>
      </w:pPr>
      <w:r>
        <w:rPr>
          <w:rFonts w:cs="Arial"/>
          <w:b/>
          <w:i/>
          <w:sz w:val="22"/>
          <w:szCs w:val="22"/>
        </w:rPr>
        <w:t>SHA/066/CABILDO/2015</w:t>
      </w:r>
    </w:p>
    <w:p w:rsidR="00A107BA" w:rsidRDefault="00A107BA" w:rsidP="00A107BA">
      <w:pPr>
        <w:jc w:val="center"/>
        <w:rPr>
          <w:rFonts w:cs="Arial"/>
          <w:i/>
          <w:sz w:val="22"/>
          <w:szCs w:val="22"/>
        </w:rPr>
      </w:pPr>
    </w:p>
    <w:p w:rsidR="00A107BA" w:rsidRPr="00CF51F3" w:rsidRDefault="00A107BA" w:rsidP="00A107BA">
      <w:pPr>
        <w:jc w:val="both"/>
        <w:rPr>
          <w:i/>
          <w:sz w:val="22"/>
          <w:szCs w:val="22"/>
        </w:rPr>
      </w:pPr>
      <w:r w:rsidRPr="00CF51F3">
        <w:rPr>
          <w:i/>
          <w:sz w:val="22"/>
          <w:szCs w:val="22"/>
        </w:rPr>
        <w:t xml:space="preserve">A la Comisión Edilicia de Reglamentación, integrada por los C.C. </w:t>
      </w:r>
      <w:r>
        <w:rPr>
          <w:i/>
          <w:sz w:val="22"/>
          <w:szCs w:val="22"/>
        </w:rPr>
        <w:t xml:space="preserve"> </w:t>
      </w:r>
      <w:proofErr w:type="spellStart"/>
      <w:r>
        <w:rPr>
          <w:rFonts w:cs="Arial"/>
          <w:i/>
          <w:sz w:val="22"/>
          <w:szCs w:val="22"/>
        </w:rPr>
        <w:t>Usbelia</w:t>
      </w:r>
      <w:proofErr w:type="spellEnd"/>
      <w:r>
        <w:rPr>
          <w:rFonts w:cs="Arial"/>
          <w:i/>
          <w:sz w:val="22"/>
          <w:szCs w:val="22"/>
        </w:rPr>
        <w:t xml:space="preserve">  Ramírez Pérez,  Primer Regidor Suplente  y Presidenta de la Comisión</w:t>
      </w:r>
      <w:r w:rsidRPr="00CF51F3">
        <w:rPr>
          <w:i/>
          <w:sz w:val="22"/>
          <w:szCs w:val="22"/>
        </w:rPr>
        <w:t xml:space="preserve">, Flavio Román Villanueva Navidad, Noveno Regidor y Secretario de la Comisión, Régulo Pastor Fernández Rivera, Síndico Municipal y Vocal de la Comisión, Leticia Bautista Ceja, Cuarta Regidora y Vocal de la Comisión y; José Daniel Meza Montero Décimo Segundo Regidor y Vocal de la Comisión, le fue turnado </w:t>
      </w:r>
      <w:r w:rsidRPr="00CF51F3">
        <w:rPr>
          <w:i/>
          <w:color w:val="000000" w:themeColor="text1"/>
          <w:sz w:val="22"/>
          <w:szCs w:val="22"/>
        </w:rPr>
        <w:t>durante la Centésima Segunda Sesión Ordinaria de Cabildo de fecha 21 de mayo  del año 2015, el expediente número SHA/066/CABILDO/2015,</w:t>
      </w:r>
      <w:r w:rsidRPr="00CF51F3">
        <w:rPr>
          <w:i/>
          <w:sz w:val="22"/>
          <w:szCs w:val="22"/>
        </w:rPr>
        <w:t xml:space="preserve"> relativo al estudio, análisis y </w:t>
      </w:r>
      <w:proofErr w:type="spellStart"/>
      <w:r w:rsidRPr="00CF51F3">
        <w:rPr>
          <w:i/>
          <w:sz w:val="22"/>
          <w:szCs w:val="22"/>
        </w:rPr>
        <w:t>dictaminación</w:t>
      </w:r>
      <w:proofErr w:type="spellEnd"/>
      <w:r w:rsidRPr="00CF51F3">
        <w:rPr>
          <w:i/>
          <w:sz w:val="22"/>
          <w:szCs w:val="22"/>
        </w:rPr>
        <w:t xml:space="preserve"> de 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 por lo que con fundamento en lo dispuesto por los artículos 115 fracciones I y II de la Constitución Política de los Estados Unidos Mexicanos;  112, 113, 116, 123 y 124 de la Constitución Política del Estado Libre y </w:t>
      </w:r>
      <w:r>
        <w:rPr>
          <w:i/>
          <w:sz w:val="22"/>
          <w:szCs w:val="22"/>
        </w:rPr>
        <w:t>Soberano de México; 1, 2, 15</w:t>
      </w:r>
      <w:r w:rsidRPr="00CF51F3">
        <w:rPr>
          <w:i/>
          <w:sz w:val="22"/>
          <w:szCs w:val="22"/>
        </w:rPr>
        <w:t>, 30 bis párrafo tercero incisos a), b) c) y d), 31 fracción I, 55 f</w:t>
      </w:r>
      <w:r>
        <w:rPr>
          <w:i/>
          <w:sz w:val="22"/>
          <w:szCs w:val="22"/>
        </w:rPr>
        <w:t xml:space="preserve">racción IV, 64 fracción I, 66, </w:t>
      </w:r>
      <w:r w:rsidRPr="00CF51F3">
        <w:rPr>
          <w:i/>
          <w:sz w:val="22"/>
          <w:szCs w:val="22"/>
        </w:rPr>
        <w:t>69 fracción I inciso r)</w:t>
      </w:r>
      <w:r>
        <w:rPr>
          <w:i/>
          <w:sz w:val="22"/>
          <w:szCs w:val="22"/>
        </w:rPr>
        <w:t xml:space="preserve">, 81, </w:t>
      </w:r>
      <w:r w:rsidRPr="00CF51F3">
        <w:rPr>
          <w:i/>
          <w:sz w:val="22"/>
          <w:szCs w:val="22"/>
        </w:rPr>
        <w:t xml:space="preserve"> </w:t>
      </w:r>
      <w:r>
        <w:rPr>
          <w:i/>
          <w:sz w:val="22"/>
          <w:szCs w:val="22"/>
        </w:rPr>
        <w:t xml:space="preserve">163 y 165 </w:t>
      </w:r>
      <w:r w:rsidRPr="00CF51F3">
        <w:rPr>
          <w:i/>
          <w:sz w:val="22"/>
          <w:szCs w:val="22"/>
        </w:rPr>
        <w:t>de la Ley Orgánica Municipal del Estado de México y 72 del Reglamento de Cabildo del Honorable Ayuntamiento de Atizapán de Zaragoza; somete a la consideración de los integrantes del Honorable Cabildo, el siguiente Dictamen de Comisión, al tenor de los siguientes:</w:t>
      </w:r>
    </w:p>
    <w:p w:rsidR="00A107BA" w:rsidRDefault="00A107BA"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center"/>
        <w:rPr>
          <w:rFonts w:cs="Arial"/>
          <w:b/>
          <w:i/>
          <w:sz w:val="22"/>
          <w:szCs w:val="22"/>
        </w:rPr>
      </w:pPr>
      <w:r>
        <w:rPr>
          <w:rFonts w:cs="Arial"/>
          <w:b/>
          <w:i/>
          <w:sz w:val="22"/>
          <w:szCs w:val="22"/>
        </w:rPr>
        <w:t>ANTECEDENTES</w:t>
      </w:r>
    </w:p>
    <w:p w:rsidR="00A107BA" w:rsidRDefault="00A107BA" w:rsidP="00A107BA">
      <w:pPr>
        <w:jc w:val="center"/>
        <w:rPr>
          <w:rFonts w:cs="Arial"/>
          <w:b/>
          <w:i/>
          <w:sz w:val="22"/>
          <w:szCs w:val="22"/>
        </w:rPr>
      </w:pPr>
    </w:p>
    <w:p w:rsidR="00A107BA" w:rsidRDefault="00A107BA" w:rsidP="00A107BA">
      <w:pPr>
        <w:jc w:val="center"/>
        <w:rPr>
          <w:rFonts w:cs="Arial"/>
          <w:b/>
          <w:i/>
          <w:sz w:val="22"/>
          <w:szCs w:val="22"/>
        </w:rPr>
      </w:pPr>
    </w:p>
    <w:p w:rsidR="00A107BA" w:rsidRDefault="00A107BA" w:rsidP="00A107BA">
      <w:pPr>
        <w:jc w:val="both"/>
        <w:rPr>
          <w:rFonts w:cs="Arial"/>
          <w:i/>
          <w:sz w:val="22"/>
          <w:szCs w:val="22"/>
        </w:rPr>
      </w:pPr>
      <w:r>
        <w:rPr>
          <w:rFonts w:cs="Arial"/>
          <w:b/>
          <w:i/>
          <w:sz w:val="22"/>
          <w:szCs w:val="22"/>
        </w:rPr>
        <w:t xml:space="preserve">PRIMERO.- </w:t>
      </w:r>
      <w:r>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A107BA" w:rsidRDefault="00A107BA" w:rsidP="00A107BA">
      <w:pPr>
        <w:jc w:val="both"/>
        <w:rPr>
          <w:rFonts w:cs="Arial"/>
          <w:i/>
          <w:sz w:val="22"/>
          <w:szCs w:val="22"/>
        </w:rPr>
      </w:pPr>
    </w:p>
    <w:p w:rsidR="006F7319" w:rsidRDefault="006F7319"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both"/>
        <w:rPr>
          <w:rFonts w:cs="Arial"/>
          <w:i/>
          <w:sz w:val="22"/>
          <w:szCs w:val="22"/>
        </w:rPr>
      </w:pPr>
      <w:r>
        <w:rPr>
          <w:rFonts w:cs="Arial"/>
          <w:b/>
          <w:i/>
          <w:sz w:val="22"/>
          <w:szCs w:val="22"/>
        </w:rPr>
        <w:t xml:space="preserve">SEGUNDO.- </w:t>
      </w:r>
      <w:r>
        <w:rPr>
          <w:rFonts w:cs="Arial"/>
          <w:i/>
          <w:sz w:val="22"/>
          <w:szCs w:val="22"/>
        </w:rPr>
        <w:t xml:space="preserve">Que con fecha 21 de mayo  del año 2015, para dar cumplimiento a la instrucción del H. Ayuntamiento tomada en la Nonagésima Quinta Sesión Ordinaria de Cabildo, el Secretario del Ayuntamiento, Lic. Sergio Hernández Olvera, remitió mediante oficio Número S.H.A./Tur./Com./066/2015, a la C. </w:t>
      </w:r>
      <w:proofErr w:type="spellStart"/>
      <w:r>
        <w:rPr>
          <w:rFonts w:cs="Arial"/>
          <w:i/>
          <w:sz w:val="22"/>
          <w:szCs w:val="22"/>
        </w:rPr>
        <w:t>Usbelia</w:t>
      </w:r>
      <w:proofErr w:type="spellEnd"/>
      <w:r>
        <w:rPr>
          <w:rFonts w:cs="Arial"/>
          <w:i/>
          <w:sz w:val="22"/>
          <w:szCs w:val="22"/>
        </w:rPr>
        <w:t xml:space="preserve"> Ramírez Pérez,  Primer Regidor Suplente  y Presidenta de la Comisión de Reglamentación, </w:t>
      </w:r>
      <w:r w:rsidRPr="00CF51F3">
        <w:rPr>
          <w:i/>
          <w:sz w:val="22"/>
          <w:szCs w:val="22"/>
        </w:rPr>
        <w:t>la solicitud presentada 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w:t>
      </w:r>
      <w:r>
        <w:rPr>
          <w:rFonts w:cs="Arial"/>
          <w:i/>
          <w:sz w:val="22"/>
          <w:szCs w:val="22"/>
        </w:rPr>
        <w:t>.</w:t>
      </w: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cs="Arial"/>
          <w:b/>
          <w:i/>
          <w:sz w:val="22"/>
          <w:szCs w:val="22"/>
        </w:rPr>
      </w:pPr>
    </w:p>
    <w:p w:rsidR="006F7319" w:rsidRDefault="006F7319"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eastAsiaTheme="minorHAnsi" w:cs="Arial"/>
          <w:i/>
          <w:sz w:val="22"/>
          <w:szCs w:val="22"/>
          <w:lang w:val="es-MX" w:eastAsia="en-US"/>
        </w:rPr>
      </w:pPr>
      <w:r>
        <w:rPr>
          <w:rFonts w:cs="Arial"/>
          <w:b/>
          <w:i/>
          <w:sz w:val="22"/>
          <w:szCs w:val="22"/>
        </w:rPr>
        <w:t xml:space="preserve">TERCERO.- </w:t>
      </w:r>
      <w:r>
        <w:rPr>
          <w:rFonts w:cs="Arial"/>
          <w:i/>
          <w:sz w:val="22"/>
          <w:szCs w:val="22"/>
        </w:rPr>
        <w:t xml:space="preserve">Que atendiendo lo establecido en el artículo 30 bis de la Ley Orgánica Municipal vigente en la entidad, </w:t>
      </w:r>
      <w:r>
        <w:rPr>
          <w:rFonts w:eastAsiaTheme="minorHAnsi" w:cs="Arial"/>
          <w:i/>
          <w:sz w:val="22"/>
          <w:szCs w:val="22"/>
          <w:lang w:val="es-MX" w:eastAsia="en-US"/>
        </w:rPr>
        <w:t>el Ayuntamiento, para atender y en su caso resolver los asuntos de su competencia, funcionará en Pleno y mediante Comisiones.</w:t>
      </w:r>
    </w:p>
    <w:p w:rsidR="00A107BA" w:rsidRDefault="00A107BA" w:rsidP="00A107BA">
      <w:pPr>
        <w:autoSpaceDE w:val="0"/>
        <w:autoSpaceDN w:val="0"/>
        <w:adjustRightInd w:val="0"/>
        <w:jc w:val="both"/>
        <w:rPr>
          <w:rFonts w:cs="Arial"/>
          <w:i/>
          <w:sz w:val="22"/>
          <w:szCs w:val="22"/>
          <w:lang w:val="es-MX"/>
        </w:rPr>
      </w:pPr>
    </w:p>
    <w:p w:rsidR="00A107BA" w:rsidRDefault="00A107BA" w:rsidP="00A107BA">
      <w:pPr>
        <w:autoSpaceDE w:val="0"/>
        <w:autoSpaceDN w:val="0"/>
        <w:adjustRightInd w:val="0"/>
        <w:jc w:val="both"/>
        <w:rPr>
          <w:rFonts w:cs="Arial"/>
          <w:i/>
          <w:sz w:val="22"/>
          <w:szCs w:val="22"/>
          <w:lang w:val="es-MX"/>
        </w:rPr>
      </w:pPr>
    </w:p>
    <w:p w:rsidR="00A107BA" w:rsidRDefault="00A107BA" w:rsidP="00A107BA">
      <w:pPr>
        <w:autoSpaceDE w:val="0"/>
        <w:autoSpaceDN w:val="0"/>
        <w:adjustRightInd w:val="0"/>
        <w:jc w:val="both"/>
        <w:rPr>
          <w:rFonts w:eastAsiaTheme="minorHAnsi" w:cs="Arial"/>
          <w:i/>
          <w:sz w:val="22"/>
          <w:szCs w:val="22"/>
          <w:lang w:val="es-MX" w:eastAsia="en-US"/>
        </w:rPr>
      </w:pPr>
      <w:r>
        <w:rPr>
          <w:rFonts w:eastAsiaTheme="minorHAnsi" w:cs="Arial"/>
          <w:i/>
          <w:sz w:val="22"/>
          <w:szCs w:val="22"/>
          <w:lang w:val="es-MX" w:eastAsia="en-US"/>
        </w:rPr>
        <w:t>Asimismo, en el ejercicio de sus atribuciones se apegará a su Reglamento Interior, el cual deberá aprobarse en términos del artículo 27 de la presente Ley.</w:t>
      </w:r>
    </w:p>
    <w:p w:rsidR="00A107BA" w:rsidRDefault="00A107BA" w:rsidP="00A107BA">
      <w:pPr>
        <w:autoSpaceDE w:val="0"/>
        <w:autoSpaceDN w:val="0"/>
        <w:adjustRightInd w:val="0"/>
        <w:jc w:val="both"/>
        <w:rPr>
          <w:rFonts w:eastAsiaTheme="minorHAnsi" w:cs="Arial"/>
          <w:i/>
          <w:sz w:val="22"/>
          <w:szCs w:val="22"/>
          <w:lang w:val="es-MX" w:eastAsia="en-US"/>
        </w:rPr>
      </w:pPr>
    </w:p>
    <w:p w:rsidR="00A107BA" w:rsidRDefault="00A107BA" w:rsidP="00A107BA">
      <w:pPr>
        <w:autoSpaceDE w:val="0"/>
        <w:autoSpaceDN w:val="0"/>
        <w:adjustRightInd w:val="0"/>
        <w:jc w:val="both"/>
        <w:rPr>
          <w:rFonts w:eastAsiaTheme="minorHAnsi" w:cs="Arial"/>
          <w:i/>
          <w:sz w:val="22"/>
          <w:szCs w:val="22"/>
          <w:lang w:val="es-MX" w:eastAsia="en-US"/>
        </w:rPr>
      </w:pPr>
    </w:p>
    <w:p w:rsidR="00A107BA" w:rsidRDefault="00A107BA" w:rsidP="00A107BA">
      <w:pPr>
        <w:autoSpaceDE w:val="0"/>
        <w:autoSpaceDN w:val="0"/>
        <w:adjustRightInd w:val="0"/>
        <w:jc w:val="both"/>
        <w:rPr>
          <w:rFonts w:eastAsiaTheme="minorHAnsi" w:cs="Arial"/>
          <w:i/>
          <w:sz w:val="22"/>
          <w:szCs w:val="22"/>
          <w:lang w:val="es-MX" w:eastAsia="en-US"/>
        </w:rPr>
      </w:pPr>
      <w:r>
        <w:rPr>
          <w:rFonts w:eastAsiaTheme="minorHAnsi" w:cs="Arial"/>
          <w:i/>
          <w:sz w:val="22"/>
          <w:szCs w:val="22"/>
          <w:lang w:val="es-MX" w:eastAsia="en-US"/>
        </w:rPr>
        <w:t>El Reglamento Interior del Ayuntamiento y las demás disposiciones reglamentarias municipales deberán ajustarse a los siguientes criterios:</w:t>
      </w:r>
    </w:p>
    <w:p w:rsidR="003D6244" w:rsidRDefault="003D6244" w:rsidP="00A107BA">
      <w:pPr>
        <w:autoSpaceDE w:val="0"/>
        <w:autoSpaceDN w:val="0"/>
        <w:adjustRightInd w:val="0"/>
        <w:jc w:val="both"/>
        <w:rPr>
          <w:rFonts w:eastAsiaTheme="minorHAnsi" w:cs="Arial"/>
          <w:i/>
          <w:sz w:val="22"/>
          <w:szCs w:val="22"/>
          <w:lang w:val="es-MX" w:eastAsia="en-US"/>
        </w:rPr>
      </w:pPr>
    </w:p>
    <w:p w:rsidR="00A107BA" w:rsidRDefault="00A107BA" w:rsidP="00A107BA">
      <w:pPr>
        <w:autoSpaceDE w:val="0"/>
        <w:autoSpaceDN w:val="0"/>
        <w:adjustRightInd w:val="0"/>
        <w:jc w:val="both"/>
        <w:rPr>
          <w:rFonts w:eastAsiaTheme="minorHAnsi" w:cs="Arial"/>
          <w:i/>
          <w:sz w:val="22"/>
          <w:szCs w:val="22"/>
          <w:lang w:val="es-MX" w:eastAsia="en-US"/>
        </w:rPr>
      </w:pPr>
    </w:p>
    <w:p w:rsidR="00A107BA" w:rsidRDefault="00A107BA" w:rsidP="00A107BA">
      <w:pPr>
        <w:pStyle w:val="Prrafodelista"/>
        <w:numPr>
          <w:ilvl w:val="0"/>
          <w:numId w:val="15"/>
        </w:numPr>
        <w:autoSpaceDE w:val="0"/>
        <w:autoSpaceDN w:val="0"/>
        <w:adjustRightInd w:val="0"/>
        <w:jc w:val="both"/>
        <w:rPr>
          <w:rFonts w:eastAsiaTheme="minorHAnsi" w:cs="Arial"/>
          <w:i/>
          <w:sz w:val="22"/>
          <w:szCs w:val="22"/>
          <w:lang w:eastAsia="en-US"/>
        </w:rPr>
      </w:pPr>
      <w:r>
        <w:rPr>
          <w:rFonts w:eastAsiaTheme="minorHAnsi" w:cs="Arial"/>
          <w:i/>
          <w:sz w:val="22"/>
          <w:szCs w:val="22"/>
          <w:lang w:eastAsia="en-US"/>
        </w:rPr>
        <w:lastRenderedPageBreak/>
        <w:t>Flexibilidad y Adaptabilidad. - Se debe prever la posibilidad de que el Reglamento se adapte a las condiciones sociopolíticas, culturales, e históricas del municipio, para resolver de manera pronta y expedita los requerimientos de la comunidad.</w:t>
      </w:r>
    </w:p>
    <w:p w:rsidR="00A107BA" w:rsidRDefault="00A107BA" w:rsidP="00A107BA">
      <w:pPr>
        <w:pStyle w:val="Prrafodelista"/>
        <w:autoSpaceDE w:val="0"/>
        <w:autoSpaceDN w:val="0"/>
        <w:adjustRightInd w:val="0"/>
        <w:jc w:val="both"/>
        <w:rPr>
          <w:rFonts w:eastAsiaTheme="minorHAnsi" w:cs="Arial"/>
          <w:i/>
          <w:sz w:val="22"/>
          <w:szCs w:val="22"/>
          <w:lang w:eastAsia="en-US"/>
        </w:rPr>
      </w:pPr>
    </w:p>
    <w:p w:rsidR="00A107BA" w:rsidRDefault="00A107BA" w:rsidP="00A107BA">
      <w:pPr>
        <w:pStyle w:val="Prrafodelista"/>
        <w:autoSpaceDE w:val="0"/>
        <w:autoSpaceDN w:val="0"/>
        <w:adjustRightInd w:val="0"/>
        <w:jc w:val="both"/>
        <w:rPr>
          <w:rFonts w:eastAsiaTheme="minorHAnsi" w:cs="Arial"/>
          <w:i/>
          <w:sz w:val="22"/>
          <w:szCs w:val="22"/>
          <w:lang w:eastAsia="en-US"/>
        </w:rPr>
      </w:pPr>
    </w:p>
    <w:p w:rsidR="00A107BA" w:rsidRDefault="00A107BA" w:rsidP="00A107BA">
      <w:pPr>
        <w:pStyle w:val="Prrafodelista"/>
        <w:numPr>
          <w:ilvl w:val="0"/>
          <w:numId w:val="15"/>
        </w:numPr>
        <w:autoSpaceDE w:val="0"/>
        <w:autoSpaceDN w:val="0"/>
        <w:adjustRightInd w:val="0"/>
        <w:jc w:val="both"/>
        <w:rPr>
          <w:rFonts w:eastAsiaTheme="minorHAnsi" w:cs="Arial"/>
          <w:i/>
          <w:sz w:val="22"/>
          <w:szCs w:val="22"/>
          <w:lang w:eastAsia="en-US"/>
        </w:rPr>
      </w:pPr>
      <w:r>
        <w:rPr>
          <w:rFonts w:eastAsiaTheme="minorHAnsi" w:cs="Arial"/>
          <w:i/>
          <w:sz w:val="22"/>
          <w:szCs w:val="22"/>
          <w:lang w:eastAsia="en-US"/>
        </w:rPr>
        <w:t>Claridad.- Para su correcta y eficiente aplicación, el Reglamento debe ser claro y preciso, omitiendo toda ambigüedad en su lenguaje.</w:t>
      </w:r>
    </w:p>
    <w:p w:rsidR="00A107BA" w:rsidRDefault="00A107BA" w:rsidP="00A107BA">
      <w:pPr>
        <w:autoSpaceDE w:val="0"/>
        <w:autoSpaceDN w:val="0"/>
        <w:adjustRightInd w:val="0"/>
        <w:jc w:val="both"/>
        <w:rPr>
          <w:rFonts w:eastAsiaTheme="minorHAnsi" w:cs="Arial"/>
          <w:i/>
          <w:sz w:val="22"/>
          <w:szCs w:val="22"/>
          <w:lang w:val="es-MX" w:eastAsia="en-US"/>
        </w:rPr>
      </w:pPr>
    </w:p>
    <w:p w:rsidR="00A107BA" w:rsidRDefault="00A107BA" w:rsidP="00A107BA">
      <w:pPr>
        <w:autoSpaceDE w:val="0"/>
        <w:autoSpaceDN w:val="0"/>
        <w:adjustRightInd w:val="0"/>
        <w:jc w:val="both"/>
        <w:rPr>
          <w:rFonts w:eastAsiaTheme="minorHAnsi" w:cs="Arial"/>
          <w:i/>
          <w:sz w:val="22"/>
          <w:szCs w:val="22"/>
          <w:lang w:val="es-MX" w:eastAsia="en-US"/>
        </w:rPr>
      </w:pPr>
    </w:p>
    <w:p w:rsidR="00A107BA" w:rsidRDefault="00A107BA" w:rsidP="00A107BA">
      <w:pPr>
        <w:pStyle w:val="Prrafodelista"/>
        <w:numPr>
          <w:ilvl w:val="0"/>
          <w:numId w:val="15"/>
        </w:numPr>
        <w:autoSpaceDE w:val="0"/>
        <w:autoSpaceDN w:val="0"/>
        <w:adjustRightInd w:val="0"/>
        <w:jc w:val="both"/>
        <w:rPr>
          <w:rFonts w:eastAsiaTheme="minorHAnsi" w:cs="Arial"/>
          <w:i/>
          <w:sz w:val="22"/>
          <w:szCs w:val="22"/>
          <w:lang w:eastAsia="en-US"/>
        </w:rPr>
      </w:pPr>
      <w:r>
        <w:rPr>
          <w:rFonts w:eastAsiaTheme="minorHAnsi" w:cs="Arial"/>
          <w:i/>
          <w:sz w:val="22"/>
          <w:szCs w:val="22"/>
          <w:lang w:eastAsia="en-US"/>
        </w:rPr>
        <w:t>Simplificación.- Debe ser conciso, atendiendo únicamente al tema que trate su materia.</w:t>
      </w:r>
    </w:p>
    <w:p w:rsidR="00A107BA" w:rsidRDefault="00A107BA" w:rsidP="00A107BA">
      <w:pPr>
        <w:pStyle w:val="Prrafodelista"/>
        <w:autoSpaceDE w:val="0"/>
        <w:autoSpaceDN w:val="0"/>
        <w:adjustRightInd w:val="0"/>
        <w:jc w:val="both"/>
        <w:rPr>
          <w:rFonts w:eastAsiaTheme="minorHAnsi" w:cs="Arial"/>
          <w:i/>
          <w:sz w:val="22"/>
          <w:szCs w:val="22"/>
          <w:lang w:eastAsia="en-US"/>
        </w:rPr>
      </w:pPr>
    </w:p>
    <w:p w:rsidR="00A107BA" w:rsidRDefault="00A107BA" w:rsidP="00A107BA">
      <w:pPr>
        <w:pStyle w:val="Prrafodelista"/>
        <w:autoSpaceDE w:val="0"/>
        <w:autoSpaceDN w:val="0"/>
        <w:adjustRightInd w:val="0"/>
        <w:jc w:val="both"/>
        <w:rPr>
          <w:rFonts w:eastAsiaTheme="minorHAnsi" w:cs="Arial"/>
          <w:i/>
          <w:sz w:val="22"/>
          <w:szCs w:val="22"/>
          <w:lang w:eastAsia="en-US"/>
        </w:rPr>
      </w:pPr>
    </w:p>
    <w:p w:rsidR="00A107BA" w:rsidRDefault="00A107BA" w:rsidP="00A107BA">
      <w:pPr>
        <w:pStyle w:val="Prrafodelista"/>
        <w:numPr>
          <w:ilvl w:val="0"/>
          <w:numId w:val="15"/>
        </w:numPr>
        <w:autoSpaceDE w:val="0"/>
        <w:autoSpaceDN w:val="0"/>
        <w:adjustRightInd w:val="0"/>
        <w:jc w:val="both"/>
        <w:rPr>
          <w:rFonts w:eastAsiaTheme="minorHAnsi" w:cs="Arial"/>
          <w:i/>
          <w:sz w:val="22"/>
          <w:szCs w:val="22"/>
          <w:lang w:eastAsia="en-US"/>
        </w:rPr>
      </w:pPr>
      <w:r>
        <w:rPr>
          <w:rFonts w:eastAsiaTheme="minorHAnsi" w:cs="Arial"/>
          <w:i/>
          <w:sz w:val="22"/>
          <w:szCs w:val="22"/>
          <w:lang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A107BA" w:rsidRDefault="00A107BA" w:rsidP="00A107BA">
      <w:pPr>
        <w:pStyle w:val="Prrafodelista"/>
        <w:rPr>
          <w:rFonts w:eastAsiaTheme="minorHAnsi" w:cs="Arial"/>
          <w:i/>
          <w:sz w:val="22"/>
          <w:szCs w:val="22"/>
          <w:lang w:eastAsia="en-US"/>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cs="Arial"/>
          <w:i/>
          <w:sz w:val="22"/>
          <w:szCs w:val="22"/>
        </w:rPr>
      </w:pPr>
      <w:r>
        <w:rPr>
          <w:rFonts w:cs="Arial"/>
          <w:b/>
          <w:i/>
          <w:sz w:val="22"/>
          <w:szCs w:val="22"/>
        </w:rPr>
        <w:t xml:space="preserve">CUARTO.- </w:t>
      </w:r>
      <w:r>
        <w:rPr>
          <w:rFonts w:cs="Arial"/>
          <w:i/>
          <w:sz w:val="22"/>
          <w:szCs w:val="22"/>
        </w:rPr>
        <w:t xml:space="preserve">Que previa convocatoria, quienes integramos la Comisión de Reglamentación, los días 30 de junio  y 07 de julio del año 2015, nos reunimos en la sala de juntas de los Regidores, con la intención de proceder al estudio, análisis y </w:t>
      </w:r>
      <w:proofErr w:type="spellStart"/>
      <w:r>
        <w:rPr>
          <w:rFonts w:cs="Arial"/>
          <w:i/>
          <w:sz w:val="22"/>
          <w:szCs w:val="22"/>
        </w:rPr>
        <w:t>dictaminación</w:t>
      </w:r>
      <w:proofErr w:type="spellEnd"/>
      <w:r>
        <w:rPr>
          <w:rFonts w:cs="Arial"/>
          <w:i/>
          <w:sz w:val="22"/>
          <w:szCs w:val="22"/>
        </w:rPr>
        <w:t xml:space="preserve"> del expediente que nos fue turnado para tal efecto.</w:t>
      </w:r>
    </w:p>
    <w:p w:rsidR="00A107BA" w:rsidRDefault="00A107BA" w:rsidP="00A107BA">
      <w:pPr>
        <w:autoSpaceDE w:val="0"/>
        <w:autoSpaceDN w:val="0"/>
        <w:adjustRightInd w:val="0"/>
        <w:jc w:val="both"/>
        <w:rPr>
          <w:rFonts w:cs="Arial"/>
          <w:i/>
          <w:sz w:val="22"/>
          <w:szCs w:val="22"/>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cs="Arial"/>
          <w:i/>
          <w:sz w:val="22"/>
          <w:szCs w:val="22"/>
        </w:rPr>
      </w:pPr>
      <w:r>
        <w:rPr>
          <w:rFonts w:cs="Arial"/>
          <w:b/>
          <w:i/>
          <w:sz w:val="22"/>
          <w:szCs w:val="22"/>
        </w:rPr>
        <w:t xml:space="preserve">QUINTO.- </w:t>
      </w:r>
      <w:r>
        <w:rPr>
          <w:rFonts w:cs="Arial"/>
          <w:i/>
          <w:sz w:val="22"/>
          <w:szCs w:val="22"/>
        </w:rPr>
        <w:t>Que la Comisión de Reglamentación es competente para conocer y resolver en sus términos, el expediente número SHA/066/CABILDO/2015.</w:t>
      </w:r>
    </w:p>
    <w:p w:rsidR="00A107BA" w:rsidRDefault="00A107BA" w:rsidP="00A107BA">
      <w:pPr>
        <w:jc w:val="center"/>
        <w:rPr>
          <w:rFonts w:cs="Arial"/>
          <w:i/>
          <w:sz w:val="22"/>
          <w:szCs w:val="22"/>
        </w:rPr>
      </w:pPr>
    </w:p>
    <w:p w:rsidR="00A107BA" w:rsidRDefault="00A107BA" w:rsidP="00A107BA">
      <w:pPr>
        <w:jc w:val="center"/>
        <w:rPr>
          <w:rFonts w:cs="Arial"/>
          <w:i/>
          <w:sz w:val="22"/>
          <w:szCs w:val="22"/>
        </w:rPr>
      </w:pPr>
    </w:p>
    <w:p w:rsidR="00A107BA" w:rsidRDefault="00A107BA" w:rsidP="00A107BA">
      <w:pPr>
        <w:jc w:val="center"/>
        <w:rPr>
          <w:rFonts w:cs="Arial"/>
          <w:b/>
          <w:i/>
          <w:sz w:val="22"/>
          <w:szCs w:val="22"/>
        </w:rPr>
      </w:pPr>
      <w:r>
        <w:rPr>
          <w:rFonts w:cs="Arial"/>
          <w:b/>
          <w:i/>
          <w:sz w:val="22"/>
          <w:szCs w:val="22"/>
        </w:rPr>
        <w:t>CONSIDERACIONES DE HECHO</w:t>
      </w:r>
    </w:p>
    <w:p w:rsidR="00A107BA" w:rsidRDefault="00A107BA" w:rsidP="00A107BA">
      <w:pPr>
        <w:jc w:val="both"/>
        <w:rPr>
          <w:rFonts w:cs="Arial"/>
          <w:b/>
          <w:i/>
          <w:sz w:val="22"/>
          <w:szCs w:val="22"/>
        </w:rPr>
      </w:pPr>
    </w:p>
    <w:p w:rsidR="00A107BA" w:rsidRDefault="00A107BA" w:rsidP="00A107BA">
      <w:pPr>
        <w:jc w:val="both"/>
        <w:rPr>
          <w:rFonts w:cs="Arial"/>
          <w:b/>
          <w:i/>
          <w:sz w:val="22"/>
          <w:szCs w:val="22"/>
        </w:rPr>
      </w:pPr>
    </w:p>
    <w:p w:rsidR="00A107BA" w:rsidRDefault="00A107BA" w:rsidP="00A107BA">
      <w:pPr>
        <w:jc w:val="both"/>
        <w:rPr>
          <w:rFonts w:eastAsiaTheme="minorHAnsi" w:cs="Arial"/>
          <w:i/>
          <w:sz w:val="22"/>
          <w:szCs w:val="22"/>
          <w:lang w:val="es-MX" w:eastAsia="en-US"/>
        </w:rPr>
      </w:pPr>
      <w:r>
        <w:rPr>
          <w:rFonts w:cs="Arial"/>
          <w:b/>
          <w:i/>
          <w:sz w:val="22"/>
          <w:szCs w:val="22"/>
        </w:rPr>
        <w:t xml:space="preserve">PRIMERA.- </w:t>
      </w:r>
      <w:r>
        <w:rPr>
          <w:rFonts w:cs="Arial"/>
          <w:i/>
          <w:sz w:val="22"/>
          <w:szCs w:val="22"/>
        </w:rPr>
        <w:t xml:space="preserve">Que </w:t>
      </w:r>
      <w:r>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Federación. El municipio es la sociedad política primordial, y la expresión institucional del Estado Mexicano más inmediata a la población. </w:t>
      </w:r>
    </w:p>
    <w:p w:rsidR="00A107BA" w:rsidRDefault="00A107BA" w:rsidP="00A107BA">
      <w:pPr>
        <w:jc w:val="both"/>
        <w:rPr>
          <w:rFonts w:eastAsiaTheme="minorHAnsi" w:cs="Arial"/>
          <w:i/>
          <w:sz w:val="22"/>
          <w:szCs w:val="22"/>
          <w:lang w:val="es-MX" w:eastAsia="en-US"/>
        </w:rPr>
      </w:pPr>
    </w:p>
    <w:p w:rsidR="00A107BA" w:rsidRDefault="00A107BA" w:rsidP="00A107BA">
      <w:pPr>
        <w:jc w:val="both"/>
        <w:rPr>
          <w:rFonts w:eastAsiaTheme="minorHAnsi" w:cs="Arial"/>
          <w:i/>
          <w:sz w:val="22"/>
          <w:szCs w:val="22"/>
          <w:lang w:val="es-MX" w:eastAsia="en-US"/>
        </w:rPr>
      </w:pPr>
    </w:p>
    <w:p w:rsidR="00A107BA" w:rsidRDefault="00A107BA" w:rsidP="00A107BA">
      <w:pPr>
        <w:jc w:val="both"/>
        <w:rPr>
          <w:rFonts w:cs="Arial"/>
          <w:i/>
          <w:sz w:val="22"/>
          <w:szCs w:val="22"/>
        </w:rPr>
      </w:pPr>
      <w:r>
        <w:rPr>
          <w:rFonts w:cs="Arial"/>
          <w:b/>
          <w:i/>
          <w:sz w:val="22"/>
          <w:szCs w:val="22"/>
          <w:lang w:val="es-MX"/>
        </w:rPr>
        <w:t>SEGUNDA</w:t>
      </w:r>
      <w:r>
        <w:rPr>
          <w:rFonts w:cs="Arial"/>
          <w:b/>
          <w:i/>
          <w:sz w:val="22"/>
          <w:szCs w:val="22"/>
        </w:rPr>
        <w:t xml:space="preserve">.- </w:t>
      </w:r>
      <w:r>
        <w:rPr>
          <w:rFonts w:cs="Arial"/>
          <w:i/>
          <w:sz w:val="22"/>
          <w:szCs w:val="22"/>
        </w:rPr>
        <w:t>Que se cuenta con un ordenamiento normativo que establece las bases para la organización y funcionamiento de la autoridad legalmente constituida como Ayuntamiento, en los términos de la Ley Orgánica Municipal del Estado de México.</w:t>
      </w:r>
    </w:p>
    <w:p w:rsidR="00A107BA" w:rsidRDefault="00A107BA"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both"/>
        <w:rPr>
          <w:rFonts w:cs="Arial"/>
          <w:i/>
          <w:sz w:val="22"/>
          <w:szCs w:val="22"/>
        </w:rPr>
      </w:pPr>
      <w:r>
        <w:rPr>
          <w:rFonts w:cs="Arial"/>
          <w:b/>
          <w:i/>
          <w:sz w:val="22"/>
          <w:szCs w:val="22"/>
        </w:rPr>
        <w:t xml:space="preserve">TERCERA.- </w:t>
      </w:r>
      <w:r>
        <w:rPr>
          <w:rFonts w:cs="Arial"/>
          <w:i/>
          <w:sz w:val="22"/>
          <w:szCs w:val="22"/>
        </w:rPr>
        <w:t>Que el Bando Municipal vigente, fue aprobado por la presente administración en su Octogésima Novena Sesión Ordinaría de Cabildo, de fecha 22 de enero del año 2015  y publicado en la Gaceta Municipal número 154,  el 05 de febrero del mismo año.</w:t>
      </w:r>
    </w:p>
    <w:p w:rsidR="00A107BA" w:rsidRDefault="00A107BA"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both"/>
        <w:rPr>
          <w:i/>
          <w:sz w:val="22"/>
          <w:szCs w:val="22"/>
        </w:rPr>
      </w:pPr>
      <w:r>
        <w:rPr>
          <w:rFonts w:cs="Arial"/>
          <w:b/>
          <w:i/>
          <w:sz w:val="22"/>
          <w:szCs w:val="22"/>
        </w:rPr>
        <w:t xml:space="preserve">CUARTA.- </w:t>
      </w:r>
      <w:r>
        <w:rPr>
          <w:rFonts w:cs="Arial"/>
          <w:i/>
          <w:sz w:val="22"/>
          <w:szCs w:val="22"/>
        </w:rPr>
        <w:t xml:space="preserve">Que la solicitud presentada </w:t>
      </w:r>
      <w:r w:rsidRPr="00CF51F3">
        <w:rPr>
          <w:i/>
          <w:sz w:val="22"/>
          <w:szCs w:val="22"/>
        </w:rPr>
        <w:t>por el C. Juan Ignacio Rodarte Cordero, Director General del Instituto Mexiquense de la Pirotecnia, para que en su caso, se puedan adherir, incluir o modificar en el Bando Municipal, los criterios de regulación de la actividad pirotécnica, tanto en fabricación como en comercialización</w:t>
      </w:r>
      <w:r>
        <w:rPr>
          <w:rFonts w:cs="Arial"/>
          <w:i/>
          <w:sz w:val="22"/>
          <w:szCs w:val="22"/>
        </w:rPr>
        <w:t xml:space="preserve">,  se plasmó de la </w:t>
      </w:r>
      <w:r>
        <w:rPr>
          <w:i/>
          <w:sz w:val="22"/>
          <w:szCs w:val="22"/>
        </w:rPr>
        <w:t>siguiente manera:</w:t>
      </w:r>
    </w:p>
    <w:p w:rsidR="003D6244" w:rsidRDefault="003D6244" w:rsidP="00A107BA">
      <w:pPr>
        <w:jc w:val="both"/>
        <w:rPr>
          <w:i/>
          <w:sz w:val="22"/>
          <w:szCs w:val="22"/>
        </w:rPr>
      </w:pPr>
    </w:p>
    <w:p w:rsidR="006F7319" w:rsidRDefault="006F7319" w:rsidP="00A107BA">
      <w:pPr>
        <w:jc w:val="both"/>
        <w:rPr>
          <w:i/>
          <w:sz w:val="22"/>
          <w:szCs w:val="22"/>
        </w:rPr>
      </w:pPr>
    </w:p>
    <w:p w:rsidR="003D6244" w:rsidRDefault="003D6244" w:rsidP="00A107BA">
      <w:pPr>
        <w:jc w:val="both"/>
        <w:rPr>
          <w:i/>
          <w:sz w:val="22"/>
          <w:szCs w:val="22"/>
        </w:rPr>
      </w:pPr>
    </w:p>
    <w:p w:rsidR="00A107BA" w:rsidRDefault="00A107BA" w:rsidP="00A107BA">
      <w:pPr>
        <w:jc w:val="center"/>
        <w:rPr>
          <w:sz w:val="22"/>
          <w:szCs w:val="22"/>
        </w:rPr>
      </w:pPr>
      <w:r>
        <w:rPr>
          <w:sz w:val="22"/>
          <w:szCs w:val="22"/>
        </w:rPr>
        <w:t>SUGERENCIAS DE ADHESIÓN, INCLUSIÓN Y MODIFICACIÓN DE BANDOS O REGLAMENTOS MUNICIPALES.</w:t>
      </w:r>
    </w:p>
    <w:p w:rsidR="00A107BA" w:rsidRDefault="00A107BA" w:rsidP="00A107BA">
      <w:pPr>
        <w:jc w:val="center"/>
        <w:rPr>
          <w:sz w:val="22"/>
          <w:szCs w:val="22"/>
        </w:rPr>
      </w:pPr>
      <w:r>
        <w:rPr>
          <w:sz w:val="22"/>
          <w:szCs w:val="22"/>
        </w:rPr>
        <w:t>CAPÍTULO Y TÍTULO (Correspondiente)</w:t>
      </w:r>
    </w:p>
    <w:p w:rsidR="00A107BA" w:rsidRDefault="00A107BA" w:rsidP="00A107BA">
      <w:pPr>
        <w:jc w:val="center"/>
        <w:rPr>
          <w:sz w:val="22"/>
          <w:szCs w:val="22"/>
        </w:rPr>
      </w:pPr>
    </w:p>
    <w:p w:rsidR="00A107BA" w:rsidRDefault="00A107BA" w:rsidP="00A107BA">
      <w:pPr>
        <w:jc w:val="center"/>
        <w:rPr>
          <w:sz w:val="22"/>
          <w:szCs w:val="22"/>
        </w:rPr>
      </w:pPr>
      <w:r>
        <w:rPr>
          <w:sz w:val="22"/>
          <w:szCs w:val="22"/>
        </w:rPr>
        <w:t>DE LA FABRICACIÓN, ALMACENAMIENTO, TRANSPORTE, VENTA Y USO DE ARTIFICIOS PIROTÉCNICOS EN EL MUNICIPIO.</w:t>
      </w:r>
    </w:p>
    <w:p w:rsidR="00A107BA" w:rsidRDefault="00A107BA" w:rsidP="00A107BA">
      <w:pPr>
        <w:jc w:val="both"/>
        <w:rPr>
          <w:sz w:val="22"/>
          <w:szCs w:val="22"/>
        </w:rPr>
      </w:pPr>
    </w:p>
    <w:p w:rsidR="00A107BA" w:rsidRDefault="00A107BA" w:rsidP="00A107BA">
      <w:pPr>
        <w:jc w:val="both"/>
        <w:rPr>
          <w:sz w:val="22"/>
          <w:szCs w:val="22"/>
        </w:rPr>
      </w:pPr>
      <w:r>
        <w:rPr>
          <w:sz w:val="22"/>
          <w:szCs w:val="22"/>
        </w:rPr>
        <w:t>DISPOSICIONES GENERALES:</w:t>
      </w:r>
    </w:p>
    <w:p w:rsidR="00A107BA" w:rsidRDefault="00A107BA" w:rsidP="00A107BA">
      <w:pPr>
        <w:jc w:val="both"/>
        <w:rPr>
          <w:sz w:val="22"/>
          <w:szCs w:val="22"/>
        </w:rPr>
      </w:pPr>
    </w:p>
    <w:p w:rsidR="00A107BA" w:rsidRDefault="00A107BA" w:rsidP="00A107BA">
      <w:pPr>
        <w:jc w:val="both"/>
        <w:rPr>
          <w:sz w:val="22"/>
          <w:szCs w:val="22"/>
        </w:rPr>
      </w:pPr>
    </w:p>
    <w:p w:rsidR="00A107BA" w:rsidRDefault="00A107BA" w:rsidP="00A107BA">
      <w:pPr>
        <w:pStyle w:val="Prrafodelista"/>
        <w:numPr>
          <w:ilvl w:val="0"/>
          <w:numId w:val="24"/>
        </w:numPr>
        <w:jc w:val="both"/>
        <w:rPr>
          <w:sz w:val="22"/>
          <w:szCs w:val="22"/>
        </w:rPr>
      </w:pPr>
      <w:r>
        <w:rPr>
          <w:sz w:val="22"/>
          <w:szCs w:val="22"/>
        </w:rPr>
        <w:t>Para efecto de poder otorgar los Certificados de Seguridad a que se refieren los artículos 35 fracción g, 38 fracción e y 48 del Reglamento de la Ley Federal de Armas de Fuego y Explosivos, la primera autoridad administrativa se auxiliará de las unidades de protección civil, quien será la encargada de revisar las medidas para evitar accidentes, así como el o lugares donde puede establecer para preservar de daño a las personas o cosas.</w:t>
      </w:r>
    </w:p>
    <w:p w:rsidR="006F7319" w:rsidRPr="006F7319" w:rsidRDefault="006F7319" w:rsidP="006F7319">
      <w:pPr>
        <w:ind w:left="360"/>
        <w:jc w:val="both"/>
        <w:rPr>
          <w:sz w:val="22"/>
          <w:szCs w:val="22"/>
        </w:rPr>
      </w:pPr>
    </w:p>
    <w:p w:rsidR="00A107BA" w:rsidRDefault="00A107BA" w:rsidP="00A107BA">
      <w:pPr>
        <w:pStyle w:val="Prrafodelista"/>
        <w:numPr>
          <w:ilvl w:val="0"/>
          <w:numId w:val="24"/>
        </w:numPr>
        <w:jc w:val="both"/>
        <w:rPr>
          <w:sz w:val="22"/>
          <w:szCs w:val="22"/>
        </w:rPr>
      </w:pPr>
      <w:r>
        <w:rPr>
          <w:sz w:val="22"/>
          <w:szCs w:val="22"/>
        </w:rPr>
        <w:t>El Municipio otorgará Certificados de Seguridad Municipal para la fabricación, comercialización, transporte y almacenamiento de los artificios pirotécnicos, dentro de las áreas que cumpla con las medidas de seguridad y prevención que exijan las leyes  de la materia de acuerdo al Bando Municipal o Desarrollo Urbano Municipal fuera de las áreas de población.</w:t>
      </w:r>
    </w:p>
    <w:p w:rsidR="006F7319" w:rsidRPr="006F7319" w:rsidRDefault="006F7319" w:rsidP="006F7319">
      <w:pPr>
        <w:ind w:left="360"/>
        <w:jc w:val="both"/>
        <w:rPr>
          <w:sz w:val="22"/>
          <w:szCs w:val="22"/>
        </w:rPr>
      </w:pPr>
    </w:p>
    <w:p w:rsidR="00A107BA" w:rsidRDefault="00A107BA" w:rsidP="00A107BA">
      <w:pPr>
        <w:pStyle w:val="Prrafodelista"/>
        <w:numPr>
          <w:ilvl w:val="0"/>
          <w:numId w:val="24"/>
        </w:numPr>
        <w:jc w:val="both"/>
        <w:rPr>
          <w:sz w:val="22"/>
          <w:szCs w:val="22"/>
        </w:rPr>
      </w:pPr>
      <w:r>
        <w:rPr>
          <w:sz w:val="22"/>
          <w:szCs w:val="22"/>
        </w:rPr>
        <w:t>La Primera Autoridad Municipal, sólo expedirá los Certificados de Seguridad de Quema de Castillería o cualquier espectáculo pirotécnico, al pirotécnico maestro pirotécnico que cuente con el Permiso correspondiente expedido por la Secretaría de la Defensa Nacional  vigente y se encuentre en el Registro Estatal de Pirotécnica.</w:t>
      </w:r>
    </w:p>
    <w:p w:rsidR="006F7319" w:rsidRPr="006F7319" w:rsidRDefault="006F7319" w:rsidP="006F7319">
      <w:pPr>
        <w:pStyle w:val="Prrafodelista"/>
        <w:rPr>
          <w:sz w:val="22"/>
          <w:szCs w:val="22"/>
        </w:rPr>
      </w:pPr>
    </w:p>
    <w:p w:rsidR="00A107BA" w:rsidRDefault="00A107BA" w:rsidP="00A107BA">
      <w:pPr>
        <w:pStyle w:val="Prrafodelista"/>
        <w:numPr>
          <w:ilvl w:val="0"/>
          <w:numId w:val="24"/>
        </w:numPr>
        <w:jc w:val="both"/>
        <w:rPr>
          <w:sz w:val="22"/>
          <w:szCs w:val="22"/>
        </w:rPr>
      </w:pPr>
      <w:r>
        <w:rPr>
          <w:sz w:val="22"/>
          <w:szCs w:val="22"/>
        </w:rPr>
        <w:t>Los derechos que se cobren por la expedición de los Certificados de Seguridad Municipal, se establecerán de acuerdo a la Ley de Ingreso Municipal, por lo que la Tesorería emitirá el recibo correspondiente.</w:t>
      </w:r>
    </w:p>
    <w:p w:rsidR="006F7319" w:rsidRPr="006F7319" w:rsidRDefault="006F7319" w:rsidP="006F7319">
      <w:pPr>
        <w:pStyle w:val="Prrafodelista"/>
        <w:rPr>
          <w:sz w:val="22"/>
          <w:szCs w:val="22"/>
        </w:rPr>
      </w:pPr>
    </w:p>
    <w:p w:rsidR="006F7319" w:rsidRDefault="00A107BA" w:rsidP="00A107BA">
      <w:pPr>
        <w:pStyle w:val="Prrafodelista"/>
        <w:numPr>
          <w:ilvl w:val="0"/>
          <w:numId w:val="24"/>
        </w:numPr>
        <w:jc w:val="both"/>
        <w:rPr>
          <w:sz w:val="22"/>
          <w:szCs w:val="22"/>
        </w:rPr>
      </w:pPr>
      <w:r w:rsidRPr="006F7319">
        <w:rPr>
          <w:sz w:val="22"/>
          <w:szCs w:val="22"/>
        </w:rPr>
        <w:t>Quedará a cargo del permisionario o maestro pirotécnico, la disposición final de los residuos peligrosos generados por un polvorín o de una quema de castillería o espectáculo con fuegos artificiales, debiendo cumplir tal efecto la normatividad de la materia.</w:t>
      </w:r>
    </w:p>
    <w:p w:rsidR="006F7319" w:rsidRPr="006F7319" w:rsidRDefault="006F7319" w:rsidP="006F7319">
      <w:pPr>
        <w:pStyle w:val="Prrafodelista"/>
        <w:rPr>
          <w:sz w:val="22"/>
          <w:szCs w:val="22"/>
        </w:rPr>
      </w:pPr>
    </w:p>
    <w:p w:rsidR="00A107BA" w:rsidRPr="006F7319" w:rsidRDefault="00A107BA" w:rsidP="00A107BA">
      <w:pPr>
        <w:pStyle w:val="Prrafodelista"/>
        <w:numPr>
          <w:ilvl w:val="0"/>
          <w:numId w:val="24"/>
        </w:numPr>
        <w:jc w:val="both"/>
        <w:rPr>
          <w:sz w:val="22"/>
          <w:szCs w:val="22"/>
        </w:rPr>
      </w:pPr>
      <w:r w:rsidRPr="006F7319">
        <w:rPr>
          <w:sz w:val="22"/>
          <w:szCs w:val="22"/>
        </w:rPr>
        <w:t>El incumplimiento de esta reglamentación será motivo de denuncia ante las autoridades competentes.</w:t>
      </w:r>
    </w:p>
    <w:p w:rsidR="00A107BA" w:rsidRPr="004C7D84" w:rsidRDefault="00A107BA" w:rsidP="00A107BA">
      <w:pPr>
        <w:pStyle w:val="Prrafodelista"/>
        <w:jc w:val="both"/>
        <w:rPr>
          <w:sz w:val="22"/>
          <w:szCs w:val="22"/>
        </w:rPr>
      </w:pPr>
    </w:p>
    <w:p w:rsidR="00A107BA" w:rsidRDefault="00A107BA" w:rsidP="00A107BA">
      <w:pPr>
        <w:jc w:val="both"/>
        <w:rPr>
          <w:rFonts w:cs="Arial"/>
          <w:b/>
          <w:i/>
          <w:sz w:val="22"/>
          <w:szCs w:val="22"/>
        </w:rPr>
      </w:pPr>
    </w:p>
    <w:p w:rsidR="00A107BA" w:rsidRDefault="00A107BA" w:rsidP="00A107BA">
      <w:pPr>
        <w:jc w:val="both"/>
        <w:rPr>
          <w:rFonts w:cs="Arial"/>
          <w:b/>
          <w:i/>
          <w:sz w:val="22"/>
          <w:szCs w:val="22"/>
        </w:rPr>
      </w:pPr>
    </w:p>
    <w:p w:rsidR="00A107BA" w:rsidRPr="00704046" w:rsidRDefault="00A107BA" w:rsidP="00A107BA">
      <w:pPr>
        <w:jc w:val="both"/>
        <w:rPr>
          <w:rFonts w:cs="Arial"/>
          <w:i/>
          <w:sz w:val="22"/>
          <w:szCs w:val="22"/>
        </w:rPr>
      </w:pPr>
      <w:r>
        <w:rPr>
          <w:rFonts w:cs="Arial"/>
          <w:b/>
          <w:i/>
          <w:sz w:val="22"/>
          <w:szCs w:val="22"/>
        </w:rPr>
        <w:t>QUINTA</w:t>
      </w:r>
      <w:r>
        <w:rPr>
          <w:rFonts w:cs="Arial"/>
          <w:i/>
          <w:sz w:val="22"/>
          <w:szCs w:val="22"/>
        </w:rPr>
        <w:t xml:space="preserve">.- </w:t>
      </w:r>
      <w:r w:rsidRPr="00704046">
        <w:rPr>
          <w:rFonts w:cs="Arial"/>
          <w:i/>
          <w:sz w:val="22"/>
          <w:szCs w:val="22"/>
        </w:rPr>
        <w:t>Que en términos del artículo 62 del Reglamento Orgánico de Atizapán de Zaragoza, la Dirección de Protec</w:t>
      </w:r>
      <w:r>
        <w:rPr>
          <w:rFonts w:cs="Arial"/>
          <w:i/>
          <w:sz w:val="22"/>
          <w:szCs w:val="22"/>
        </w:rPr>
        <w:t xml:space="preserve">ción Civil, Ecología y Bomberos, </w:t>
      </w:r>
      <w:r w:rsidRPr="00704046">
        <w:rPr>
          <w:rFonts w:cs="Arial"/>
          <w:i/>
          <w:sz w:val="22"/>
          <w:szCs w:val="22"/>
        </w:rPr>
        <w:t>será la responsable de coordinar las acciones con los sectores público, privado y social, para prevenir los riesgos causados por siniestros o desastres, y en consecuencia, proteger y auxiliar a la población ante la eventualidad de que dichos fenómenos ocurran y, en su caso, dictará las medidas necesarias para el restablecimiento a la normalidad de la población afectada, así como la formulación, ejecución y evaluación de los asuntos municipales en materia de conservación ecológica y protección al medio ambiente.</w:t>
      </w:r>
    </w:p>
    <w:p w:rsidR="00A107BA" w:rsidRDefault="00A107BA" w:rsidP="00A107BA">
      <w:pPr>
        <w:contextualSpacing/>
        <w:jc w:val="both"/>
        <w:rPr>
          <w:rFonts w:cs="Arial"/>
          <w:i/>
          <w:sz w:val="22"/>
          <w:szCs w:val="22"/>
        </w:rPr>
      </w:pPr>
    </w:p>
    <w:p w:rsidR="00A107BA" w:rsidRPr="00704046" w:rsidRDefault="00A107BA" w:rsidP="00A107BA">
      <w:pPr>
        <w:contextualSpacing/>
        <w:jc w:val="both"/>
        <w:rPr>
          <w:rFonts w:cs="Arial"/>
          <w:i/>
          <w:sz w:val="22"/>
          <w:szCs w:val="22"/>
        </w:rPr>
      </w:pPr>
    </w:p>
    <w:p w:rsidR="00A107BA" w:rsidRPr="00790004" w:rsidRDefault="00A107BA" w:rsidP="00A107BA">
      <w:pPr>
        <w:contextualSpacing/>
        <w:jc w:val="both"/>
        <w:rPr>
          <w:rFonts w:cs="Arial"/>
          <w:i/>
          <w:sz w:val="22"/>
          <w:szCs w:val="22"/>
        </w:rPr>
      </w:pPr>
      <w:r w:rsidRPr="00704046">
        <w:rPr>
          <w:rFonts w:cs="Arial"/>
          <w:i/>
          <w:sz w:val="22"/>
          <w:szCs w:val="22"/>
        </w:rPr>
        <w:t>Asimismo, será la encargada de proteger a las personas y a la sociedad, ante la eventualidad de un desastre, provocado por agentes naturales o humanos, a través de acciones que reduzcan o eliminen la pérdida de vidas, la afectación de la planta productiva, la destrucción de bienes materiales y el daño al medio ambiente, así como la interrupción de las funciones esenciales de la sociedad.</w:t>
      </w:r>
    </w:p>
    <w:p w:rsidR="00A107BA" w:rsidRDefault="00A107BA" w:rsidP="00A107BA">
      <w:pPr>
        <w:contextualSpacing/>
        <w:jc w:val="both"/>
        <w:rPr>
          <w:rFonts w:cs="Arial"/>
          <w:sz w:val="22"/>
          <w:szCs w:val="22"/>
        </w:rPr>
      </w:pPr>
    </w:p>
    <w:p w:rsidR="003D6244" w:rsidRDefault="003D6244" w:rsidP="00A107BA">
      <w:pPr>
        <w:jc w:val="both"/>
        <w:rPr>
          <w:rFonts w:cs="Arial"/>
          <w:b/>
          <w:i/>
          <w:sz w:val="22"/>
          <w:szCs w:val="22"/>
        </w:rPr>
      </w:pPr>
    </w:p>
    <w:p w:rsidR="00A107BA" w:rsidRPr="00704046" w:rsidRDefault="00A107BA" w:rsidP="00A107BA">
      <w:pPr>
        <w:jc w:val="both"/>
        <w:rPr>
          <w:rFonts w:cs="Arial"/>
          <w:i/>
          <w:sz w:val="22"/>
          <w:szCs w:val="22"/>
        </w:rPr>
      </w:pPr>
      <w:r>
        <w:rPr>
          <w:rFonts w:cs="Arial"/>
          <w:b/>
          <w:i/>
          <w:sz w:val="22"/>
          <w:szCs w:val="22"/>
        </w:rPr>
        <w:t>SEXTA</w:t>
      </w:r>
      <w:r>
        <w:rPr>
          <w:rFonts w:cs="Arial"/>
          <w:i/>
          <w:sz w:val="22"/>
          <w:szCs w:val="22"/>
        </w:rPr>
        <w:t xml:space="preserve">.- </w:t>
      </w:r>
      <w:r w:rsidRPr="00704046">
        <w:rPr>
          <w:rFonts w:cs="Arial"/>
          <w:i/>
          <w:sz w:val="22"/>
          <w:szCs w:val="22"/>
        </w:rPr>
        <w:t xml:space="preserve">Que en términos del artículo 63 fracción XVII  del Reglamento </w:t>
      </w:r>
      <w:r>
        <w:rPr>
          <w:rFonts w:cs="Arial"/>
          <w:i/>
          <w:sz w:val="22"/>
          <w:szCs w:val="22"/>
        </w:rPr>
        <w:t>anteriormente mencionado</w:t>
      </w:r>
      <w:r w:rsidRPr="00704046">
        <w:rPr>
          <w:rFonts w:cs="Arial"/>
          <w:i/>
          <w:sz w:val="22"/>
          <w:szCs w:val="22"/>
        </w:rPr>
        <w:t>, las atribuciones de la Dirección de Protección Civil, Ecología y Bomberos, serán ejercidas por su Titular quien, para el cumplimiento de las mismas tendrá las siguientes facultades, ellas independientemente de las contenidas en las demás disposiciones legales o reglamentarias aplicables a la materia:</w:t>
      </w:r>
    </w:p>
    <w:p w:rsidR="00A107BA" w:rsidRPr="00704046" w:rsidRDefault="00A107BA" w:rsidP="00A107BA">
      <w:pPr>
        <w:jc w:val="both"/>
        <w:rPr>
          <w:rFonts w:cs="Arial"/>
          <w:i/>
          <w:sz w:val="22"/>
          <w:szCs w:val="22"/>
        </w:rPr>
      </w:pPr>
    </w:p>
    <w:p w:rsidR="00A107BA" w:rsidRPr="00164E7A" w:rsidRDefault="00A107BA" w:rsidP="00A107BA">
      <w:pPr>
        <w:contextualSpacing/>
        <w:jc w:val="both"/>
        <w:rPr>
          <w:rFonts w:cs="Arial"/>
          <w:sz w:val="22"/>
          <w:szCs w:val="22"/>
        </w:rPr>
      </w:pPr>
    </w:p>
    <w:p w:rsidR="00A107BA" w:rsidRPr="00164E7A" w:rsidRDefault="00A107BA" w:rsidP="00A107BA">
      <w:pPr>
        <w:pStyle w:val="Prrafodelista"/>
        <w:spacing w:after="200"/>
        <w:ind w:left="1134"/>
        <w:jc w:val="both"/>
        <w:rPr>
          <w:rFonts w:cs="Arial"/>
          <w:sz w:val="22"/>
          <w:szCs w:val="22"/>
        </w:rPr>
      </w:pPr>
      <w:r>
        <w:rPr>
          <w:rFonts w:cs="Arial"/>
          <w:sz w:val="22"/>
          <w:szCs w:val="22"/>
        </w:rPr>
        <w:t xml:space="preserve">XVII.- </w:t>
      </w:r>
      <w:r w:rsidRPr="00164E7A">
        <w:rPr>
          <w:rFonts w:cs="Arial"/>
          <w:sz w:val="22"/>
          <w:szCs w:val="22"/>
        </w:rPr>
        <w:t xml:space="preserve">Emitir  los certificados  de seguridad  del lugar de consumo de explosivos, artificios o sustancias químicas relacionadas con los mismos, de </w:t>
      </w:r>
      <w:r w:rsidRPr="00164E7A">
        <w:rPr>
          <w:rFonts w:cs="Arial"/>
          <w:sz w:val="22"/>
          <w:szCs w:val="22"/>
        </w:rPr>
        <w:lastRenderedPageBreak/>
        <w:t xml:space="preserve">conformidad con las disposiciones jurídicas aplicables de la Ley Federal de Armas de Fuego y Explosivos. </w:t>
      </w:r>
    </w:p>
    <w:p w:rsidR="00A107BA" w:rsidRDefault="00A107BA" w:rsidP="00A107BA">
      <w:pPr>
        <w:jc w:val="both"/>
        <w:rPr>
          <w:rFonts w:cs="Arial"/>
          <w:b/>
          <w:i/>
          <w:sz w:val="22"/>
          <w:szCs w:val="22"/>
        </w:rPr>
      </w:pPr>
    </w:p>
    <w:p w:rsidR="00A107BA" w:rsidRDefault="00A107BA" w:rsidP="00A107BA">
      <w:pPr>
        <w:jc w:val="both"/>
        <w:rPr>
          <w:rFonts w:cs="Arial"/>
          <w:b/>
          <w:i/>
          <w:sz w:val="22"/>
          <w:szCs w:val="22"/>
        </w:rPr>
      </w:pPr>
    </w:p>
    <w:p w:rsidR="00A107BA" w:rsidRDefault="00A107BA" w:rsidP="00A107BA">
      <w:pPr>
        <w:jc w:val="both"/>
        <w:rPr>
          <w:rFonts w:cs="Arial"/>
          <w:i/>
          <w:sz w:val="22"/>
          <w:szCs w:val="22"/>
        </w:rPr>
      </w:pPr>
      <w:r>
        <w:rPr>
          <w:rFonts w:cs="Arial"/>
          <w:b/>
          <w:i/>
          <w:sz w:val="22"/>
          <w:szCs w:val="22"/>
        </w:rPr>
        <w:t>SÉPTIMA</w:t>
      </w:r>
      <w:r>
        <w:rPr>
          <w:rFonts w:cs="Arial"/>
          <w:i/>
          <w:sz w:val="22"/>
          <w:szCs w:val="22"/>
        </w:rPr>
        <w:t xml:space="preserve">.- </w:t>
      </w:r>
      <w:r w:rsidRPr="00704046">
        <w:rPr>
          <w:rFonts w:cs="Arial"/>
          <w:i/>
          <w:sz w:val="22"/>
          <w:szCs w:val="22"/>
        </w:rPr>
        <w:t xml:space="preserve">Que </w:t>
      </w:r>
      <w:r>
        <w:rPr>
          <w:rFonts w:cs="Arial"/>
          <w:i/>
          <w:sz w:val="22"/>
          <w:szCs w:val="22"/>
        </w:rPr>
        <w:t xml:space="preserve">el </w:t>
      </w:r>
      <w:r w:rsidRPr="00704046">
        <w:rPr>
          <w:rFonts w:cs="Arial"/>
          <w:i/>
          <w:sz w:val="22"/>
          <w:szCs w:val="22"/>
        </w:rPr>
        <w:t xml:space="preserve"> artículo </w:t>
      </w:r>
      <w:r>
        <w:rPr>
          <w:rFonts w:cs="Arial"/>
          <w:i/>
          <w:sz w:val="22"/>
          <w:szCs w:val="22"/>
        </w:rPr>
        <w:t>81 de la Ley Orgánica Municipal vigente en el Estado de México, señala:</w:t>
      </w:r>
    </w:p>
    <w:p w:rsidR="00A107BA" w:rsidRDefault="00A107BA" w:rsidP="00A107BA">
      <w:pPr>
        <w:jc w:val="both"/>
        <w:rPr>
          <w:rFonts w:cs="Arial"/>
          <w:b/>
          <w:i/>
          <w:sz w:val="22"/>
          <w:szCs w:val="22"/>
        </w:rPr>
      </w:pPr>
    </w:p>
    <w:p w:rsidR="00A107BA" w:rsidRPr="0082545F" w:rsidRDefault="00A107BA" w:rsidP="00A107BA">
      <w:pPr>
        <w:autoSpaceDE w:val="0"/>
        <w:autoSpaceDN w:val="0"/>
        <w:adjustRightInd w:val="0"/>
        <w:jc w:val="both"/>
        <w:rPr>
          <w:rFonts w:eastAsiaTheme="minorHAnsi"/>
          <w:i/>
          <w:sz w:val="22"/>
          <w:szCs w:val="22"/>
          <w:lang w:val="es-MX" w:eastAsia="en-US"/>
        </w:rPr>
      </w:pPr>
      <w:r w:rsidRPr="0082545F">
        <w:rPr>
          <w:rFonts w:eastAsiaTheme="minorHAnsi"/>
          <w:i/>
          <w:sz w:val="22"/>
          <w:szCs w:val="22"/>
          <w:lang w:val="es-MX" w:eastAsia="en-US"/>
        </w:rPr>
        <w:t>En cada m</w:t>
      </w:r>
      <w:r>
        <w:rPr>
          <w:rFonts w:eastAsiaTheme="minorHAnsi"/>
          <w:i/>
          <w:sz w:val="22"/>
          <w:szCs w:val="22"/>
          <w:lang w:val="es-MX" w:eastAsia="en-US"/>
        </w:rPr>
        <w:t>unicipio se establecerá una Uni</w:t>
      </w:r>
      <w:r w:rsidRPr="0082545F">
        <w:rPr>
          <w:rFonts w:eastAsiaTheme="minorHAnsi"/>
          <w:i/>
          <w:sz w:val="22"/>
          <w:szCs w:val="22"/>
          <w:lang w:val="es-MX" w:eastAsia="en-US"/>
        </w:rPr>
        <w:t>da</w:t>
      </w:r>
      <w:r>
        <w:rPr>
          <w:rFonts w:eastAsiaTheme="minorHAnsi"/>
          <w:i/>
          <w:sz w:val="22"/>
          <w:szCs w:val="22"/>
          <w:lang w:val="es-MX" w:eastAsia="en-US"/>
        </w:rPr>
        <w:t xml:space="preserve">d Municipal de Protección Civil </w:t>
      </w:r>
      <w:r w:rsidRPr="0082545F">
        <w:rPr>
          <w:rFonts w:eastAsiaTheme="minorHAnsi"/>
          <w:i/>
          <w:sz w:val="22"/>
          <w:szCs w:val="22"/>
          <w:lang w:val="es-MX" w:eastAsia="en-US"/>
        </w:rPr>
        <w:t>mism</w:t>
      </w:r>
      <w:r>
        <w:rPr>
          <w:rFonts w:eastAsiaTheme="minorHAnsi"/>
          <w:i/>
          <w:sz w:val="22"/>
          <w:szCs w:val="22"/>
          <w:lang w:val="es-MX" w:eastAsia="en-US"/>
        </w:rPr>
        <w:t xml:space="preserve">a que se </w:t>
      </w:r>
      <w:r w:rsidRPr="0082545F">
        <w:rPr>
          <w:rFonts w:eastAsiaTheme="minorHAnsi"/>
          <w:i/>
          <w:sz w:val="22"/>
          <w:szCs w:val="22"/>
          <w:lang w:val="es-MX" w:eastAsia="en-US"/>
        </w:rPr>
        <w:t xml:space="preserve">coordinará con las dependencias de la </w:t>
      </w:r>
      <w:r>
        <w:rPr>
          <w:rFonts w:eastAsiaTheme="minorHAnsi"/>
          <w:i/>
          <w:sz w:val="22"/>
          <w:szCs w:val="22"/>
          <w:lang w:val="es-MX" w:eastAsia="en-US"/>
        </w:rPr>
        <w:t xml:space="preserve">administración pública que sean </w:t>
      </w:r>
      <w:r w:rsidRPr="0082545F">
        <w:rPr>
          <w:rFonts w:eastAsiaTheme="minorHAnsi"/>
          <w:i/>
          <w:sz w:val="22"/>
          <w:szCs w:val="22"/>
          <w:lang w:val="es-MX" w:eastAsia="en-US"/>
        </w:rPr>
        <w:t>necesarias y cuyo jefe inmediato será el Presidente Municipal.</w:t>
      </w:r>
    </w:p>
    <w:p w:rsidR="00A107BA" w:rsidRDefault="00A107BA" w:rsidP="00A107BA">
      <w:pPr>
        <w:autoSpaceDE w:val="0"/>
        <w:autoSpaceDN w:val="0"/>
        <w:adjustRightInd w:val="0"/>
        <w:jc w:val="both"/>
        <w:rPr>
          <w:rFonts w:eastAsiaTheme="minorHAnsi"/>
          <w:i/>
          <w:sz w:val="22"/>
          <w:szCs w:val="22"/>
          <w:lang w:val="es-MX" w:eastAsia="en-US"/>
        </w:rPr>
      </w:pPr>
    </w:p>
    <w:p w:rsidR="00DD6C01" w:rsidRDefault="00DD6C01" w:rsidP="00A107BA">
      <w:pPr>
        <w:autoSpaceDE w:val="0"/>
        <w:autoSpaceDN w:val="0"/>
        <w:adjustRightInd w:val="0"/>
        <w:jc w:val="both"/>
        <w:rPr>
          <w:rFonts w:eastAsiaTheme="minorHAnsi"/>
          <w:i/>
          <w:sz w:val="22"/>
          <w:szCs w:val="22"/>
          <w:lang w:val="es-MX" w:eastAsia="en-US"/>
        </w:rPr>
      </w:pPr>
    </w:p>
    <w:p w:rsidR="00A107BA" w:rsidRPr="0082545F" w:rsidRDefault="00A107BA" w:rsidP="00A107BA">
      <w:pPr>
        <w:autoSpaceDE w:val="0"/>
        <w:autoSpaceDN w:val="0"/>
        <w:adjustRightInd w:val="0"/>
        <w:jc w:val="both"/>
        <w:rPr>
          <w:rFonts w:eastAsiaTheme="minorHAnsi"/>
          <w:i/>
          <w:sz w:val="22"/>
          <w:szCs w:val="22"/>
          <w:lang w:val="es-MX" w:eastAsia="en-US"/>
        </w:rPr>
      </w:pPr>
      <w:r w:rsidRPr="0082545F">
        <w:rPr>
          <w:rFonts w:eastAsiaTheme="minorHAnsi"/>
          <w:i/>
          <w:sz w:val="22"/>
          <w:szCs w:val="22"/>
          <w:lang w:val="es-MX" w:eastAsia="en-US"/>
        </w:rPr>
        <w:t>Las unidades municipales de protección civil tend</w:t>
      </w:r>
      <w:r>
        <w:rPr>
          <w:rFonts w:eastAsiaTheme="minorHAnsi"/>
          <w:i/>
          <w:sz w:val="22"/>
          <w:szCs w:val="22"/>
          <w:lang w:val="es-MX" w:eastAsia="en-US"/>
        </w:rPr>
        <w:t xml:space="preserve">rán a su cargo la organización, coordinación y </w:t>
      </w:r>
      <w:r w:rsidRPr="0082545F">
        <w:rPr>
          <w:rFonts w:eastAsiaTheme="minorHAnsi"/>
          <w:i/>
          <w:sz w:val="22"/>
          <w:szCs w:val="22"/>
          <w:lang w:val="es-MX" w:eastAsia="en-US"/>
        </w:rPr>
        <w:t>operación de programas municipales de pr</w:t>
      </w:r>
      <w:r>
        <w:rPr>
          <w:rFonts w:eastAsiaTheme="minorHAnsi"/>
          <w:i/>
          <w:sz w:val="22"/>
          <w:szCs w:val="22"/>
          <w:lang w:val="es-MX" w:eastAsia="en-US"/>
        </w:rPr>
        <w:t xml:space="preserve">otección civil apoyándose en el </w:t>
      </w:r>
      <w:r w:rsidRPr="0082545F">
        <w:rPr>
          <w:rFonts w:eastAsiaTheme="minorHAnsi"/>
          <w:i/>
          <w:sz w:val="22"/>
          <w:szCs w:val="22"/>
          <w:lang w:val="es-MX" w:eastAsia="en-US"/>
        </w:rPr>
        <w:t>respectivo Consejo Municipal.</w:t>
      </w:r>
    </w:p>
    <w:p w:rsidR="00A107BA" w:rsidRPr="0082545F" w:rsidRDefault="00A107BA" w:rsidP="00A107BA">
      <w:pPr>
        <w:autoSpaceDE w:val="0"/>
        <w:autoSpaceDN w:val="0"/>
        <w:adjustRightInd w:val="0"/>
        <w:jc w:val="both"/>
        <w:rPr>
          <w:rFonts w:eastAsiaTheme="minorHAnsi"/>
          <w:i/>
          <w:sz w:val="22"/>
          <w:szCs w:val="22"/>
          <w:lang w:val="es-MX" w:eastAsia="en-US"/>
        </w:rPr>
      </w:pPr>
    </w:p>
    <w:p w:rsidR="00DD6C01" w:rsidRDefault="00DD6C01" w:rsidP="00A107BA">
      <w:pPr>
        <w:autoSpaceDE w:val="0"/>
        <w:autoSpaceDN w:val="0"/>
        <w:adjustRightInd w:val="0"/>
        <w:jc w:val="both"/>
        <w:rPr>
          <w:rFonts w:eastAsiaTheme="minorHAnsi"/>
          <w:i/>
          <w:sz w:val="22"/>
          <w:szCs w:val="22"/>
          <w:lang w:val="es-MX" w:eastAsia="en-US"/>
        </w:rPr>
      </w:pPr>
    </w:p>
    <w:p w:rsidR="00A107BA" w:rsidRPr="00D43983" w:rsidRDefault="00A107BA" w:rsidP="00A107BA">
      <w:pPr>
        <w:autoSpaceDE w:val="0"/>
        <w:autoSpaceDN w:val="0"/>
        <w:adjustRightInd w:val="0"/>
        <w:jc w:val="both"/>
        <w:rPr>
          <w:rFonts w:eastAsiaTheme="minorHAnsi"/>
          <w:i/>
          <w:sz w:val="22"/>
          <w:szCs w:val="22"/>
          <w:lang w:val="es-MX" w:eastAsia="en-US"/>
        </w:rPr>
      </w:pPr>
      <w:r w:rsidRPr="0082545F">
        <w:rPr>
          <w:rFonts w:eastAsiaTheme="minorHAnsi"/>
          <w:i/>
          <w:sz w:val="22"/>
          <w:szCs w:val="22"/>
          <w:lang w:val="es-MX" w:eastAsia="en-US"/>
        </w:rPr>
        <w:t>La Unidad Municipal de Protección Civil, será la autor</w:t>
      </w:r>
      <w:r>
        <w:rPr>
          <w:rFonts w:eastAsiaTheme="minorHAnsi"/>
          <w:i/>
          <w:sz w:val="22"/>
          <w:szCs w:val="22"/>
          <w:lang w:val="es-MX" w:eastAsia="en-US"/>
        </w:rPr>
        <w:t xml:space="preserve">idad encargada de dar la primer </w:t>
      </w:r>
      <w:r w:rsidRPr="0082545F">
        <w:rPr>
          <w:rFonts w:eastAsiaTheme="minorHAnsi"/>
          <w:i/>
          <w:sz w:val="22"/>
          <w:szCs w:val="22"/>
          <w:lang w:val="es-MX" w:eastAsia="en-US"/>
        </w:rPr>
        <w:t>respuesta en la materia, debiendo asistir a las eme</w:t>
      </w:r>
      <w:r>
        <w:rPr>
          <w:rFonts w:eastAsiaTheme="minorHAnsi"/>
          <w:i/>
          <w:sz w:val="22"/>
          <w:szCs w:val="22"/>
          <w:lang w:val="es-MX" w:eastAsia="en-US"/>
        </w:rPr>
        <w:t xml:space="preserve">rgencias que se presenten en su </w:t>
      </w:r>
      <w:r w:rsidRPr="0082545F">
        <w:rPr>
          <w:rFonts w:eastAsiaTheme="minorHAnsi"/>
          <w:i/>
          <w:sz w:val="22"/>
          <w:szCs w:val="22"/>
          <w:lang w:val="es-MX" w:eastAsia="en-US"/>
        </w:rPr>
        <w:t>demarcación; en caso de que su capacidad de repuest</w:t>
      </w:r>
      <w:r>
        <w:rPr>
          <w:rFonts w:eastAsiaTheme="minorHAnsi"/>
          <w:i/>
          <w:sz w:val="22"/>
          <w:szCs w:val="22"/>
          <w:lang w:val="es-MX" w:eastAsia="en-US"/>
        </w:rPr>
        <w:t xml:space="preserve">a sea superada, está obligada a </w:t>
      </w:r>
      <w:r w:rsidRPr="0082545F">
        <w:rPr>
          <w:rFonts w:eastAsiaTheme="minorHAnsi"/>
          <w:i/>
          <w:sz w:val="22"/>
          <w:szCs w:val="22"/>
          <w:lang w:val="es-MX" w:eastAsia="en-US"/>
        </w:rPr>
        <w:t>notificar al Presidente Municipal para solicitar la interven</w:t>
      </w:r>
      <w:r>
        <w:rPr>
          <w:rFonts w:eastAsiaTheme="minorHAnsi"/>
          <w:i/>
          <w:sz w:val="22"/>
          <w:szCs w:val="22"/>
          <w:lang w:val="es-MX" w:eastAsia="en-US"/>
        </w:rPr>
        <w:t xml:space="preserve">ción de la Dirección General de </w:t>
      </w:r>
      <w:r w:rsidRPr="0082545F">
        <w:rPr>
          <w:rFonts w:eastAsiaTheme="minorHAnsi"/>
          <w:i/>
          <w:sz w:val="22"/>
          <w:szCs w:val="22"/>
          <w:lang w:val="es-MX" w:eastAsia="en-US"/>
        </w:rPr>
        <w:t>Protección Civil del Estado de México.</w:t>
      </w:r>
    </w:p>
    <w:p w:rsidR="00A107BA" w:rsidRPr="0082545F" w:rsidRDefault="00A107BA" w:rsidP="00A107BA">
      <w:pPr>
        <w:rPr>
          <w:b/>
          <w:i/>
          <w:sz w:val="22"/>
          <w:szCs w:val="22"/>
        </w:rPr>
      </w:pPr>
    </w:p>
    <w:p w:rsidR="00DD6C01" w:rsidRDefault="00DD6C01" w:rsidP="00A107BA">
      <w:pPr>
        <w:jc w:val="both"/>
        <w:rPr>
          <w:rFonts w:cs="Arial"/>
          <w:b/>
          <w:i/>
          <w:sz w:val="22"/>
          <w:szCs w:val="22"/>
        </w:rPr>
      </w:pPr>
    </w:p>
    <w:p w:rsidR="00A107BA" w:rsidRDefault="00A107BA" w:rsidP="00A107BA">
      <w:pPr>
        <w:jc w:val="both"/>
        <w:rPr>
          <w:rFonts w:cs="Arial"/>
          <w:i/>
          <w:sz w:val="22"/>
          <w:szCs w:val="22"/>
        </w:rPr>
      </w:pPr>
      <w:r>
        <w:rPr>
          <w:rFonts w:cs="Arial"/>
          <w:b/>
          <w:i/>
          <w:sz w:val="22"/>
          <w:szCs w:val="22"/>
        </w:rPr>
        <w:t>OCTAVA</w:t>
      </w:r>
      <w:r>
        <w:rPr>
          <w:rFonts w:cs="Arial"/>
          <w:i/>
          <w:sz w:val="22"/>
          <w:szCs w:val="22"/>
        </w:rPr>
        <w:t>.- Que</w:t>
      </w:r>
      <w:r>
        <w:rPr>
          <w:rFonts w:cs="Arial"/>
          <w:b/>
          <w:i/>
          <w:sz w:val="22"/>
          <w:szCs w:val="22"/>
        </w:rPr>
        <w:t xml:space="preserve"> </w:t>
      </w:r>
      <w:r>
        <w:rPr>
          <w:rFonts w:cs="Arial"/>
          <w:i/>
          <w:sz w:val="22"/>
          <w:szCs w:val="22"/>
        </w:rPr>
        <w:t>una vez analizada la propuesta de  modificaciones</w:t>
      </w:r>
      <w:r>
        <w:rPr>
          <w:rFonts w:cs="Arial"/>
          <w:b/>
          <w:i/>
          <w:sz w:val="22"/>
          <w:szCs w:val="22"/>
        </w:rPr>
        <w:t xml:space="preserve"> </w:t>
      </w:r>
      <w:r>
        <w:rPr>
          <w:rFonts w:cs="Arial"/>
          <w:i/>
          <w:sz w:val="22"/>
          <w:szCs w:val="22"/>
        </w:rPr>
        <w:t>al Bando Municipal, se propone lo siguiente:</w:t>
      </w:r>
    </w:p>
    <w:p w:rsidR="00A107BA" w:rsidRDefault="00A107BA" w:rsidP="00A107BA">
      <w:pPr>
        <w:jc w:val="both"/>
        <w:rPr>
          <w:rFonts w:cs="Arial"/>
          <w:i/>
          <w:sz w:val="22"/>
          <w:szCs w:val="22"/>
        </w:rPr>
      </w:pPr>
    </w:p>
    <w:p w:rsidR="00DD6C01" w:rsidRDefault="00DD6C01" w:rsidP="00A107BA">
      <w:pPr>
        <w:jc w:val="both"/>
        <w:rPr>
          <w:rFonts w:cs="Arial"/>
          <w:i/>
          <w:sz w:val="22"/>
          <w:szCs w:val="22"/>
        </w:rPr>
      </w:pPr>
    </w:p>
    <w:p w:rsidR="00A107BA" w:rsidRDefault="00A107BA" w:rsidP="00A107BA">
      <w:pPr>
        <w:jc w:val="both"/>
        <w:rPr>
          <w:rFonts w:cs="Arial"/>
          <w:i/>
          <w:sz w:val="22"/>
          <w:szCs w:val="22"/>
        </w:rPr>
      </w:pPr>
      <w:r>
        <w:rPr>
          <w:rFonts w:cs="Arial"/>
          <w:i/>
          <w:sz w:val="22"/>
          <w:szCs w:val="22"/>
        </w:rPr>
        <w:t>Adicionar el Título Séptimo Bis, con un Capítulo Único denominado “DE LA FABRICACIÓN, ALMACENAMIENTO, TRANSPORTE, VENTA Y USO DE ARTIFICIOS PIROTÉCNICOS EN EL MUNICIPIO.</w:t>
      </w:r>
    </w:p>
    <w:p w:rsidR="00A107BA" w:rsidRDefault="00A107BA" w:rsidP="00A107BA">
      <w:pPr>
        <w:jc w:val="both"/>
        <w:rPr>
          <w:rFonts w:cs="Arial"/>
          <w:i/>
          <w:sz w:val="22"/>
          <w:szCs w:val="22"/>
        </w:rPr>
      </w:pPr>
    </w:p>
    <w:p w:rsidR="00DD6C01" w:rsidRDefault="00DD6C01" w:rsidP="00A107BA">
      <w:pPr>
        <w:jc w:val="both"/>
        <w:rPr>
          <w:rFonts w:cs="Arial"/>
          <w:i/>
          <w:sz w:val="22"/>
          <w:szCs w:val="22"/>
        </w:rPr>
      </w:pPr>
    </w:p>
    <w:p w:rsidR="00A107BA" w:rsidRDefault="00A107BA" w:rsidP="00A107BA">
      <w:pPr>
        <w:jc w:val="both"/>
        <w:rPr>
          <w:rFonts w:cs="Arial"/>
          <w:i/>
          <w:sz w:val="22"/>
          <w:szCs w:val="22"/>
        </w:rPr>
      </w:pPr>
      <w:r>
        <w:rPr>
          <w:rFonts w:cs="Arial"/>
          <w:i/>
          <w:sz w:val="22"/>
          <w:szCs w:val="22"/>
        </w:rPr>
        <w:t xml:space="preserve">En razón de ello, adicionar los artículos 67 bis, 67 ter, 67 </w:t>
      </w:r>
      <w:proofErr w:type="spellStart"/>
      <w:r>
        <w:rPr>
          <w:rFonts w:cs="Arial"/>
          <w:i/>
          <w:sz w:val="22"/>
          <w:szCs w:val="22"/>
        </w:rPr>
        <w:t>quáter</w:t>
      </w:r>
      <w:proofErr w:type="spellEnd"/>
      <w:r>
        <w:rPr>
          <w:rFonts w:cs="Arial"/>
          <w:i/>
          <w:sz w:val="22"/>
          <w:szCs w:val="22"/>
        </w:rPr>
        <w:t xml:space="preserve">, 67 </w:t>
      </w:r>
      <w:proofErr w:type="spellStart"/>
      <w:r>
        <w:rPr>
          <w:rFonts w:cs="Arial"/>
          <w:i/>
          <w:sz w:val="22"/>
          <w:szCs w:val="22"/>
        </w:rPr>
        <w:t>quinquies</w:t>
      </w:r>
      <w:proofErr w:type="spellEnd"/>
      <w:r>
        <w:rPr>
          <w:rFonts w:cs="Arial"/>
          <w:i/>
          <w:sz w:val="22"/>
          <w:szCs w:val="22"/>
        </w:rPr>
        <w:t xml:space="preserve"> y 67 </w:t>
      </w:r>
      <w:proofErr w:type="spellStart"/>
      <w:r>
        <w:rPr>
          <w:rFonts w:cs="Arial"/>
          <w:i/>
          <w:sz w:val="22"/>
          <w:szCs w:val="22"/>
        </w:rPr>
        <w:t>sexies</w:t>
      </w:r>
      <w:proofErr w:type="spellEnd"/>
      <w:r>
        <w:rPr>
          <w:rFonts w:cs="Arial"/>
          <w:i/>
          <w:sz w:val="22"/>
          <w:szCs w:val="22"/>
        </w:rPr>
        <w:t xml:space="preserve">. </w:t>
      </w:r>
    </w:p>
    <w:p w:rsidR="00A107BA" w:rsidRDefault="00A107BA" w:rsidP="00A107BA">
      <w:pPr>
        <w:jc w:val="both"/>
        <w:rPr>
          <w:rFonts w:cs="Arial"/>
          <w:i/>
          <w:sz w:val="22"/>
          <w:szCs w:val="22"/>
        </w:rPr>
      </w:pPr>
    </w:p>
    <w:p w:rsidR="00DD6C01" w:rsidRDefault="00DD6C01" w:rsidP="00A107BA">
      <w:pPr>
        <w:jc w:val="both"/>
        <w:rPr>
          <w:b/>
          <w:i/>
          <w:sz w:val="22"/>
          <w:szCs w:val="22"/>
        </w:rPr>
      </w:pPr>
    </w:p>
    <w:p w:rsidR="00A107BA" w:rsidRPr="00D43983" w:rsidRDefault="00A107BA" w:rsidP="00A107BA">
      <w:pPr>
        <w:jc w:val="both"/>
        <w:rPr>
          <w:i/>
          <w:sz w:val="22"/>
          <w:szCs w:val="22"/>
        </w:rPr>
      </w:pPr>
      <w:r w:rsidRPr="00D43983">
        <w:rPr>
          <w:b/>
          <w:i/>
          <w:sz w:val="22"/>
          <w:szCs w:val="22"/>
        </w:rPr>
        <w:t>Artículo 67 bis.-</w:t>
      </w:r>
      <w:r w:rsidRPr="00D43983">
        <w:rPr>
          <w:i/>
          <w:sz w:val="22"/>
          <w:szCs w:val="22"/>
        </w:rPr>
        <w:t xml:space="preserve">  El  H. Ayuntamiento como primera autoridad administrativa actuará a través de la Dirección de Protección Civil, Ecología y Bomberos para dar cumplimiento a la Ley Federal de Armas de Fuego y Explosivos, y su Reglamento  para efecto de otorgar la conformidad respecto a la seguridad y lugar de consumo de explosivos, artificios o sustancias químicas relacionadas con los mismos; y en los casos de fabricación y almacenamiento, los certificados de seguridad a que refieren los artículos 35 inciso g, 38 inciso e y 48 del Reglamento de la Ley citada en el presente artículo.</w:t>
      </w:r>
    </w:p>
    <w:p w:rsidR="00DD6C01" w:rsidRDefault="00DD6C01" w:rsidP="00A107BA">
      <w:pPr>
        <w:jc w:val="both"/>
        <w:rPr>
          <w:b/>
          <w:i/>
          <w:sz w:val="22"/>
          <w:szCs w:val="22"/>
        </w:rPr>
      </w:pPr>
    </w:p>
    <w:p w:rsidR="00DD6C01" w:rsidRDefault="00DD6C01" w:rsidP="00A107BA">
      <w:pPr>
        <w:jc w:val="both"/>
        <w:rPr>
          <w:b/>
          <w:i/>
          <w:sz w:val="22"/>
          <w:szCs w:val="22"/>
        </w:rPr>
      </w:pPr>
    </w:p>
    <w:p w:rsidR="00A107BA" w:rsidRPr="00D43983" w:rsidRDefault="00A107BA" w:rsidP="00A107BA">
      <w:pPr>
        <w:jc w:val="both"/>
        <w:rPr>
          <w:i/>
          <w:sz w:val="22"/>
          <w:szCs w:val="22"/>
        </w:rPr>
      </w:pPr>
      <w:r w:rsidRPr="00D43983">
        <w:rPr>
          <w:b/>
          <w:i/>
          <w:sz w:val="22"/>
          <w:szCs w:val="22"/>
        </w:rPr>
        <w:t>Artículo 67 ter.-</w:t>
      </w:r>
      <w:r w:rsidRPr="00D43983">
        <w:rPr>
          <w:i/>
          <w:sz w:val="22"/>
          <w:szCs w:val="22"/>
        </w:rPr>
        <w:t xml:space="preserve"> La Dirección de Protección Civil, Ecología y Bomberos será la encargada de revisar las medidas de seguridad de ubicación de los puntos de venta y lugares de consumo de explosivos, artificios o sustancias químicas relacionadas con los mismos, en el Municipio, a efecto de prevenir situaciones de riesgo a la población, a través de los procedimientos legales establecidos. </w:t>
      </w:r>
    </w:p>
    <w:p w:rsidR="00A107BA" w:rsidRDefault="00A107BA" w:rsidP="00A107BA">
      <w:pPr>
        <w:jc w:val="both"/>
        <w:rPr>
          <w:b/>
          <w:i/>
          <w:sz w:val="22"/>
          <w:szCs w:val="22"/>
        </w:rPr>
      </w:pPr>
    </w:p>
    <w:p w:rsidR="00A107BA" w:rsidRDefault="00A107BA" w:rsidP="00A107BA">
      <w:pPr>
        <w:jc w:val="both"/>
        <w:rPr>
          <w:b/>
          <w:i/>
          <w:sz w:val="22"/>
          <w:szCs w:val="22"/>
        </w:rPr>
      </w:pPr>
    </w:p>
    <w:p w:rsidR="00A107BA" w:rsidRPr="00D43983" w:rsidRDefault="00A107BA" w:rsidP="00A107BA">
      <w:pPr>
        <w:jc w:val="both"/>
        <w:rPr>
          <w:i/>
          <w:sz w:val="22"/>
          <w:szCs w:val="22"/>
        </w:rPr>
      </w:pPr>
      <w:r w:rsidRPr="00D43983">
        <w:rPr>
          <w:b/>
          <w:i/>
          <w:sz w:val="22"/>
          <w:szCs w:val="22"/>
        </w:rPr>
        <w:t xml:space="preserve">Artículo 67 </w:t>
      </w:r>
      <w:proofErr w:type="spellStart"/>
      <w:r w:rsidRPr="00D43983">
        <w:rPr>
          <w:b/>
          <w:i/>
          <w:sz w:val="22"/>
          <w:szCs w:val="22"/>
        </w:rPr>
        <w:t>quáter</w:t>
      </w:r>
      <w:proofErr w:type="spellEnd"/>
      <w:r w:rsidRPr="00D43983">
        <w:rPr>
          <w:b/>
          <w:i/>
          <w:sz w:val="22"/>
          <w:szCs w:val="22"/>
        </w:rPr>
        <w:t xml:space="preserve">.- </w:t>
      </w:r>
      <w:r w:rsidRPr="00D43983">
        <w:rPr>
          <w:i/>
          <w:sz w:val="22"/>
          <w:szCs w:val="22"/>
        </w:rPr>
        <w:t>La Dirección de Protección Civil, Ecología y Bomberos sólo expedirá la conformidad respecto a la seguridad de ubicación y lugar de consumo de explosivos, artificios o sustancias químicas relacionadas con los mismos por la quema de castillería o cualquier espectáculo pirotécnico, al organizador y/o responsable que contrate al maestro pirotécnico, quien deberá contar con los permisos correspondientes expedidos por la Secretaria de la Defensa Nacional  vigentes y se encuentre en el registro Estatal de Pirotecnia; además de garantizar las medidas de seguridad solicitadas por esta Dirección.</w:t>
      </w:r>
    </w:p>
    <w:p w:rsidR="00A107BA" w:rsidRDefault="00A107BA" w:rsidP="00A107BA">
      <w:pPr>
        <w:jc w:val="both"/>
        <w:rPr>
          <w:b/>
          <w:i/>
          <w:sz w:val="22"/>
          <w:szCs w:val="22"/>
        </w:rPr>
      </w:pPr>
    </w:p>
    <w:p w:rsidR="00A107BA" w:rsidRDefault="00A107BA" w:rsidP="00A107BA">
      <w:pPr>
        <w:jc w:val="both"/>
        <w:rPr>
          <w:b/>
          <w:i/>
          <w:sz w:val="22"/>
          <w:szCs w:val="22"/>
        </w:rPr>
      </w:pPr>
    </w:p>
    <w:p w:rsidR="00A107BA" w:rsidRPr="00D43983" w:rsidRDefault="00A107BA" w:rsidP="00A107BA">
      <w:pPr>
        <w:jc w:val="both"/>
        <w:rPr>
          <w:i/>
          <w:sz w:val="22"/>
          <w:szCs w:val="22"/>
        </w:rPr>
      </w:pPr>
      <w:r>
        <w:rPr>
          <w:b/>
          <w:i/>
          <w:sz w:val="22"/>
          <w:szCs w:val="22"/>
        </w:rPr>
        <w:lastRenderedPageBreak/>
        <w:t>Artí</w:t>
      </w:r>
      <w:r w:rsidRPr="00D43983">
        <w:rPr>
          <w:b/>
          <w:i/>
          <w:sz w:val="22"/>
          <w:szCs w:val="22"/>
        </w:rPr>
        <w:t xml:space="preserve">culo 67 </w:t>
      </w:r>
      <w:proofErr w:type="spellStart"/>
      <w:r w:rsidRPr="00D43983">
        <w:rPr>
          <w:b/>
          <w:i/>
          <w:sz w:val="22"/>
          <w:szCs w:val="22"/>
        </w:rPr>
        <w:t>quinquies</w:t>
      </w:r>
      <w:proofErr w:type="spellEnd"/>
      <w:r w:rsidRPr="00D43983">
        <w:rPr>
          <w:b/>
          <w:i/>
          <w:sz w:val="22"/>
          <w:szCs w:val="22"/>
        </w:rPr>
        <w:t>.-</w:t>
      </w:r>
      <w:r w:rsidRPr="00D43983">
        <w:rPr>
          <w:i/>
          <w:sz w:val="22"/>
          <w:szCs w:val="22"/>
        </w:rPr>
        <w:t xml:space="preserve"> Quedará a cargo del maestro pirotécnico, la disposición final de los residuos peligrosos generados por una quema de castillería o espectáculo pirotécnico, debiendo cumplir con la normatividad de la materia.</w:t>
      </w:r>
    </w:p>
    <w:p w:rsidR="00A107BA" w:rsidRDefault="00A107BA" w:rsidP="00A107BA">
      <w:pPr>
        <w:jc w:val="both"/>
        <w:rPr>
          <w:b/>
          <w:i/>
          <w:sz w:val="22"/>
          <w:szCs w:val="22"/>
        </w:rPr>
      </w:pPr>
    </w:p>
    <w:p w:rsidR="00A107BA" w:rsidRDefault="00A107BA" w:rsidP="00A107BA">
      <w:pPr>
        <w:jc w:val="both"/>
        <w:rPr>
          <w:b/>
          <w:i/>
          <w:sz w:val="22"/>
          <w:szCs w:val="22"/>
        </w:rPr>
      </w:pPr>
    </w:p>
    <w:p w:rsidR="00A107BA" w:rsidRPr="00790004" w:rsidRDefault="00A107BA" w:rsidP="00A107BA">
      <w:pPr>
        <w:jc w:val="both"/>
        <w:rPr>
          <w:i/>
          <w:sz w:val="22"/>
          <w:szCs w:val="22"/>
        </w:rPr>
      </w:pPr>
      <w:r>
        <w:rPr>
          <w:b/>
          <w:i/>
          <w:sz w:val="22"/>
          <w:szCs w:val="22"/>
        </w:rPr>
        <w:t>Artí</w:t>
      </w:r>
      <w:r w:rsidRPr="00D43983">
        <w:rPr>
          <w:b/>
          <w:i/>
          <w:sz w:val="22"/>
          <w:szCs w:val="22"/>
        </w:rPr>
        <w:t xml:space="preserve">culo 67 </w:t>
      </w:r>
      <w:proofErr w:type="spellStart"/>
      <w:r w:rsidRPr="00D43983">
        <w:rPr>
          <w:b/>
          <w:i/>
          <w:sz w:val="22"/>
          <w:szCs w:val="22"/>
        </w:rPr>
        <w:t>sexies</w:t>
      </w:r>
      <w:proofErr w:type="spellEnd"/>
      <w:r w:rsidRPr="00D43983">
        <w:rPr>
          <w:b/>
          <w:i/>
          <w:sz w:val="22"/>
          <w:szCs w:val="22"/>
        </w:rPr>
        <w:t xml:space="preserve">.- </w:t>
      </w:r>
      <w:r w:rsidRPr="00D43983">
        <w:rPr>
          <w:i/>
          <w:sz w:val="22"/>
          <w:szCs w:val="22"/>
        </w:rPr>
        <w:t>En caso de que el organizador y/o responsable, o maestro pirotécnico incumplan con lo establecido en este capítulo por cuanto a la venta y lugar de consumo se refiere; poniendo en riesgo a la población, los bienes o el entorno; la Dirección de Protección Civil, Ecología y Bomberos, en el ámbito de sus facultades, dictará de inmediato las medidas de seguridad establecidas en las normas de la materia, además de dar vista a las autoridades</w:t>
      </w:r>
    </w:p>
    <w:p w:rsidR="00A107BA" w:rsidRDefault="00A107BA" w:rsidP="00A107BA">
      <w:pPr>
        <w:jc w:val="both"/>
        <w:rPr>
          <w:rFonts w:cs="Arial"/>
          <w:i/>
          <w:sz w:val="22"/>
          <w:szCs w:val="22"/>
        </w:rPr>
      </w:pPr>
    </w:p>
    <w:p w:rsidR="00A107BA" w:rsidRDefault="00A107BA" w:rsidP="00A107BA">
      <w:pPr>
        <w:jc w:val="both"/>
        <w:rPr>
          <w:rFonts w:cs="Arial"/>
          <w:b/>
          <w:i/>
          <w:sz w:val="22"/>
          <w:szCs w:val="22"/>
        </w:rPr>
      </w:pPr>
    </w:p>
    <w:p w:rsidR="00A107BA" w:rsidRDefault="00A107BA" w:rsidP="00A107BA">
      <w:pPr>
        <w:jc w:val="both"/>
        <w:rPr>
          <w:rFonts w:cs="Arial"/>
          <w:i/>
          <w:sz w:val="22"/>
          <w:szCs w:val="22"/>
        </w:rPr>
      </w:pPr>
      <w:r>
        <w:rPr>
          <w:rFonts w:cs="Arial"/>
          <w:b/>
          <w:i/>
          <w:sz w:val="22"/>
          <w:szCs w:val="22"/>
        </w:rPr>
        <w:t xml:space="preserve">NOVENA.-  </w:t>
      </w:r>
      <w:r>
        <w:rPr>
          <w:rFonts w:cs="Arial"/>
          <w:i/>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A107BA" w:rsidRDefault="00A107BA" w:rsidP="00A107BA">
      <w:pPr>
        <w:jc w:val="center"/>
        <w:rPr>
          <w:rFonts w:cs="Arial"/>
          <w:b/>
          <w:i/>
          <w:sz w:val="22"/>
          <w:szCs w:val="22"/>
        </w:rPr>
      </w:pPr>
    </w:p>
    <w:p w:rsidR="00A107BA" w:rsidRDefault="00A107BA" w:rsidP="00A107BA">
      <w:pPr>
        <w:jc w:val="center"/>
        <w:rPr>
          <w:rFonts w:cs="Arial"/>
          <w:b/>
          <w:i/>
          <w:sz w:val="22"/>
          <w:szCs w:val="22"/>
        </w:rPr>
      </w:pPr>
    </w:p>
    <w:p w:rsidR="00A107BA" w:rsidRDefault="00A107BA" w:rsidP="00A107BA">
      <w:pPr>
        <w:jc w:val="center"/>
        <w:rPr>
          <w:rFonts w:cs="Arial"/>
          <w:b/>
          <w:i/>
          <w:sz w:val="22"/>
          <w:szCs w:val="22"/>
        </w:rPr>
      </w:pPr>
      <w:r>
        <w:rPr>
          <w:rFonts w:cs="Arial"/>
          <w:b/>
          <w:i/>
          <w:sz w:val="22"/>
          <w:szCs w:val="22"/>
        </w:rPr>
        <w:t>CONSIDERACIONES DE DERECHO</w:t>
      </w:r>
    </w:p>
    <w:p w:rsidR="00A107BA" w:rsidRDefault="00A107BA"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both"/>
        <w:rPr>
          <w:rFonts w:cs="Arial"/>
          <w:i/>
          <w:sz w:val="22"/>
          <w:szCs w:val="22"/>
        </w:rPr>
      </w:pPr>
      <w:r>
        <w:rPr>
          <w:rFonts w:cs="Arial"/>
          <w:b/>
          <w:i/>
          <w:sz w:val="22"/>
          <w:szCs w:val="22"/>
        </w:rPr>
        <w:t>PRIMERA.-</w:t>
      </w:r>
      <w:r>
        <w:rPr>
          <w:rFonts w:cs="Arial"/>
          <w:i/>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A107BA" w:rsidRDefault="00A107BA" w:rsidP="00A107BA">
      <w:pPr>
        <w:jc w:val="both"/>
        <w:rPr>
          <w:rFonts w:cs="Arial"/>
          <w:i/>
          <w:sz w:val="22"/>
          <w:szCs w:val="22"/>
        </w:rPr>
      </w:pPr>
    </w:p>
    <w:p w:rsidR="00A107BA" w:rsidRDefault="00A107BA" w:rsidP="00A107BA">
      <w:pPr>
        <w:jc w:val="both"/>
        <w:rPr>
          <w:rFonts w:cs="Arial"/>
          <w:i/>
          <w:sz w:val="22"/>
          <w:szCs w:val="22"/>
        </w:rPr>
      </w:pPr>
    </w:p>
    <w:p w:rsidR="00A107BA" w:rsidRDefault="00A107BA" w:rsidP="00A107BA">
      <w:pPr>
        <w:jc w:val="both"/>
        <w:rPr>
          <w:rFonts w:cs="Arial"/>
          <w:i/>
          <w:sz w:val="22"/>
          <w:szCs w:val="22"/>
        </w:rPr>
      </w:pPr>
      <w:r>
        <w:rPr>
          <w:rFonts w:cs="Arial"/>
          <w:i/>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A107BA" w:rsidRDefault="00A107BA" w:rsidP="00A107BA">
      <w:pPr>
        <w:jc w:val="both"/>
        <w:rPr>
          <w:rFonts w:cs="Arial"/>
          <w:i/>
          <w:sz w:val="22"/>
          <w:szCs w:val="22"/>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eastAsiaTheme="minorHAnsi" w:cs="Arial"/>
          <w:i/>
          <w:sz w:val="22"/>
          <w:szCs w:val="22"/>
          <w:lang w:val="es-MX" w:eastAsia="en-US"/>
        </w:rPr>
      </w:pPr>
      <w:r>
        <w:rPr>
          <w:rFonts w:cs="Arial"/>
          <w:b/>
          <w:i/>
          <w:sz w:val="22"/>
          <w:szCs w:val="22"/>
        </w:rPr>
        <w:t>SEGUNDA.-</w:t>
      </w:r>
      <w:r>
        <w:rPr>
          <w:rFonts w:cs="Arial"/>
          <w:i/>
          <w:sz w:val="22"/>
          <w:szCs w:val="22"/>
        </w:rPr>
        <w:tab/>
        <w:t xml:space="preserve">  La Constitución Política del Estado Libre y Soberano de México en su artículo </w:t>
      </w:r>
      <w:r>
        <w:rPr>
          <w:rFonts w:eastAsiaTheme="minorHAnsi" w:cs="Arial"/>
          <w:bCs/>
          <w:i/>
          <w:sz w:val="22"/>
          <w:szCs w:val="22"/>
          <w:lang w:val="es-MX" w:eastAsia="en-US"/>
        </w:rPr>
        <w:t>123 establece que l</w:t>
      </w:r>
      <w:r>
        <w:rPr>
          <w:rFonts w:eastAsiaTheme="minorHAnsi" w:cs="Arial"/>
          <w:i/>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A107BA" w:rsidRDefault="00A107BA" w:rsidP="00A107BA">
      <w:pPr>
        <w:jc w:val="both"/>
        <w:rPr>
          <w:rFonts w:cs="Arial"/>
          <w:b/>
          <w:i/>
          <w:sz w:val="22"/>
          <w:szCs w:val="22"/>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cs="Arial"/>
          <w:b/>
          <w:i/>
          <w:sz w:val="22"/>
          <w:szCs w:val="22"/>
        </w:rPr>
      </w:pPr>
    </w:p>
    <w:p w:rsidR="00A107BA" w:rsidRDefault="00A107BA" w:rsidP="00A107BA">
      <w:pPr>
        <w:autoSpaceDE w:val="0"/>
        <w:autoSpaceDN w:val="0"/>
        <w:adjustRightInd w:val="0"/>
        <w:jc w:val="both"/>
        <w:rPr>
          <w:rFonts w:eastAsiaTheme="minorHAnsi" w:cs="Arial"/>
          <w:i/>
          <w:sz w:val="22"/>
          <w:szCs w:val="22"/>
          <w:lang w:val="es-MX" w:eastAsia="en-US"/>
        </w:rPr>
      </w:pPr>
      <w:r>
        <w:rPr>
          <w:rFonts w:cs="Arial"/>
          <w:b/>
          <w:i/>
          <w:sz w:val="22"/>
          <w:szCs w:val="22"/>
        </w:rPr>
        <w:t>TERCERA.-</w:t>
      </w:r>
      <w:r>
        <w:rPr>
          <w:rFonts w:cs="Arial"/>
          <w:b/>
          <w:i/>
          <w:sz w:val="22"/>
          <w:szCs w:val="22"/>
        </w:rPr>
        <w:tab/>
      </w:r>
      <w:r>
        <w:rPr>
          <w:rFonts w:cs="Arial"/>
          <w:i/>
          <w:sz w:val="22"/>
          <w:szCs w:val="22"/>
        </w:rPr>
        <w:t xml:space="preserve"> La ley Orgánica Municipal vigente en la entidad, establece en su artículo primero que </w:t>
      </w:r>
      <w:r>
        <w:rPr>
          <w:rFonts w:eastAsiaTheme="minorHAnsi" w:cs="Arial"/>
          <w:i/>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A107BA" w:rsidRDefault="00A107BA" w:rsidP="00A107BA">
      <w:pPr>
        <w:jc w:val="both"/>
        <w:rPr>
          <w:rFonts w:cs="Arial"/>
          <w:i/>
          <w:sz w:val="22"/>
          <w:szCs w:val="22"/>
        </w:rPr>
      </w:pPr>
    </w:p>
    <w:p w:rsidR="00A107BA" w:rsidRDefault="00A107BA" w:rsidP="00A107BA">
      <w:pPr>
        <w:jc w:val="both"/>
        <w:rPr>
          <w:rFonts w:cs="Arial"/>
          <w:b/>
          <w:i/>
          <w:sz w:val="22"/>
          <w:szCs w:val="22"/>
        </w:rPr>
      </w:pPr>
    </w:p>
    <w:p w:rsidR="003B5FDF" w:rsidRDefault="003B5FDF" w:rsidP="00A107BA">
      <w:pPr>
        <w:jc w:val="both"/>
        <w:rPr>
          <w:rFonts w:cs="Arial"/>
          <w:b/>
          <w:i/>
          <w:sz w:val="22"/>
          <w:szCs w:val="22"/>
        </w:rPr>
      </w:pPr>
    </w:p>
    <w:p w:rsidR="00A107BA" w:rsidRDefault="00A107BA" w:rsidP="00A107BA">
      <w:pPr>
        <w:jc w:val="both"/>
        <w:rPr>
          <w:rFonts w:cs="Arial"/>
          <w:i/>
          <w:sz w:val="22"/>
          <w:szCs w:val="22"/>
        </w:rPr>
      </w:pPr>
      <w:r>
        <w:rPr>
          <w:rFonts w:cs="Arial"/>
          <w:b/>
          <w:i/>
          <w:sz w:val="22"/>
          <w:szCs w:val="22"/>
        </w:rPr>
        <w:t>CUARTA.-</w:t>
      </w:r>
      <w:r>
        <w:rPr>
          <w:rFonts w:cs="Arial"/>
          <w:i/>
          <w:sz w:val="22"/>
          <w:szCs w:val="22"/>
        </w:rPr>
        <w:t xml:space="preserve"> La integración del presente dictamen, tiene su fundamento en el ejercicio de las atribuciones conferidas a las Comisiones Edilicias del Ayuntamiento por el artículo 66 de la Ley Orgánica Municipal del Estado de México. </w:t>
      </w:r>
    </w:p>
    <w:p w:rsidR="00A107BA" w:rsidRDefault="00A107BA" w:rsidP="00A107BA">
      <w:pPr>
        <w:jc w:val="both"/>
        <w:rPr>
          <w:rFonts w:cs="Arial"/>
          <w:i/>
          <w:sz w:val="22"/>
          <w:szCs w:val="22"/>
        </w:rPr>
      </w:pPr>
    </w:p>
    <w:p w:rsidR="003B5FDF" w:rsidRDefault="003B5FDF" w:rsidP="00A107BA">
      <w:pPr>
        <w:jc w:val="both"/>
        <w:rPr>
          <w:rFonts w:cs="Arial"/>
          <w:i/>
          <w:sz w:val="22"/>
          <w:szCs w:val="22"/>
        </w:rPr>
      </w:pPr>
    </w:p>
    <w:p w:rsidR="006F1035" w:rsidRDefault="006F1035" w:rsidP="00A107BA">
      <w:pPr>
        <w:jc w:val="both"/>
        <w:rPr>
          <w:rFonts w:cs="Arial"/>
          <w:i/>
          <w:sz w:val="22"/>
          <w:szCs w:val="22"/>
        </w:rPr>
      </w:pPr>
    </w:p>
    <w:p w:rsidR="003B5FDF" w:rsidRDefault="003B5FDF" w:rsidP="00A107BA">
      <w:pPr>
        <w:jc w:val="both"/>
        <w:rPr>
          <w:rFonts w:cs="Arial"/>
          <w:i/>
          <w:sz w:val="22"/>
          <w:szCs w:val="22"/>
        </w:rPr>
      </w:pPr>
    </w:p>
    <w:p w:rsidR="00A107BA" w:rsidRDefault="00A107BA" w:rsidP="00A107BA">
      <w:pPr>
        <w:jc w:val="both"/>
        <w:rPr>
          <w:rFonts w:cs="Arial"/>
          <w:i/>
          <w:sz w:val="22"/>
          <w:szCs w:val="22"/>
        </w:rPr>
      </w:pPr>
      <w:r>
        <w:rPr>
          <w:rFonts w:cs="Arial"/>
          <w:i/>
          <w:sz w:val="22"/>
          <w:szCs w:val="22"/>
        </w:rPr>
        <w:t>Así, por lo anteriormente expuesto y fundado, la Comisión de Reglamentación, tiene a bien proponer los siguientes:</w:t>
      </w:r>
    </w:p>
    <w:p w:rsidR="00A107BA" w:rsidRDefault="00A107BA" w:rsidP="00A107BA">
      <w:pPr>
        <w:jc w:val="center"/>
        <w:rPr>
          <w:rFonts w:cs="Arial"/>
          <w:b/>
          <w:i/>
          <w:sz w:val="22"/>
          <w:szCs w:val="22"/>
        </w:rPr>
      </w:pPr>
    </w:p>
    <w:p w:rsidR="00A107BA" w:rsidRDefault="00A107BA" w:rsidP="00A107BA">
      <w:pPr>
        <w:jc w:val="center"/>
        <w:rPr>
          <w:rFonts w:cs="Arial"/>
          <w:b/>
          <w:i/>
          <w:sz w:val="22"/>
          <w:szCs w:val="22"/>
        </w:rPr>
      </w:pPr>
    </w:p>
    <w:p w:rsidR="00A107BA" w:rsidRDefault="00A107BA" w:rsidP="00A107BA">
      <w:pPr>
        <w:jc w:val="center"/>
        <w:rPr>
          <w:rFonts w:cs="Arial"/>
          <w:b/>
          <w:i/>
          <w:sz w:val="22"/>
          <w:szCs w:val="22"/>
        </w:rPr>
      </w:pPr>
      <w:r>
        <w:rPr>
          <w:rFonts w:cs="Arial"/>
          <w:b/>
          <w:i/>
          <w:sz w:val="22"/>
          <w:szCs w:val="22"/>
        </w:rPr>
        <w:t>PUNTOS DE ACUERDO</w:t>
      </w:r>
    </w:p>
    <w:p w:rsidR="00A107BA" w:rsidRDefault="00A107BA" w:rsidP="00A107BA">
      <w:pPr>
        <w:jc w:val="center"/>
        <w:rPr>
          <w:rFonts w:cs="Arial"/>
          <w:b/>
          <w:i/>
          <w:sz w:val="22"/>
          <w:szCs w:val="22"/>
        </w:rPr>
      </w:pPr>
    </w:p>
    <w:p w:rsidR="00A107BA" w:rsidRDefault="00A107BA" w:rsidP="00A107BA">
      <w:pPr>
        <w:jc w:val="both"/>
        <w:rPr>
          <w:rFonts w:cs="Arial"/>
          <w:b/>
          <w:i/>
          <w:sz w:val="22"/>
          <w:szCs w:val="22"/>
        </w:rPr>
      </w:pPr>
    </w:p>
    <w:p w:rsidR="00DD6C01" w:rsidRPr="00FA2DD8" w:rsidRDefault="00A107BA" w:rsidP="00DD6C01">
      <w:pPr>
        <w:autoSpaceDE w:val="0"/>
        <w:autoSpaceDN w:val="0"/>
        <w:adjustRightInd w:val="0"/>
        <w:ind w:right="-94"/>
        <w:jc w:val="both"/>
        <w:rPr>
          <w:i/>
          <w:sz w:val="22"/>
          <w:szCs w:val="22"/>
        </w:rPr>
      </w:pPr>
      <w:r>
        <w:rPr>
          <w:rFonts w:cs="Arial"/>
          <w:b/>
          <w:i/>
          <w:sz w:val="22"/>
          <w:szCs w:val="22"/>
        </w:rPr>
        <w:t>PRIMERO.-</w:t>
      </w:r>
      <w:r>
        <w:rPr>
          <w:rFonts w:cs="Arial"/>
          <w:b/>
          <w:i/>
          <w:sz w:val="22"/>
          <w:szCs w:val="22"/>
        </w:rPr>
        <w:tab/>
      </w:r>
      <w:r>
        <w:rPr>
          <w:rFonts w:cs="Arial"/>
          <w:i/>
          <w:sz w:val="22"/>
          <w:szCs w:val="22"/>
        </w:rPr>
        <w:t>Se aprueba  adicionar al Bando Municipal vigente,</w:t>
      </w:r>
      <w:r w:rsidRPr="003619C3">
        <w:rPr>
          <w:rFonts w:cs="Arial"/>
          <w:i/>
          <w:sz w:val="22"/>
          <w:szCs w:val="22"/>
        </w:rPr>
        <w:t xml:space="preserve"> </w:t>
      </w:r>
      <w:r>
        <w:rPr>
          <w:rFonts w:cs="Arial"/>
          <w:i/>
          <w:sz w:val="22"/>
          <w:szCs w:val="22"/>
        </w:rPr>
        <w:t>el Título Séptimo Bis, con un Capítulo Único denominado “DE LA FABRICACIÓN, ALMACENAMIENTO, TRANSPORTE, VENTA Y USO DE ARTIFICIOS PIROTÉCNICOS EN EL MUNICIPIO y</w:t>
      </w:r>
      <w:r w:rsidRPr="003619C3">
        <w:rPr>
          <w:rFonts w:cs="Arial"/>
          <w:i/>
          <w:sz w:val="22"/>
          <w:szCs w:val="22"/>
        </w:rPr>
        <w:t xml:space="preserve"> </w:t>
      </w:r>
      <w:r>
        <w:rPr>
          <w:rFonts w:cs="Arial"/>
          <w:i/>
          <w:sz w:val="22"/>
          <w:szCs w:val="22"/>
        </w:rPr>
        <w:t xml:space="preserve">en razón de ello, adicionar los artículos 67 bis, 67 ter, 67 </w:t>
      </w:r>
      <w:proofErr w:type="spellStart"/>
      <w:r>
        <w:rPr>
          <w:rFonts w:cs="Arial"/>
          <w:i/>
          <w:sz w:val="22"/>
          <w:szCs w:val="22"/>
        </w:rPr>
        <w:t>quáter</w:t>
      </w:r>
      <w:proofErr w:type="spellEnd"/>
      <w:r>
        <w:rPr>
          <w:rFonts w:cs="Arial"/>
          <w:i/>
          <w:sz w:val="22"/>
          <w:szCs w:val="22"/>
        </w:rPr>
        <w:t xml:space="preserve">, 67 </w:t>
      </w:r>
      <w:proofErr w:type="spellStart"/>
      <w:r>
        <w:rPr>
          <w:rFonts w:cs="Arial"/>
          <w:i/>
          <w:sz w:val="22"/>
          <w:szCs w:val="22"/>
        </w:rPr>
        <w:t>quinquies</w:t>
      </w:r>
      <w:proofErr w:type="spellEnd"/>
      <w:r>
        <w:rPr>
          <w:rFonts w:cs="Arial"/>
          <w:i/>
          <w:sz w:val="22"/>
          <w:szCs w:val="22"/>
        </w:rPr>
        <w:t xml:space="preserve"> y 67 </w:t>
      </w:r>
      <w:proofErr w:type="spellStart"/>
      <w:r>
        <w:rPr>
          <w:rFonts w:cs="Arial"/>
          <w:i/>
          <w:sz w:val="22"/>
          <w:szCs w:val="22"/>
        </w:rPr>
        <w:t>sexies</w:t>
      </w:r>
      <w:proofErr w:type="spellEnd"/>
      <w:r>
        <w:rPr>
          <w:rFonts w:cs="Arial"/>
          <w:i/>
          <w:sz w:val="22"/>
          <w:szCs w:val="22"/>
        </w:rPr>
        <w:t>, en los términos expresados en el cuerpo del presente Dictamen de Comisión y en el anexo que forma parte del mismo.</w:t>
      </w:r>
      <w:r w:rsidR="00FA2DD8">
        <w:rPr>
          <w:rFonts w:cs="Arial"/>
          <w:i/>
          <w:sz w:val="22"/>
          <w:szCs w:val="22"/>
        </w:rPr>
        <w:t xml:space="preserve"> </w:t>
      </w:r>
      <w:r w:rsidR="00FA2DD8" w:rsidRPr="00FA2DD8">
        <w:rPr>
          <w:rFonts w:cs="Arial"/>
          <w:sz w:val="22"/>
          <w:szCs w:val="22"/>
          <w:lang w:val="es-MX"/>
        </w:rPr>
        <w:t>- - - - - - - - - - - - - - - - - - - - - - - - - - - - - - - - - - - - - - - - - -</w:t>
      </w:r>
      <w:r w:rsidR="005F44FD">
        <w:rPr>
          <w:rFonts w:cs="Arial"/>
          <w:sz w:val="22"/>
          <w:szCs w:val="22"/>
          <w:lang w:val="es-MX"/>
        </w:rPr>
        <w:t xml:space="preserve"> </w:t>
      </w:r>
      <w:r w:rsidR="005F44FD" w:rsidRPr="00FA2DD8">
        <w:rPr>
          <w:rFonts w:cs="Arial"/>
          <w:sz w:val="22"/>
          <w:szCs w:val="22"/>
          <w:lang w:val="es-MX"/>
        </w:rPr>
        <w:t>- - - - - - - - - - - - - - - - - - - - - - - - - - - - - - - - - - - - - - - - - -</w:t>
      </w:r>
      <w:r w:rsidR="005F44FD">
        <w:rPr>
          <w:rFonts w:cs="Arial"/>
          <w:sz w:val="22"/>
          <w:szCs w:val="22"/>
          <w:lang w:val="es-MX"/>
        </w:rPr>
        <w:t xml:space="preserve"> </w:t>
      </w:r>
      <w:r w:rsidR="005F44FD" w:rsidRPr="00FA2DD8">
        <w:rPr>
          <w:rFonts w:cs="Arial"/>
          <w:sz w:val="22"/>
          <w:szCs w:val="22"/>
          <w:lang w:val="es-MX"/>
        </w:rPr>
        <w:t xml:space="preserve">- - - - - - - - - - - - - - - - - - - - - - - - - - - - </w:t>
      </w:r>
      <w:r w:rsidR="00DD6C01" w:rsidRPr="00FA2DD8">
        <w:rPr>
          <w:rFonts w:cs="Arial"/>
          <w:sz w:val="22"/>
          <w:szCs w:val="22"/>
          <w:lang w:val="es-MX"/>
        </w:rPr>
        <w:t>- - - - - - - - - - - - - - - - - - - - - - - - - - - - - - - - - - - - - -</w:t>
      </w:r>
      <w:r w:rsidR="00DD6C01">
        <w:rPr>
          <w:rFonts w:cs="Arial"/>
          <w:sz w:val="22"/>
          <w:szCs w:val="22"/>
          <w:lang w:val="es-MX"/>
        </w:rPr>
        <w:t xml:space="preserve"> </w:t>
      </w:r>
      <w:r w:rsidR="00DD6C01" w:rsidRPr="00FA2DD8">
        <w:rPr>
          <w:rFonts w:cs="Arial"/>
          <w:sz w:val="22"/>
          <w:szCs w:val="22"/>
          <w:lang w:val="es-MX"/>
        </w:rPr>
        <w:t xml:space="preserve">- - - - - - - - - - - - - - - - - - - - - - - - - - - - </w:t>
      </w:r>
    </w:p>
    <w:p w:rsidR="005F44FD" w:rsidRPr="00FA2DD8" w:rsidRDefault="005F44FD" w:rsidP="005F44FD">
      <w:pPr>
        <w:autoSpaceDE w:val="0"/>
        <w:autoSpaceDN w:val="0"/>
        <w:adjustRightInd w:val="0"/>
        <w:ind w:right="-94"/>
        <w:jc w:val="both"/>
        <w:rPr>
          <w:i/>
          <w:sz w:val="22"/>
          <w:szCs w:val="22"/>
        </w:rPr>
      </w:pPr>
    </w:p>
    <w:p w:rsidR="00A107BA" w:rsidRDefault="00A107BA" w:rsidP="00A107BA">
      <w:pPr>
        <w:jc w:val="both"/>
        <w:rPr>
          <w:rFonts w:cs="Arial"/>
          <w:i/>
          <w:sz w:val="22"/>
          <w:szCs w:val="22"/>
        </w:rPr>
      </w:pPr>
    </w:p>
    <w:p w:rsidR="00DD6C01" w:rsidRPr="00FA2DD8" w:rsidRDefault="00A107BA" w:rsidP="00DD6C01">
      <w:pPr>
        <w:autoSpaceDE w:val="0"/>
        <w:autoSpaceDN w:val="0"/>
        <w:adjustRightInd w:val="0"/>
        <w:ind w:right="-94"/>
        <w:jc w:val="both"/>
        <w:rPr>
          <w:i/>
          <w:sz w:val="22"/>
          <w:szCs w:val="22"/>
        </w:rPr>
      </w:pPr>
      <w:r>
        <w:rPr>
          <w:rFonts w:cs="Arial"/>
          <w:b/>
          <w:i/>
          <w:sz w:val="22"/>
          <w:szCs w:val="22"/>
        </w:rPr>
        <w:t xml:space="preserve">SEGUNDO.- </w:t>
      </w:r>
      <w:r>
        <w:rPr>
          <w:rFonts w:cs="Arial"/>
          <w:i/>
          <w:sz w:val="22"/>
          <w:szCs w:val="22"/>
        </w:rPr>
        <w:t xml:space="preserve">Publíquese y difúndase en la Gaceta Municipal del Honorable Ayuntamiento Constitucional de Atizapán de Zaragoza, Estado de México. </w:t>
      </w:r>
      <w:r w:rsidR="005F44FD" w:rsidRPr="00FA2DD8">
        <w:rPr>
          <w:rFonts w:cs="Arial"/>
          <w:sz w:val="22"/>
          <w:szCs w:val="22"/>
          <w:lang w:val="es-MX"/>
        </w:rPr>
        <w:t>- - - - - - - - - - - - - -</w:t>
      </w:r>
      <w:r w:rsidR="005F44FD">
        <w:rPr>
          <w:rFonts w:cs="Arial"/>
          <w:sz w:val="22"/>
          <w:szCs w:val="22"/>
          <w:lang w:val="es-MX"/>
        </w:rPr>
        <w:t xml:space="preserve"> </w:t>
      </w:r>
      <w:r w:rsidR="005F44FD" w:rsidRPr="00FA2DD8">
        <w:rPr>
          <w:rFonts w:cs="Arial"/>
          <w:sz w:val="22"/>
          <w:szCs w:val="22"/>
          <w:lang w:val="es-MX"/>
        </w:rPr>
        <w:t>- - - - - - - - - - - - - - - - - - - - - - - - - - - - - - - - - - - - - -</w:t>
      </w:r>
      <w:r w:rsidR="005F44FD">
        <w:rPr>
          <w:rFonts w:cs="Arial"/>
          <w:sz w:val="22"/>
          <w:szCs w:val="22"/>
          <w:lang w:val="es-MX"/>
        </w:rPr>
        <w:t xml:space="preserve"> </w:t>
      </w:r>
      <w:r w:rsidR="005F44FD" w:rsidRPr="00FA2DD8">
        <w:rPr>
          <w:rFonts w:cs="Arial"/>
          <w:sz w:val="22"/>
          <w:szCs w:val="22"/>
          <w:lang w:val="es-MX"/>
        </w:rPr>
        <w:t xml:space="preserve">- - - - - - - - - - - - - - - - - - - - - - - - - - - - - - - - - - - - </w:t>
      </w:r>
      <w:r w:rsidR="00DD6C01" w:rsidRPr="00FA2DD8">
        <w:rPr>
          <w:rFonts w:cs="Arial"/>
          <w:sz w:val="22"/>
          <w:szCs w:val="22"/>
          <w:lang w:val="es-MX"/>
        </w:rPr>
        <w:t>- - - - - - - - - - - - - - - - - - - - - - - - - - - - - - - - - - - - - -</w:t>
      </w:r>
      <w:r w:rsidR="00DD6C01">
        <w:rPr>
          <w:rFonts w:cs="Arial"/>
          <w:sz w:val="22"/>
          <w:szCs w:val="22"/>
          <w:lang w:val="es-MX"/>
        </w:rPr>
        <w:t xml:space="preserve"> </w:t>
      </w:r>
      <w:r w:rsidR="00DD6C01" w:rsidRPr="00FA2DD8">
        <w:rPr>
          <w:rFonts w:cs="Arial"/>
          <w:sz w:val="22"/>
          <w:szCs w:val="22"/>
          <w:lang w:val="es-MX"/>
        </w:rPr>
        <w:t xml:space="preserve">- - - - - - - - - - - - - - - - - - - - - - - - - - - - </w:t>
      </w:r>
    </w:p>
    <w:p w:rsidR="005F44FD" w:rsidRPr="00FA2DD8" w:rsidRDefault="005F44FD" w:rsidP="005F44FD">
      <w:pPr>
        <w:autoSpaceDE w:val="0"/>
        <w:autoSpaceDN w:val="0"/>
        <w:adjustRightInd w:val="0"/>
        <w:ind w:right="-94"/>
        <w:jc w:val="both"/>
        <w:rPr>
          <w:i/>
          <w:sz w:val="22"/>
          <w:szCs w:val="22"/>
        </w:rPr>
      </w:pPr>
    </w:p>
    <w:p w:rsidR="00A107BA" w:rsidRDefault="00A107BA" w:rsidP="00FA2DD8">
      <w:pPr>
        <w:jc w:val="both"/>
        <w:rPr>
          <w:rFonts w:cs="Arial"/>
          <w:b/>
          <w:i/>
          <w:sz w:val="22"/>
          <w:szCs w:val="22"/>
        </w:rPr>
      </w:pPr>
    </w:p>
    <w:p w:rsidR="005F44FD" w:rsidRPr="00FA2DD8" w:rsidRDefault="00A107BA" w:rsidP="005F44FD">
      <w:pPr>
        <w:autoSpaceDE w:val="0"/>
        <w:autoSpaceDN w:val="0"/>
        <w:adjustRightInd w:val="0"/>
        <w:ind w:right="-94"/>
        <w:jc w:val="both"/>
        <w:rPr>
          <w:i/>
          <w:sz w:val="22"/>
          <w:szCs w:val="22"/>
        </w:rPr>
      </w:pPr>
      <w:r>
        <w:rPr>
          <w:rFonts w:cs="Arial"/>
          <w:b/>
          <w:i/>
          <w:sz w:val="22"/>
          <w:szCs w:val="22"/>
        </w:rPr>
        <w:t>TERCERO.-</w:t>
      </w:r>
      <w:r>
        <w:rPr>
          <w:rFonts w:cs="Arial"/>
          <w:b/>
          <w:i/>
          <w:sz w:val="22"/>
          <w:szCs w:val="22"/>
        </w:rPr>
        <w:tab/>
      </w:r>
      <w:r>
        <w:rPr>
          <w:rFonts w:cs="Arial"/>
          <w:i/>
          <w:sz w:val="22"/>
          <w:szCs w:val="22"/>
        </w:rPr>
        <w:t xml:space="preserve">Se instruye al Secretario del H. Ayuntamiento para los efectos de que proceda a dar de baja el expediente en el que se actúa, de los asuntos pendientes de la Comisión de Reglamentación. </w:t>
      </w:r>
      <w:r w:rsidR="005F44FD" w:rsidRPr="00FA2DD8">
        <w:rPr>
          <w:rFonts w:cs="Arial"/>
          <w:sz w:val="22"/>
          <w:szCs w:val="22"/>
          <w:lang w:val="es-MX"/>
        </w:rPr>
        <w:t>- - - - - - - - - - - - - - - - - - - - - - - - - - - - - -</w:t>
      </w:r>
      <w:r w:rsidR="005F44FD">
        <w:rPr>
          <w:rFonts w:cs="Arial"/>
          <w:sz w:val="22"/>
          <w:szCs w:val="22"/>
          <w:lang w:val="es-MX"/>
        </w:rPr>
        <w:t xml:space="preserve"> </w:t>
      </w:r>
      <w:r w:rsidR="005F44FD" w:rsidRPr="00FA2DD8">
        <w:rPr>
          <w:rFonts w:cs="Arial"/>
          <w:sz w:val="22"/>
          <w:szCs w:val="22"/>
          <w:lang w:val="es-MX"/>
        </w:rPr>
        <w:t>- - - - - - - - - - - - - - - - - - - - - - - - - - - - - - - - - - - - - - - - - - - - - - - - - - -</w:t>
      </w:r>
      <w:r w:rsidR="005F44FD">
        <w:rPr>
          <w:rFonts w:cs="Arial"/>
          <w:sz w:val="22"/>
          <w:szCs w:val="22"/>
          <w:lang w:val="es-MX"/>
        </w:rPr>
        <w:t xml:space="preserve"> </w:t>
      </w:r>
      <w:r w:rsidR="005F44FD" w:rsidRPr="00FA2DD8">
        <w:rPr>
          <w:rFonts w:cs="Arial"/>
          <w:sz w:val="22"/>
          <w:szCs w:val="22"/>
          <w:lang w:val="es-MX"/>
        </w:rPr>
        <w:t>- - - - - - - - - - - - - - - - - - - - - - - - - - - - - - - - - - - - - - - - - - - - - - - - - - - - - - - - - - - - - - - - - -</w:t>
      </w:r>
      <w:r w:rsidR="005F44FD">
        <w:rPr>
          <w:rFonts w:cs="Arial"/>
          <w:sz w:val="22"/>
          <w:szCs w:val="22"/>
          <w:lang w:val="es-MX"/>
        </w:rPr>
        <w:t xml:space="preserve"> </w:t>
      </w:r>
      <w:r w:rsidR="005F44FD" w:rsidRPr="00FA2DD8">
        <w:rPr>
          <w:rFonts w:cs="Arial"/>
          <w:sz w:val="22"/>
          <w:szCs w:val="22"/>
          <w:lang w:val="es-MX"/>
        </w:rPr>
        <w:t xml:space="preserve">- - - - - - - - - - - - - - - - - - - - - - - - - - - - </w:t>
      </w:r>
    </w:p>
    <w:p w:rsidR="005F44FD" w:rsidRPr="00FA2DD8" w:rsidRDefault="005F44FD" w:rsidP="005F44FD">
      <w:pPr>
        <w:autoSpaceDE w:val="0"/>
        <w:autoSpaceDN w:val="0"/>
        <w:adjustRightInd w:val="0"/>
        <w:ind w:right="-94"/>
        <w:jc w:val="both"/>
        <w:rPr>
          <w:i/>
          <w:sz w:val="22"/>
          <w:szCs w:val="22"/>
        </w:rPr>
      </w:pPr>
    </w:p>
    <w:p w:rsidR="00A107BA" w:rsidRPr="005F44FD" w:rsidRDefault="00A107BA" w:rsidP="005F44FD">
      <w:pPr>
        <w:jc w:val="both"/>
        <w:rPr>
          <w:rFonts w:ascii="Century Gothic" w:hAnsi="Century Gothic"/>
          <w:b/>
          <w:sz w:val="20"/>
        </w:rPr>
      </w:pPr>
    </w:p>
    <w:p w:rsidR="00A44EF5" w:rsidRDefault="00A44EF5" w:rsidP="00A44EF5">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 - - - - - - - - - - - - - - - </w:t>
      </w:r>
      <w:r w:rsidRPr="007A4EBA">
        <w:rPr>
          <w:rFonts w:cs="Arial"/>
          <w:szCs w:val="24"/>
          <w:lang w:val="es-MX"/>
        </w:rPr>
        <w:t xml:space="preserve">- - </w:t>
      </w:r>
      <w:r>
        <w:rPr>
          <w:rFonts w:cs="Arial"/>
          <w:szCs w:val="24"/>
          <w:lang w:val="es-MX"/>
        </w:rPr>
        <w:t xml:space="preserve">- - - - - - </w:t>
      </w:r>
      <w:r w:rsidRPr="00C26D81">
        <w:rPr>
          <w:rFonts w:cs="Arial"/>
          <w:szCs w:val="24"/>
          <w:lang w:val="es-MX"/>
        </w:rPr>
        <w:t xml:space="preserve">- - - - - - </w:t>
      </w:r>
      <w:r w:rsidRPr="007A4EBA">
        <w:rPr>
          <w:rFonts w:cs="Arial"/>
          <w:szCs w:val="24"/>
          <w:lang w:val="es-MX"/>
        </w:rPr>
        <w:t>- - - - - - - - - - - - - - -</w:t>
      </w:r>
      <w:r>
        <w:rPr>
          <w:rFonts w:cs="Arial"/>
          <w:szCs w:val="24"/>
          <w:lang w:val="es-MX"/>
        </w:rPr>
        <w:t xml:space="preserve"> - - - - - - - - - - - - - - - </w:t>
      </w:r>
    </w:p>
    <w:p w:rsidR="00DD6C01" w:rsidRDefault="00A44EF5" w:rsidP="00DD6C01">
      <w:pPr>
        <w:spacing w:line="360" w:lineRule="auto"/>
        <w:jc w:val="both"/>
        <w:rPr>
          <w:rFonts w:cs="Arial"/>
          <w:szCs w:val="24"/>
          <w:lang w:val="es-MX"/>
        </w:rPr>
      </w:pPr>
      <w:r>
        <w:rPr>
          <w:rFonts w:cs="Arial"/>
          <w:szCs w:val="24"/>
          <w:lang w:val="es-MX"/>
        </w:rPr>
        <w:t xml:space="preserve">Toda vez que no hubo comentarios en lo general ni en lo particular, </w:t>
      </w:r>
      <w:r w:rsidRPr="007B5D75">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quiénes estuvieran a favor </w:t>
      </w:r>
      <w:r w:rsidRPr="0048100B">
        <w:rPr>
          <w:rFonts w:cs="Arial"/>
          <w:szCs w:val="24"/>
          <w:lang w:val="es-MX"/>
        </w:rPr>
        <w:t>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sidRPr="00DB74F4">
        <w:rPr>
          <w:rFonts w:cs="Arial"/>
        </w:rPr>
        <w:t xml:space="preserve">- </w:t>
      </w:r>
      <w:r w:rsidRPr="007A4EBA">
        <w:rPr>
          <w:rFonts w:cs="Arial"/>
          <w:szCs w:val="24"/>
          <w:lang w:val="es-MX"/>
        </w:rPr>
        <w:t>- - - - - - - - -</w:t>
      </w:r>
      <w:r>
        <w:rPr>
          <w:rFonts w:cs="Arial"/>
          <w:szCs w:val="24"/>
          <w:lang w:val="es-MX"/>
        </w:rPr>
        <w:t xml:space="preserve"> </w:t>
      </w:r>
      <w:r w:rsidRPr="007A4EBA">
        <w:rPr>
          <w:rFonts w:cs="Arial"/>
          <w:szCs w:val="24"/>
          <w:lang w:val="es-MX"/>
        </w:rPr>
        <w:t>- - - - - - - - - - - - - - - -</w:t>
      </w:r>
      <w:r>
        <w:rPr>
          <w:rFonts w:cs="Arial"/>
          <w:szCs w:val="24"/>
          <w:lang w:val="es-MX"/>
        </w:rPr>
        <w:t xml:space="preserve"> - </w:t>
      </w:r>
    </w:p>
    <w:p w:rsidR="00DD6C01" w:rsidRDefault="00DD6C01" w:rsidP="00DD6C01">
      <w:pPr>
        <w:spacing w:line="360" w:lineRule="auto"/>
        <w:jc w:val="both"/>
        <w:rPr>
          <w:rFonts w:cs="Arial"/>
          <w:szCs w:val="24"/>
          <w:lang w:val="es-MX"/>
        </w:rPr>
      </w:pPr>
    </w:p>
    <w:p w:rsidR="00DD6C01" w:rsidRDefault="00A44EF5" w:rsidP="00DD6C01">
      <w:pPr>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DD6C01" w:rsidRDefault="00DD6C01" w:rsidP="00DD6C01">
      <w:pPr>
        <w:spacing w:line="360" w:lineRule="auto"/>
        <w:jc w:val="both"/>
        <w:rPr>
          <w:rFonts w:cs="Arial"/>
          <w:szCs w:val="24"/>
          <w:lang w:val="es-MX"/>
        </w:rPr>
      </w:pPr>
    </w:p>
    <w:p w:rsidR="00DD6C01" w:rsidRDefault="00A44EF5" w:rsidP="00DD6C01">
      <w:pPr>
        <w:spacing w:line="360" w:lineRule="auto"/>
        <w:jc w:val="both"/>
        <w:rPr>
          <w:rFonts w:cs="Arial"/>
          <w:szCs w:val="24"/>
          <w:lang w:val="es-MX"/>
        </w:rPr>
      </w:pPr>
      <w:r>
        <w:rPr>
          <w:rFonts w:cs="Arial"/>
          <w:szCs w:val="24"/>
          <w:lang w:val="es-MX"/>
        </w:rPr>
        <w:t xml:space="preserve">- - - - - - - - - - - - - - - - - - - - - - - - - - - - - - - - - </w:t>
      </w:r>
      <w:r w:rsidRPr="007A4EBA">
        <w:rPr>
          <w:rFonts w:cs="Arial"/>
          <w:szCs w:val="24"/>
          <w:lang w:val="es-MX"/>
        </w:rPr>
        <w:t xml:space="preserve">- - - - - - - - - - - - - - - - - - - - - - - - - - - </w:t>
      </w:r>
    </w:p>
    <w:p w:rsidR="00DD6C01" w:rsidRDefault="00DD6C01" w:rsidP="00DD6C01">
      <w:pPr>
        <w:spacing w:line="360" w:lineRule="auto"/>
        <w:jc w:val="both"/>
        <w:rPr>
          <w:rFonts w:cs="Arial"/>
          <w:szCs w:val="24"/>
          <w:lang w:val="es-MX"/>
        </w:rPr>
      </w:pPr>
    </w:p>
    <w:p w:rsidR="006F1035" w:rsidRDefault="006F1035" w:rsidP="00DD6C01">
      <w:pPr>
        <w:spacing w:line="360" w:lineRule="auto"/>
        <w:jc w:val="both"/>
        <w:rPr>
          <w:rFonts w:cs="Arial"/>
          <w:szCs w:val="24"/>
          <w:lang w:val="es-MX"/>
        </w:rPr>
      </w:pPr>
    </w:p>
    <w:p w:rsidR="00DD6C01" w:rsidRDefault="00DD6C01" w:rsidP="00A44EF5">
      <w:pPr>
        <w:autoSpaceDE w:val="0"/>
        <w:autoSpaceDN w:val="0"/>
        <w:adjustRightInd w:val="0"/>
        <w:ind w:left="1134" w:right="1134"/>
        <w:jc w:val="both"/>
        <w:rPr>
          <w:rFonts w:cs="Arial"/>
          <w:caps/>
          <w:sz w:val="26"/>
          <w:szCs w:val="26"/>
          <w:lang w:val="es-MX"/>
        </w:rPr>
      </w:pPr>
    </w:p>
    <w:p w:rsidR="00DD6C01" w:rsidRDefault="00DD6C01" w:rsidP="00A44EF5">
      <w:pPr>
        <w:autoSpaceDE w:val="0"/>
        <w:autoSpaceDN w:val="0"/>
        <w:adjustRightInd w:val="0"/>
        <w:ind w:left="1134" w:right="1134"/>
        <w:jc w:val="both"/>
        <w:rPr>
          <w:rFonts w:cs="Arial"/>
          <w:caps/>
          <w:sz w:val="26"/>
          <w:szCs w:val="26"/>
          <w:lang w:val="es-MX"/>
        </w:rPr>
      </w:pPr>
    </w:p>
    <w:tbl>
      <w:tblPr>
        <w:tblStyle w:val="Tablaconcuadrcula"/>
        <w:tblW w:w="0" w:type="auto"/>
        <w:tblInd w:w="1101" w:type="dxa"/>
        <w:tblLook w:val="04A0" w:firstRow="1" w:lastRow="0" w:firstColumn="1" w:lastColumn="0" w:noHBand="0" w:noVBand="1"/>
      </w:tblPr>
      <w:tblGrid>
        <w:gridCol w:w="5070"/>
        <w:gridCol w:w="2126"/>
      </w:tblGrid>
      <w:tr w:rsidR="00A44EF5" w:rsidRPr="00715BB6" w:rsidTr="00595640">
        <w:tc>
          <w:tcPr>
            <w:tcW w:w="5070" w:type="dxa"/>
          </w:tcPr>
          <w:p w:rsidR="00A44EF5" w:rsidRPr="00715BB6" w:rsidRDefault="00A44EF5" w:rsidP="00595640">
            <w:pPr>
              <w:jc w:val="center"/>
              <w:rPr>
                <w:rFonts w:cs="Arial"/>
                <w:b/>
                <w:szCs w:val="24"/>
              </w:rPr>
            </w:pPr>
            <w:r w:rsidRPr="00715BB6">
              <w:rPr>
                <w:rFonts w:cs="Arial"/>
              </w:rPr>
              <w:t xml:space="preserve"> </w:t>
            </w:r>
            <w:r w:rsidRPr="00715BB6">
              <w:rPr>
                <w:rFonts w:cs="Arial"/>
                <w:szCs w:val="24"/>
                <w:lang w:val="es-MX"/>
              </w:rPr>
              <w:t xml:space="preserve"> </w:t>
            </w:r>
            <w:r w:rsidRPr="00715BB6">
              <w:rPr>
                <w:rFonts w:cs="Arial"/>
                <w:b/>
                <w:szCs w:val="24"/>
              </w:rPr>
              <w:t>INTEGRANTE DEL CABILDO</w:t>
            </w:r>
          </w:p>
        </w:tc>
        <w:tc>
          <w:tcPr>
            <w:tcW w:w="2126" w:type="dxa"/>
          </w:tcPr>
          <w:p w:rsidR="00A44EF5" w:rsidRPr="00715BB6" w:rsidRDefault="00A44EF5" w:rsidP="00595640">
            <w:pPr>
              <w:jc w:val="center"/>
              <w:rPr>
                <w:rFonts w:cs="Arial"/>
                <w:b/>
                <w:szCs w:val="24"/>
              </w:rPr>
            </w:pPr>
            <w:r w:rsidRPr="00715BB6">
              <w:rPr>
                <w:rFonts w:cs="Arial"/>
                <w:b/>
                <w:szCs w:val="24"/>
              </w:rPr>
              <w:t>SENTIDO DE SU VOTO</w:t>
            </w:r>
          </w:p>
        </w:tc>
      </w:tr>
      <w:tr w:rsidR="00A44EF5" w:rsidRPr="00715BB6" w:rsidTr="00595640">
        <w:tc>
          <w:tcPr>
            <w:tcW w:w="5070" w:type="dxa"/>
          </w:tcPr>
          <w:p w:rsidR="00A44EF5" w:rsidRPr="00F96088" w:rsidRDefault="00A44EF5" w:rsidP="00595640">
            <w:pPr>
              <w:jc w:val="both"/>
              <w:rPr>
                <w:rFonts w:cs="Arial"/>
                <w:szCs w:val="24"/>
              </w:rPr>
            </w:pPr>
            <w:r w:rsidRPr="00F96088">
              <w:rPr>
                <w:rFonts w:cs="Arial"/>
                <w:szCs w:val="24"/>
              </w:rPr>
              <w:t>Lic. Pedro David Rodríguez Villegas</w:t>
            </w:r>
          </w:p>
          <w:p w:rsidR="00A44EF5" w:rsidRPr="00F96088" w:rsidRDefault="00A44EF5" w:rsidP="00595640">
            <w:pPr>
              <w:jc w:val="both"/>
              <w:rPr>
                <w:rFonts w:cs="Arial"/>
                <w:szCs w:val="24"/>
              </w:rPr>
            </w:pPr>
            <w:r w:rsidRPr="00F96088">
              <w:rPr>
                <w:rFonts w:cs="Arial"/>
                <w:szCs w:val="24"/>
              </w:rPr>
              <w:t>Presidente Municipal Constitucional</w:t>
            </w:r>
          </w:p>
        </w:tc>
        <w:tc>
          <w:tcPr>
            <w:tcW w:w="2126" w:type="dxa"/>
          </w:tcPr>
          <w:p w:rsidR="00A44EF5" w:rsidRPr="00F96088" w:rsidRDefault="00A44EF5" w:rsidP="00595640">
            <w:pPr>
              <w:jc w:val="center"/>
              <w:rPr>
                <w:rFonts w:cs="Arial"/>
                <w:szCs w:val="24"/>
              </w:rPr>
            </w:pPr>
            <w:r w:rsidRPr="00F96088">
              <w:rPr>
                <w:rFonts w:cs="Arial"/>
                <w:szCs w:val="24"/>
              </w:rPr>
              <w:t>A favor</w:t>
            </w:r>
          </w:p>
        </w:tc>
      </w:tr>
      <w:tr w:rsidR="00A44EF5" w:rsidRPr="00715BB6" w:rsidTr="00595640">
        <w:tc>
          <w:tcPr>
            <w:tcW w:w="5070" w:type="dxa"/>
          </w:tcPr>
          <w:p w:rsidR="00A44EF5" w:rsidRPr="00715BB6" w:rsidRDefault="00A44EF5" w:rsidP="00595640">
            <w:pPr>
              <w:jc w:val="both"/>
              <w:rPr>
                <w:rFonts w:cs="Arial"/>
                <w:szCs w:val="24"/>
              </w:rPr>
            </w:pPr>
            <w:r w:rsidRPr="00715BB6">
              <w:rPr>
                <w:rFonts w:cs="Arial"/>
                <w:szCs w:val="24"/>
              </w:rPr>
              <w:t>C. Régulo Pastor Fernández Rivera</w:t>
            </w:r>
          </w:p>
          <w:p w:rsidR="00A44EF5" w:rsidRPr="00715BB6" w:rsidRDefault="00A44EF5" w:rsidP="00595640">
            <w:pPr>
              <w:jc w:val="both"/>
              <w:rPr>
                <w:rFonts w:cs="Arial"/>
                <w:szCs w:val="24"/>
              </w:rPr>
            </w:pPr>
            <w:r w:rsidRPr="00715BB6">
              <w:rPr>
                <w:rFonts w:cs="Arial"/>
                <w:szCs w:val="24"/>
              </w:rPr>
              <w:t>Síndico Municipal</w:t>
            </w:r>
          </w:p>
        </w:tc>
        <w:tc>
          <w:tcPr>
            <w:tcW w:w="2126" w:type="dxa"/>
          </w:tcPr>
          <w:p w:rsidR="00A44EF5" w:rsidRPr="00715BB6" w:rsidRDefault="00A44EF5" w:rsidP="00595640">
            <w:pPr>
              <w:jc w:val="center"/>
              <w:rPr>
                <w:rFonts w:cs="Arial"/>
                <w:szCs w:val="24"/>
              </w:rPr>
            </w:pPr>
            <w:r w:rsidRPr="00715BB6">
              <w:rPr>
                <w:rFonts w:cs="Arial"/>
                <w:szCs w:val="24"/>
              </w:rPr>
              <w:t>A favor</w:t>
            </w:r>
          </w:p>
        </w:tc>
      </w:tr>
      <w:tr w:rsidR="00A44EF5" w:rsidRPr="00715BB6" w:rsidTr="00595640">
        <w:tc>
          <w:tcPr>
            <w:tcW w:w="5070" w:type="dxa"/>
          </w:tcPr>
          <w:p w:rsidR="00A44EF5" w:rsidRPr="00F96088" w:rsidRDefault="00A44EF5" w:rsidP="00595640">
            <w:pPr>
              <w:jc w:val="both"/>
              <w:rPr>
                <w:rFonts w:cs="Arial"/>
                <w:szCs w:val="24"/>
              </w:rPr>
            </w:pPr>
            <w:r w:rsidRPr="00F96088">
              <w:rPr>
                <w:rFonts w:cs="Arial"/>
                <w:szCs w:val="24"/>
              </w:rPr>
              <w:t>C. Agustín Varela Sánchez</w:t>
            </w:r>
          </w:p>
          <w:p w:rsidR="00A44EF5" w:rsidRPr="00F96088" w:rsidRDefault="00A44EF5" w:rsidP="00595640">
            <w:pPr>
              <w:jc w:val="both"/>
              <w:rPr>
                <w:rFonts w:cs="Arial"/>
                <w:szCs w:val="24"/>
              </w:rPr>
            </w:pPr>
            <w:r w:rsidRPr="00F96088">
              <w:rPr>
                <w:rFonts w:cs="Arial"/>
                <w:szCs w:val="24"/>
              </w:rPr>
              <w:t>Primer Regidor</w:t>
            </w:r>
          </w:p>
        </w:tc>
        <w:tc>
          <w:tcPr>
            <w:tcW w:w="2126" w:type="dxa"/>
          </w:tcPr>
          <w:p w:rsidR="00A44EF5" w:rsidRPr="00F96088" w:rsidRDefault="00A44EF5" w:rsidP="00595640">
            <w:pPr>
              <w:jc w:val="center"/>
            </w:pPr>
            <w:r w:rsidRPr="00F96088">
              <w:rPr>
                <w:rFonts w:cs="Arial"/>
                <w:szCs w:val="24"/>
              </w:rPr>
              <w:t>A favor</w:t>
            </w:r>
          </w:p>
        </w:tc>
      </w:tr>
      <w:tr w:rsidR="00A44EF5" w:rsidRPr="00715BB6" w:rsidTr="00595640">
        <w:tc>
          <w:tcPr>
            <w:tcW w:w="5070" w:type="dxa"/>
          </w:tcPr>
          <w:p w:rsidR="00A44EF5" w:rsidRPr="00F96088" w:rsidRDefault="00A44EF5" w:rsidP="00595640">
            <w:pPr>
              <w:jc w:val="both"/>
              <w:rPr>
                <w:rFonts w:cs="Arial"/>
                <w:szCs w:val="24"/>
              </w:rPr>
            </w:pPr>
            <w:r w:rsidRPr="00F96088">
              <w:rPr>
                <w:rFonts w:cs="Arial"/>
                <w:szCs w:val="24"/>
              </w:rPr>
              <w:t xml:space="preserve">C. </w:t>
            </w:r>
            <w:r>
              <w:rPr>
                <w:rFonts w:cs="Arial"/>
                <w:szCs w:val="24"/>
              </w:rPr>
              <w:t>Ana María Camacho Cortés</w:t>
            </w:r>
          </w:p>
          <w:p w:rsidR="00A44EF5" w:rsidRPr="00F96088" w:rsidRDefault="00A44EF5" w:rsidP="00595640">
            <w:pPr>
              <w:jc w:val="both"/>
              <w:rPr>
                <w:rFonts w:cs="Arial"/>
                <w:szCs w:val="24"/>
              </w:rPr>
            </w:pPr>
            <w:r>
              <w:rPr>
                <w:rFonts w:cs="Arial"/>
                <w:szCs w:val="24"/>
              </w:rPr>
              <w:t>Segunda</w:t>
            </w:r>
            <w:r w:rsidRPr="00F96088">
              <w:rPr>
                <w:rFonts w:cs="Arial"/>
                <w:szCs w:val="24"/>
              </w:rPr>
              <w:t xml:space="preserve"> Regidor</w:t>
            </w:r>
            <w:r>
              <w:rPr>
                <w:rFonts w:cs="Arial"/>
                <w:szCs w:val="24"/>
              </w:rPr>
              <w:t>a</w:t>
            </w:r>
          </w:p>
        </w:tc>
        <w:tc>
          <w:tcPr>
            <w:tcW w:w="2126" w:type="dxa"/>
          </w:tcPr>
          <w:p w:rsidR="00A44EF5" w:rsidRPr="00F96088" w:rsidRDefault="00A44EF5" w:rsidP="00595640">
            <w:pPr>
              <w:jc w:val="center"/>
            </w:pPr>
            <w:r w:rsidRPr="00F96088">
              <w:rPr>
                <w:rFonts w:cs="Arial"/>
                <w:szCs w:val="24"/>
              </w:rPr>
              <w:t>A favor</w:t>
            </w:r>
          </w:p>
        </w:tc>
      </w:tr>
      <w:tr w:rsidR="00A44EF5" w:rsidRPr="00715BB6" w:rsidTr="00595640">
        <w:tc>
          <w:tcPr>
            <w:tcW w:w="5070" w:type="dxa"/>
          </w:tcPr>
          <w:p w:rsidR="00A44EF5" w:rsidRPr="00715BB6" w:rsidRDefault="00A44EF5" w:rsidP="00595640">
            <w:pPr>
              <w:jc w:val="both"/>
              <w:rPr>
                <w:rFonts w:cs="Arial"/>
                <w:szCs w:val="24"/>
              </w:rPr>
            </w:pPr>
            <w:r w:rsidRPr="00715BB6">
              <w:rPr>
                <w:rFonts w:cs="Arial"/>
                <w:szCs w:val="24"/>
              </w:rPr>
              <w:t xml:space="preserve">C. </w:t>
            </w:r>
            <w:proofErr w:type="spellStart"/>
            <w:r w:rsidRPr="00715BB6">
              <w:rPr>
                <w:rFonts w:cs="Arial"/>
                <w:szCs w:val="24"/>
              </w:rPr>
              <w:t>Uziel</w:t>
            </w:r>
            <w:proofErr w:type="spellEnd"/>
            <w:r w:rsidRPr="00715BB6">
              <w:rPr>
                <w:rFonts w:cs="Arial"/>
                <w:szCs w:val="24"/>
              </w:rPr>
              <w:t xml:space="preserve"> Vera Osorio</w:t>
            </w:r>
          </w:p>
          <w:p w:rsidR="00A44EF5" w:rsidRPr="00715BB6" w:rsidRDefault="00A44EF5" w:rsidP="00595640">
            <w:pPr>
              <w:jc w:val="both"/>
              <w:rPr>
                <w:rFonts w:cs="Arial"/>
                <w:szCs w:val="24"/>
              </w:rPr>
            </w:pPr>
            <w:r w:rsidRPr="00715BB6">
              <w:rPr>
                <w:rFonts w:cs="Arial"/>
                <w:szCs w:val="24"/>
              </w:rPr>
              <w:t>Tercer Regidor</w:t>
            </w:r>
          </w:p>
        </w:tc>
        <w:tc>
          <w:tcPr>
            <w:tcW w:w="2126" w:type="dxa"/>
          </w:tcPr>
          <w:p w:rsidR="00A44EF5" w:rsidRPr="00715BB6" w:rsidRDefault="00A44EF5" w:rsidP="00595640">
            <w:pPr>
              <w:jc w:val="center"/>
              <w:rPr>
                <w:rFonts w:cs="Arial"/>
                <w:szCs w:val="24"/>
              </w:rPr>
            </w:pPr>
            <w:r w:rsidRPr="00715BB6">
              <w:rPr>
                <w:rFonts w:cs="Arial"/>
                <w:szCs w:val="24"/>
              </w:rPr>
              <w:t>A favor</w:t>
            </w:r>
          </w:p>
        </w:tc>
      </w:tr>
      <w:tr w:rsidR="00A44EF5" w:rsidRPr="00715BB6" w:rsidTr="00595640">
        <w:tc>
          <w:tcPr>
            <w:tcW w:w="5070" w:type="dxa"/>
          </w:tcPr>
          <w:p w:rsidR="00A44EF5" w:rsidRDefault="00A44EF5" w:rsidP="00595640">
            <w:pPr>
              <w:jc w:val="both"/>
              <w:rPr>
                <w:rFonts w:cs="Arial"/>
                <w:szCs w:val="24"/>
              </w:rPr>
            </w:pPr>
            <w:r>
              <w:rPr>
                <w:rFonts w:cs="Arial"/>
                <w:szCs w:val="24"/>
              </w:rPr>
              <w:t>C. Luis Alberto Luna Espinoza</w:t>
            </w:r>
          </w:p>
          <w:p w:rsidR="00A44EF5" w:rsidRPr="00715BB6" w:rsidRDefault="00A44EF5" w:rsidP="00595640">
            <w:pPr>
              <w:jc w:val="both"/>
              <w:rPr>
                <w:rFonts w:cs="Arial"/>
                <w:szCs w:val="24"/>
              </w:rPr>
            </w:pPr>
            <w:r>
              <w:rPr>
                <w:rFonts w:cs="Arial"/>
                <w:szCs w:val="24"/>
              </w:rPr>
              <w:t>Quinto Regidor</w:t>
            </w:r>
          </w:p>
        </w:tc>
        <w:tc>
          <w:tcPr>
            <w:tcW w:w="2126" w:type="dxa"/>
          </w:tcPr>
          <w:p w:rsidR="00A44EF5" w:rsidRPr="00715BB6" w:rsidRDefault="00A44EF5" w:rsidP="00595640">
            <w:pPr>
              <w:jc w:val="center"/>
            </w:pPr>
            <w:r w:rsidRPr="00715BB6">
              <w:rPr>
                <w:rFonts w:cs="Arial"/>
                <w:szCs w:val="24"/>
              </w:rPr>
              <w:t>A favor</w:t>
            </w:r>
          </w:p>
        </w:tc>
      </w:tr>
      <w:tr w:rsidR="00A44EF5" w:rsidRPr="00715BB6" w:rsidTr="00595640">
        <w:tc>
          <w:tcPr>
            <w:tcW w:w="5070" w:type="dxa"/>
          </w:tcPr>
          <w:p w:rsidR="00A44EF5" w:rsidRPr="00715BB6" w:rsidRDefault="00A44EF5" w:rsidP="00595640">
            <w:pPr>
              <w:jc w:val="both"/>
              <w:rPr>
                <w:rFonts w:cs="Arial"/>
                <w:szCs w:val="24"/>
              </w:rPr>
            </w:pPr>
            <w:r w:rsidRPr="00715BB6">
              <w:rPr>
                <w:rFonts w:cs="Arial"/>
                <w:szCs w:val="24"/>
              </w:rPr>
              <w:t>C. Ricardo Ismael Hernández Chávez</w:t>
            </w:r>
          </w:p>
          <w:p w:rsidR="00A44EF5" w:rsidRPr="00715BB6" w:rsidRDefault="00A44EF5" w:rsidP="00595640">
            <w:pPr>
              <w:jc w:val="both"/>
              <w:rPr>
                <w:rFonts w:cs="Arial"/>
                <w:szCs w:val="24"/>
              </w:rPr>
            </w:pPr>
            <w:r w:rsidRPr="00715BB6">
              <w:rPr>
                <w:rFonts w:cs="Arial"/>
                <w:szCs w:val="24"/>
              </w:rPr>
              <w:t>Séptimo Regidor</w:t>
            </w:r>
          </w:p>
        </w:tc>
        <w:tc>
          <w:tcPr>
            <w:tcW w:w="2126" w:type="dxa"/>
          </w:tcPr>
          <w:p w:rsidR="00A44EF5" w:rsidRPr="00715BB6" w:rsidRDefault="00A44EF5" w:rsidP="00595640">
            <w:pPr>
              <w:jc w:val="center"/>
              <w:rPr>
                <w:rFonts w:cs="Arial"/>
                <w:szCs w:val="24"/>
              </w:rPr>
            </w:pPr>
            <w:r w:rsidRPr="00715BB6">
              <w:rPr>
                <w:rFonts w:cs="Arial"/>
                <w:szCs w:val="24"/>
              </w:rPr>
              <w:t>A favor</w:t>
            </w:r>
          </w:p>
          <w:p w:rsidR="00A44EF5" w:rsidRPr="00715BB6" w:rsidRDefault="00A44EF5" w:rsidP="00595640">
            <w:pPr>
              <w:jc w:val="center"/>
              <w:rPr>
                <w:rFonts w:cs="Arial"/>
                <w:szCs w:val="24"/>
              </w:rPr>
            </w:pPr>
          </w:p>
        </w:tc>
      </w:tr>
      <w:tr w:rsidR="00A44EF5" w:rsidRPr="00715BB6" w:rsidTr="00595640">
        <w:tc>
          <w:tcPr>
            <w:tcW w:w="5070" w:type="dxa"/>
          </w:tcPr>
          <w:p w:rsidR="00A44EF5" w:rsidRPr="00715BB6" w:rsidRDefault="00A44EF5" w:rsidP="00595640">
            <w:pPr>
              <w:jc w:val="both"/>
              <w:rPr>
                <w:rFonts w:cs="Arial"/>
                <w:szCs w:val="24"/>
              </w:rPr>
            </w:pPr>
            <w:r w:rsidRPr="00715BB6">
              <w:rPr>
                <w:rFonts w:cs="Arial"/>
                <w:szCs w:val="24"/>
              </w:rPr>
              <w:t xml:space="preserve">C. </w:t>
            </w:r>
            <w:r>
              <w:rPr>
                <w:rFonts w:cs="Arial"/>
                <w:szCs w:val="24"/>
              </w:rPr>
              <w:t>Alejandro Chávez Vélez</w:t>
            </w:r>
          </w:p>
          <w:p w:rsidR="00A44EF5" w:rsidRPr="00715BB6" w:rsidRDefault="00A44EF5" w:rsidP="00595640">
            <w:pPr>
              <w:jc w:val="both"/>
              <w:rPr>
                <w:rFonts w:cs="Arial"/>
                <w:szCs w:val="24"/>
              </w:rPr>
            </w:pPr>
            <w:r>
              <w:rPr>
                <w:rFonts w:cs="Arial"/>
                <w:szCs w:val="24"/>
              </w:rPr>
              <w:t>Octavo</w:t>
            </w:r>
            <w:r w:rsidRPr="00715BB6">
              <w:rPr>
                <w:rFonts w:cs="Arial"/>
                <w:szCs w:val="24"/>
              </w:rPr>
              <w:t xml:space="preserve"> Regidor</w:t>
            </w:r>
          </w:p>
        </w:tc>
        <w:tc>
          <w:tcPr>
            <w:tcW w:w="2126" w:type="dxa"/>
          </w:tcPr>
          <w:p w:rsidR="00A44EF5" w:rsidRPr="00715BB6" w:rsidRDefault="00A44EF5" w:rsidP="00595640">
            <w:pPr>
              <w:jc w:val="center"/>
              <w:rPr>
                <w:rFonts w:cs="Arial"/>
                <w:szCs w:val="24"/>
              </w:rPr>
            </w:pPr>
            <w:r w:rsidRPr="00715BB6">
              <w:rPr>
                <w:rFonts w:cs="Arial"/>
                <w:szCs w:val="24"/>
              </w:rPr>
              <w:t>A favor</w:t>
            </w:r>
          </w:p>
          <w:p w:rsidR="00A44EF5" w:rsidRPr="00715BB6" w:rsidRDefault="00A44EF5" w:rsidP="00595640">
            <w:pPr>
              <w:jc w:val="center"/>
              <w:rPr>
                <w:rFonts w:cs="Arial"/>
                <w:szCs w:val="24"/>
              </w:rPr>
            </w:pPr>
          </w:p>
        </w:tc>
      </w:tr>
      <w:tr w:rsidR="00A44EF5" w:rsidRPr="00715BB6" w:rsidTr="00595640">
        <w:tc>
          <w:tcPr>
            <w:tcW w:w="5070" w:type="dxa"/>
          </w:tcPr>
          <w:p w:rsidR="00A44EF5" w:rsidRDefault="00A44EF5" w:rsidP="00595640">
            <w:pPr>
              <w:jc w:val="both"/>
              <w:rPr>
                <w:rFonts w:cs="Arial"/>
                <w:szCs w:val="24"/>
              </w:rPr>
            </w:pPr>
            <w:r>
              <w:rPr>
                <w:rFonts w:cs="Arial"/>
                <w:szCs w:val="24"/>
              </w:rPr>
              <w:t>Lic. Flavio Román Villanueva Navidad</w:t>
            </w:r>
          </w:p>
          <w:p w:rsidR="00A44EF5" w:rsidRPr="00715BB6" w:rsidRDefault="00A44EF5" w:rsidP="00595640">
            <w:pPr>
              <w:jc w:val="both"/>
              <w:rPr>
                <w:rFonts w:cs="Arial"/>
                <w:szCs w:val="24"/>
              </w:rPr>
            </w:pPr>
            <w:r>
              <w:rPr>
                <w:rFonts w:cs="Arial"/>
                <w:szCs w:val="24"/>
              </w:rPr>
              <w:t>Noveno Regidor</w:t>
            </w:r>
          </w:p>
        </w:tc>
        <w:tc>
          <w:tcPr>
            <w:tcW w:w="2126" w:type="dxa"/>
          </w:tcPr>
          <w:p w:rsidR="00A44EF5" w:rsidRDefault="00A44EF5" w:rsidP="00595640">
            <w:pPr>
              <w:jc w:val="center"/>
            </w:pPr>
            <w:r w:rsidRPr="000F1AAF">
              <w:rPr>
                <w:rFonts w:cs="Arial"/>
                <w:szCs w:val="24"/>
              </w:rPr>
              <w:t>A favor</w:t>
            </w:r>
          </w:p>
        </w:tc>
      </w:tr>
      <w:tr w:rsidR="00A44EF5" w:rsidRPr="00715BB6" w:rsidTr="00595640">
        <w:tc>
          <w:tcPr>
            <w:tcW w:w="5070" w:type="dxa"/>
          </w:tcPr>
          <w:p w:rsidR="00A44EF5" w:rsidRDefault="00A44EF5" w:rsidP="00595640">
            <w:pPr>
              <w:jc w:val="both"/>
              <w:rPr>
                <w:rFonts w:cs="Arial"/>
                <w:szCs w:val="24"/>
              </w:rPr>
            </w:pPr>
            <w:proofErr w:type="spellStart"/>
            <w:r>
              <w:rPr>
                <w:rFonts w:cs="Arial"/>
                <w:szCs w:val="24"/>
              </w:rPr>
              <w:t>Profr</w:t>
            </w:r>
            <w:proofErr w:type="spellEnd"/>
            <w:r>
              <w:rPr>
                <w:rFonts w:cs="Arial"/>
                <w:szCs w:val="24"/>
              </w:rPr>
              <w:t>. Héctor García Granados</w:t>
            </w:r>
          </w:p>
          <w:p w:rsidR="00A44EF5" w:rsidRPr="00715BB6" w:rsidRDefault="00A44EF5" w:rsidP="00595640">
            <w:pPr>
              <w:jc w:val="both"/>
              <w:rPr>
                <w:rFonts w:cs="Arial"/>
                <w:szCs w:val="24"/>
              </w:rPr>
            </w:pPr>
            <w:r>
              <w:rPr>
                <w:rFonts w:cs="Arial"/>
                <w:szCs w:val="24"/>
              </w:rPr>
              <w:t>Décimo Regidor</w:t>
            </w:r>
          </w:p>
        </w:tc>
        <w:tc>
          <w:tcPr>
            <w:tcW w:w="2126" w:type="dxa"/>
          </w:tcPr>
          <w:p w:rsidR="00A44EF5" w:rsidRDefault="00A44EF5" w:rsidP="00595640">
            <w:pPr>
              <w:jc w:val="center"/>
            </w:pPr>
            <w:r w:rsidRPr="000F1AAF">
              <w:rPr>
                <w:rFonts w:cs="Arial"/>
                <w:szCs w:val="24"/>
              </w:rPr>
              <w:t>A favor</w:t>
            </w:r>
          </w:p>
        </w:tc>
      </w:tr>
      <w:tr w:rsidR="00A44EF5" w:rsidRPr="00715BB6" w:rsidTr="00595640">
        <w:tc>
          <w:tcPr>
            <w:tcW w:w="5070" w:type="dxa"/>
          </w:tcPr>
          <w:p w:rsidR="00A44EF5" w:rsidRDefault="00A44EF5" w:rsidP="00595640">
            <w:pPr>
              <w:jc w:val="both"/>
              <w:rPr>
                <w:rFonts w:cs="Arial"/>
                <w:szCs w:val="24"/>
              </w:rPr>
            </w:pPr>
            <w:r>
              <w:rPr>
                <w:rFonts w:cs="Arial"/>
                <w:szCs w:val="24"/>
              </w:rPr>
              <w:t>C. Ana Laura Medina Moreno</w:t>
            </w:r>
          </w:p>
          <w:p w:rsidR="00A44EF5" w:rsidRPr="00715BB6" w:rsidRDefault="00A44EF5" w:rsidP="00595640">
            <w:pPr>
              <w:jc w:val="both"/>
              <w:rPr>
                <w:rFonts w:cs="Arial"/>
                <w:szCs w:val="24"/>
              </w:rPr>
            </w:pPr>
            <w:r>
              <w:rPr>
                <w:rFonts w:cs="Arial"/>
                <w:szCs w:val="24"/>
              </w:rPr>
              <w:t>Décimo Primer Regidor</w:t>
            </w:r>
          </w:p>
        </w:tc>
        <w:tc>
          <w:tcPr>
            <w:tcW w:w="2126" w:type="dxa"/>
          </w:tcPr>
          <w:p w:rsidR="00A44EF5" w:rsidRPr="00715BB6" w:rsidRDefault="00A44EF5" w:rsidP="00595640">
            <w:pPr>
              <w:jc w:val="center"/>
              <w:rPr>
                <w:rFonts w:cs="Arial"/>
                <w:szCs w:val="24"/>
              </w:rPr>
            </w:pPr>
            <w:r w:rsidRPr="00715BB6">
              <w:rPr>
                <w:rFonts w:cs="Arial"/>
                <w:szCs w:val="24"/>
              </w:rPr>
              <w:t>A favor</w:t>
            </w:r>
          </w:p>
          <w:p w:rsidR="00A44EF5" w:rsidRPr="00715BB6" w:rsidRDefault="00A44EF5" w:rsidP="00595640">
            <w:pPr>
              <w:jc w:val="center"/>
              <w:rPr>
                <w:rFonts w:cs="Arial"/>
                <w:szCs w:val="24"/>
              </w:rPr>
            </w:pPr>
          </w:p>
        </w:tc>
      </w:tr>
      <w:tr w:rsidR="00A44EF5" w:rsidRPr="00715BB6" w:rsidTr="00595640">
        <w:tc>
          <w:tcPr>
            <w:tcW w:w="5070" w:type="dxa"/>
          </w:tcPr>
          <w:p w:rsidR="00A44EF5" w:rsidRDefault="00A44EF5" w:rsidP="00595640">
            <w:pPr>
              <w:jc w:val="both"/>
              <w:rPr>
                <w:rFonts w:cs="Arial"/>
                <w:szCs w:val="24"/>
              </w:rPr>
            </w:pPr>
            <w:r>
              <w:rPr>
                <w:rFonts w:cs="Arial"/>
                <w:szCs w:val="24"/>
              </w:rPr>
              <w:t>C. José Daniel Meza Montero</w:t>
            </w:r>
          </w:p>
          <w:p w:rsidR="00A44EF5" w:rsidRPr="00715BB6" w:rsidRDefault="00A44EF5" w:rsidP="00595640">
            <w:pPr>
              <w:jc w:val="both"/>
              <w:rPr>
                <w:rFonts w:cs="Arial"/>
                <w:szCs w:val="24"/>
              </w:rPr>
            </w:pPr>
            <w:r>
              <w:rPr>
                <w:rFonts w:cs="Arial"/>
                <w:szCs w:val="24"/>
              </w:rPr>
              <w:t>Décimo Segundo Regidor</w:t>
            </w:r>
          </w:p>
        </w:tc>
        <w:tc>
          <w:tcPr>
            <w:tcW w:w="2126" w:type="dxa"/>
          </w:tcPr>
          <w:p w:rsidR="00A44EF5" w:rsidRPr="00715BB6" w:rsidRDefault="00A44EF5" w:rsidP="00595640">
            <w:pPr>
              <w:jc w:val="center"/>
              <w:rPr>
                <w:rFonts w:cs="Arial"/>
                <w:szCs w:val="24"/>
              </w:rPr>
            </w:pPr>
            <w:r w:rsidRPr="00715BB6">
              <w:rPr>
                <w:rFonts w:cs="Arial"/>
                <w:szCs w:val="24"/>
              </w:rPr>
              <w:t>A favor</w:t>
            </w:r>
          </w:p>
          <w:p w:rsidR="00A44EF5" w:rsidRPr="00715BB6" w:rsidRDefault="00A44EF5" w:rsidP="00595640">
            <w:pPr>
              <w:jc w:val="center"/>
              <w:rPr>
                <w:rFonts w:cs="Arial"/>
                <w:szCs w:val="24"/>
              </w:rPr>
            </w:pPr>
          </w:p>
        </w:tc>
      </w:tr>
    </w:tbl>
    <w:p w:rsidR="00A44EF5" w:rsidRDefault="00A44EF5" w:rsidP="00A44EF5">
      <w:pPr>
        <w:autoSpaceDE w:val="0"/>
        <w:autoSpaceDN w:val="0"/>
        <w:adjustRightInd w:val="0"/>
        <w:ind w:left="1134" w:right="1134"/>
        <w:jc w:val="both"/>
        <w:rPr>
          <w:rFonts w:cs="Arial"/>
          <w:caps/>
          <w:sz w:val="26"/>
          <w:szCs w:val="26"/>
          <w:lang w:val="es-MX"/>
        </w:rPr>
      </w:pPr>
    </w:p>
    <w:p w:rsidR="00A44EF5" w:rsidRDefault="00A44EF5" w:rsidP="00A44EF5">
      <w:pPr>
        <w:autoSpaceDE w:val="0"/>
        <w:autoSpaceDN w:val="0"/>
        <w:adjustRightInd w:val="0"/>
        <w:ind w:left="1134" w:right="1134"/>
        <w:jc w:val="both"/>
        <w:rPr>
          <w:rFonts w:cs="Arial"/>
          <w:caps/>
          <w:sz w:val="26"/>
          <w:szCs w:val="26"/>
          <w:lang w:val="es-MX"/>
        </w:rPr>
      </w:pPr>
    </w:p>
    <w:p w:rsidR="00A44EF5" w:rsidRPr="00FB262B" w:rsidRDefault="00A44EF5" w:rsidP="00A44EF5">
      <w:pPr>
        <w:spacing w:line="360" w:lineRule="auto"/>
        <w:contextualSpacing/>
        <w:jc w:val="both"/>
        <w:rPr>
          <w:rFonts w:cs="Arial"/>
          <w:szCs w:val="24"/>
        </w:rPr>
      </w:pPr>
      <w:r w:rsidRPr="00050323">
        <w:rPr>
          <w:rFonts w:cs="Arial"/>
          <w:szCs w:val="24"/>
        </w:rPr>
        <w:t xml:space="preserve">Como resultado de la votación nominal, el Lic. Sergio Hernández Olvera, Secretario del H. Ayuntamiento, hizo constar que por </w:t>
      </w:r>
      <w:r w:rsidRPr="00050323">
        <w:rPr>
          <w:rFonts w:cs="Arial"/>
          <w:b/>
          <w:szCs w:val="24"/>
        </w:rPr>
        <w:t>unanimidad</w:t>
      </w:r>
      <w:r w:rsidRPr="00050323">
        <w:rPr>
          <w:rFonts w:cs="Arial"/>
          <w:szCs w:val="24"/>
        </w:rPr>
        <w:t xml:space="preserve"> </w:t>
      </w:r>
      <w:r w:rsidRPr="00050323">
        <w:rPr>
          <w:rFonts w:cs="Arial"/>
          <w:b/>
          <w:szCs w:val="24"/>
        </w:rPr>
        <w:t xml:space="preserve">de votos a favor </w:t>
      </w:r>
      <w:r w:rsidRPr="00050323">
        <w:rPr>
          <w:rFonts w:cs="Arial"/>
          <w:b/>
          <w:szCs w:val="24"/>
          <w:u w:val="single"/>
        </w:rPr>
        <w:t>se aprueba en lo general y en lo particular</w:t>
      </w:r>
      <w:r w:rsidRPr="00050323">
        <w:rPr>
          <w:rFonts w:cs="Arial"/>
          <w:b/>
          <w:szCs w:val="24"/>
          <w:u w:val="single"/>
          <w:lang w:val="es-MX"/>
        </w:rPr>
        <w:t xml:space="preserve">, el </w:t>
      </w:r>
      <w:r>
        <w:rPr>
          <w:rFonts w:cs="Arial"/>
          <w:b/>
          <w:szCs w:val="24"/>
          <w:u w:val="single"/>
          <w:lang w:val="es-MX"/>
        </w:rPr>
        <w:t>Dictamen de la Comisión Edilicia de Reglamentación que contiene adiciones al Bando Municipal vigente, en los términos que en los puntos de acuerdo se detalla</w:t>
      </w:r>
      <w:r w:rsidRPr="00050323">
        <w:rPr>
          <w:rFonts w:cs="Arial"/>
          <w:b/>
          <w:szCs w:val="24"/>
        </w:rPr>
        <w:t>;</w:t>
      </w:r>
      <w:r w:rsidRPr="00050323">
        <w:rPr>
          <w:rFonts w:cs="Arial"/>
          <w:b/>
          <w:color w:val="000000"/>
          <w:szCs w:val="24"/>
        </w:rPr>
        <w:t xml:space="preserve"> </w:t>
      </w:r>
      <w:r w:rsidRPr="00050323">
        <w:rPr>
          <w:rFonts w:cs="Arial"/>
          <w:b/>
          <w:szCs w:val="24"/>
          <w:lang w:val="es-MX"/>
        </w:rPr>
        <w:t xml:space="preserve"> </w:t>
      </w:r>
      <w:r w:rsidRPr="00050323">
        <w:rPr>
          <w:rFonts w:cs="Arial"/>
          <w:szCs w:val="24"/>
        </w:rPr>
        <w:t xml:space="preserve">tomándose los siguientes: </w:t>
      </w:r>
      <w:r w:rsidRPr="00050323">
        <w:rPr>
          <w:rFonts w:cs="Arial"/>
          <w:szCs w:val="24"/>
          <w:lang w:val="es-MX"/>
        </w:rPr>
        <w:t xml:space="preserve">- - </w:t>
      </w:r>
      <w:r w:rsidRPr="00050323">
        <w:rPr>
          <w:rFonts w:cs="Arial"/>
          <w:szCs w:val="24"/>
        </w:rPr>
        <w:t>- - - - - - - - -</w:t>
      </w:r>
      <w:r w:rsidRPr="00FB262B">
        <w:rPr>
          <w:rFonts w:cs="Arial"/>
          <w:szCs w:val="24"/>
        </w:rPr>
        <w:t xml:space="preserve"> - - - - - - </w:t>
      </w:r>
      <w:r w:rsidRPr="007D170F">
        <w:rPr>
          <w:rFonts w:cs="Arial"/>
        </w:rPr>
        <w:t xml:space="preserve">- - - - - - - - - - - - - - - - - - - - - - - - - - - - - - - - </w:t>
      </w:r>
    </w:p>
    <w:p w:rsidR="00BE5EC1" w:rsidRDefault="00BE5EC1" w:rsidP="00BE5EC1">
      <w:pPr>
        <w:tabs>
          <w:tab w:val="left" w:pos="9720"/>
        </w:tabs>
        <w:spacing w:line="360" w:lineRule="auto"/>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A107BA" w:rsidRDefault="00A107BA" w:rsidP="00A107BA">
      <w:pPr>
        <w:spacing w:line="348" w:lineRule="auto"/>
        <w:contextualSpacing/>
        <w:jc w:val="both"/>
        <w:rPr>
          <w:rFonts w:cs="Arial"/>
          <w:szCs w:val="24"/>
          <w:lang w:val="es-MX"/>
        </w:rPr>
      </w:pPr>
      <w:r w:rsidRPr="00A107BA">
        <w:rPr>
          <w:rFonts w:cs="Arial"/>
          <w:b/>
          <w:szCs w:val="24"/>
        </w:rPr>
        <w:t>PRIMERO.-</w:t>
      </w:r>
      <w:r w:rsidRPr="00A107BA">
        <w:rPr>
          <w:rFonts w:cs="Arial"/>
          <w:b/>
          <w:szCs w:val="24"/>
        </w:rPr>
        <w:tab/>
      </w:r>
      <w:r w:rsidRPr="00A107BA">
        <w:rPr>
          <w:rFonts w:cs="Arial"/>
          <w:szCs w:val="24"/>
        </w:rPr>
        <w:t xml:space="preserve">Se aprueba  adicionar al Bando Municipal vigente, el Título Séptimo Bis, con un Capítulo Único denominado “DE LA FABRICACIÓN, ALMACENAMIENTO, TRANSPORTE, VENTA Y USO DE ARTIFICIOS PIROTÉCNICOS EN EL MUNICIPIO y en razón de ello, adicionar los artículos 67 bis, 67 ter, 67 </w:t>
      </w:r>
      <w:proofErr w:type="spellStart"/>
      <w:r w:rsidRPr="00A107BA">
        <w:rPr>
          <w:rFonts w:cs="Arial"/>
          <w:szCs w:val="24"/>
        </w:rPr>
        <w:t>quáter</w:t>
      </w:r>
      <w:proofErr w:type="spellEnd"/>
      <w:r w:rsidRPr="00A107BA">
        <w:rPr>
          <w:rFonts w:cs="Arial"/>
          <w:szCs w:val="24"/>
        </w:rPr>
        <w:t xml:space="preserve">, 67 </w:t>
      </w:r>
      <w:proofErr w:type="spellStart"/>
      <w:r w:rsidRPr="00A107BA">
        <w:rPr>
          <w:rFonts w:cs="Arial"/>
          <w:szCs w:val="24"/>
        </w:rPr>
        <w:t>quinquies</w:t>
      </w:r>
      <w:proofErr w:type="spellEnd"/>
      <w:r w:rsidRPr="00A107BA">
        <w:rPr>
          <w:rFonts w:cs="Arial"/>
          <w:szCs w:val="24"/>
        </w:rPr>
        <w:t xml:space="preserve"> y 67 </w:t>
      </w:r>
      <w:proofErr w:type="spellStart"/>
      <w:r w:rsidRPr="00A107BA">
        <w:rPr>
          <w:rFonts w:cs="Arial"/>
          <w:szCs w:val="24"/>
        </w:rPr>
        <w:t>sexies</w:t>
      </w:r>
      <w:proofErr w:type="spellEnd"/>
      <w:r w:rsidRPr="00A107BA">
        <w:rPr>
          <w:rFonts w:cs="Arial"/>
          <w:szCs w:val="24"/>
        </w:rPr>
        <w:t>, en los términos expresados en el cuerpo del presente Dictamen de Comisión y en el anexo que forma parte del mismo.</w:t>
      </w:r>
      <w:r>
        <w:rPr>
          <w:rFonts w:cs="Arial"/>
          <w:szCs w:val="24"/>
        </w:rP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w:t>
      </w:r>
    </w:p>
    <w:p w:rsidR="003003BE" w:rsidRDefault="00A107BA" w:rsidP="003003BE">
      <w:pPr>
        <w:spacing w:line="348" w:lineRule="auto"/>
        <w:contextualSpacing/>
        <w:jc w:val="both"/>
        <w:rPr>
          <w:rFonts w:cs="Arial"/>
          <w:szCs w:val="24"/>
          <w:lang w:val="es-MX"/>
        </w:rPr>
      </w:pPr>
      <w:r w:rsidRPr="00A107BA">
        <w:rPr>
          <w:rFonts w:cs="Arial"/>
          <w:b/>
          <w:szCs w:val="24"/>
        </w:rPr>
        <w:t xml:space="preserve">SEGUNDO.- </w:t>
      </w:r>
      <w:r w:rsidRPr="00A107BA">
        <w:rPr>
          <w:rFonts w:cs="Arial"/>
          <w:szCs w:val="24"/>
        </w:rPr>
        <w:t xml:space="preserve">Publíquese y difúndase en la Gaceta Municipal del Honorable Ayuntamiento Constitucional de Atizapán de Zaragoza, Estado de México. </w:t>
      </w:r>
      <w:r w:rsidRPr="00A52022">
        <w:rPr>
          <w:rFonts w:cs="Arial"/>
          <w:szCs w:val="24"/>
          <w:lang w:val="es-MX"/>
        </w:rPr>
        <w:t xml:space="preserve">- - - - - - - - - - - - - - - - - - - - - - - - - - - - - - - - - - - - - - - - - - - - - - - - - - - - </w:t>
      </w:r>
      <w:r>
        <w:rPr>
          <w:rFonts w:cs="Arial"/>
          <w:szCs w:val="24"/>
          <w:lang w:val="es-MX"/>
        </w:rPr>
        <w:t xml:space="preserve">- - - - - </w:t>
      </w:r>
      <w:r w:rsidRPr="00A52022">
        <w:rPr>
          <w:rFonts w:cs="Arial"/>
          <w:szCs w:val="24"/>
          <w:lang w:val="es-MX"/>
        </w:rPr>
        <w:t>- - - - - - - - -</w:t>
      </w:r>
      <w:r w:rsidR="003003BE">
        <w:rPr>
          <w:rFonts w:cs="Arial"/>
          <w:szCs w:val="24"/>
          <w:lang w:val="es-MX"/>
        </w:rPr>
        <w:t xml:space="preserve"> </w:t>
      </w:r>
    </w:p>
    <w:p w:rsidR="003003BE" w:rsidRDefault="00A107BA" w:rsidP="003003BE">
      <w:pPr>
        <w:spacing w:line="348" w:lineRule="auto"/>
        <w:contextualSpacing/>
        <w:jc w:val="both"/>
        <w:rPr>
          <w:rFonts w:cs="Arial"/>
          <w:szCs w:val="24"/>
          <w:lang w:val="es-MX"/>
        </w:rPr>
      </w:pPr>
      <w:r w:rsidRPr="00A107BA">
        <w:rPr>
          <w:rFonts w:cs="Arial"/>
          <w:b/>
          <w:szCs w:val="24"/>
        </w:rPr>
        <w:lastRenderedPageBreak/>
        <w:t>TERCERO.-</w:t>
      </w:r>
      <w:r w:rsidRPr="00A107BA">
        <w:rPr>
          <w:rFonts w:cs="Arial"/>
          <w:b/>
          <w:szCs w:val="24"/>
        </w:rPr>
        <w:tab/>
      </w:r>
      <w:r w:rsidRPr="00A107BA">
        <w:rPr>
          <w:rFonts w:cs="Arial"/>
          <w:szCs w:val="24"/>
        </w:rPr>
        <w:t xml:space="preserve">Se instruye al Secretario del H. Ayuntamiento para los efectos de que proceda a dar de baja el expediente en el que se actúa, de los asuntos pendientes de la Comisión de Reglamentación. </w:t>
      </w:r>
      <w:r w:rsidR="003003BE" w:rsidRPr="00A52022">
        <w:rPr>
          <w:rFonts w:cs="Arial"/>
          <w:szCs w:val="24"/>
          <w:lang w:val="es-MX"/>
        </w:rPr>
        <w:t xml:space="preserve">- - - - - - - - - - - - - - - - - - - - - - - - - - - - - - - - - - - - - - - - - - - - - - </w:t>
      </w:r>
      <w:r w:rsidR="003003BE">
        <w:rPr>
          <w:rFonts w:cs="Arial"/>
          <w:szCs w:val="24"/>
          <w:lang w:val="es-MX"/>
        </w:rPr>
        <w:t xml:space="preserve">- - - - - </w:t>
      </w:r>
      <w:r w:rsidR="003003BE" w:rsidRPr="00A52022">
        <w:rPr>
          <w:rFonts w:cs="Arial"/>
          <w:szCs w:val="24"/>
          <w:lang w:val="es-MX"/>
        </w:rPr>
        <w:t>- - - - - - - - -</w:t>
      </w:r>
      <w:r w:rsidR="003003BE">
        <w:rPr>
          <w:rFonts w:cs="Arial"/>
          <w:szCs w:val="24"/>
          <w:lang w:val="es-MX"/>
        </w:rPr>
        <w:t xml:space="preserve"> </w:t>
      </w:r>
      <w:r w:rsidR="003003BE" w:rsidRPr="00A52022">
        <w:rPr>
          <w:rFonts w:cs="Arial"/>
          <w:szCs w:val="24"/>
          <w:lang w:val="es-MX"/>
        </w:rPr>
        <w:t xml:space="preserve">- - - - - - - - - - - - - - - - - - - - - - - - - - - - - - - - - - - - - - - - - - - - - - </w:t>
      </w:r>
      <w:r w:rsidR="003003BE">
        <w:rPr>
          <w:rFonts w:cs="Arial"/>
          <w:szCs w:val="24"/>
          <w:lang w:val="es-MX"/>
        </w:rPr>
        <w:t xml:space="preserve">- - - - - </w:t>
      </w:r>
      <w:r w:rsidR="003003BE" w:rsidRPr="00A52022">
        <w:rPr>
          <w:rFonts w:cs="Arial"/>
          <w:szCs w:val="24"/>
          <w:lang w:val="es-MX"/>
        </w:rPr>
        <w:t xml:space="preserve">- - - - - - - - - - - - - - - - - - - - - - - - - - - - - - - - - - </w:t>
      </w:r>
    </w:p>
    <w:p w:rsidR="00A107BA" w:rsidRPr="00A107BA" w:rsidRDefault="00A107BA" w:rsidP="00A107BA">
      <w:pPr>
        <w:jc w:val="center"/>
        <w:rPr>
          <w:rFonts w:cs="Arial"/>
          <w:b/>
          <w:sz w:val="28"/>
          <w:szCs w:val="28"/>
          <w:u w:val="single"/>
        </w:rPr>
      </w:pPr>
      <w:r w:rsidRPr="00A107BA">
        <w:rPr>
          <w:rFonts w:cs="Arial"/>
          <w:b/>
          <w:sz w:val="28"/>
          <w:szCs w:val="28"/>
          <w:u w:val="single"/>
        </w:rPr>
        <w:t>ANEXO</w:t>
      </w:r>
    </w:p>
    <w:p w:rsidR="00A107BA" w:rsidRDefault="00A107BA" w:rsidP="00A107BA">
      <w:pPr>
        <w:jc w:val="center"/>
        <w:rPr>
          <w:rFonts w:cs="Arial"/>
          <w:b/>
        </w:rPr>
      </w:pPr>
    </w:p>
    <w:p w:rsidR="005F44FD" w:rsidRPr="003C6901" w:rsidRDefault="005F44FD" w:rsidP="00A107BA">
      <w:pPr>
        <w:jc w:val="center"/>
        <w:rPr>
          <w:rFonts w:cs="Arial"/>
          <w:b/>
        </w:rPr>
      </w:pPr>
    </w:p>
    <w:p w:rsidR="00A107BA" w:rsidRPr="003003BE" w:rsidRDefault="00A107BA" w:rsidP="00A107BA">
      <w:pPr>
        <w:jc w:val="center"/>
        <w:rPr>
          <w:rFonts w:cs="Arial"/>
          <w:b/>
          <w:sz w:val="22"/>
          <w:szCs w:val="22"/>
        </w:rPr>
      </w:pPr>
      <w:r w:rsidRPr="003003BE">
        <w:rPr>
          <w:rFonts w:cs="Arial"/>
          <w:b/>
          <w:sz w:val="22"/>
          <w:szCs w:val="22"/>
        </w:rPr>
        <w:t>TÍTULO SÉPTIMO BIS</w:t>
      </w:r>
    </w:p>
    <w:p w:rsidR="00A107BA" w:rsidRPr="003003BE" w:rsidRDefault="00A107BA" w:rsidP="00A107BA">
      <w:pPr>
        <w:jc w:val="center"/>
        <w:rPr>
          <w:rFonts w:cs="Arial"/>
          <w:b/>
          <w:sz w:val="22"/>
          <w:szCs w:val="22"/>
        </w:rPr>
      </w:pPr>
      <w:r w:rsidRPr="003003BE">
        <w:rPr>
          <w:rFonts w:cs="Arial"/>
          <w:b/>
          <w:sz w:val="22"/>
          <w:szCs w:val="22"/>
        </w:rPr>
        <w:t>CAPÍTULO ÚNICO</w:t>
      </w:r>
    </w:p>
    <w:p w:rsidR="00A107BA" w:rsidRPr="003003BE" w:rsidRDefault="00A107BA" w:rsidP="00A107BA">
      <w:pPr>
        <w:jc w:val="center"/>
        <w:rPr>
          <w:rFonts w:cs="Arial"/>
          <w:b/>
          <w:sz w:val="22"/>
          <w:szCs w:val="22"/>
        </w:rPr>
      </w:pPr>
      <w:r w:rsidRPr="003003BE">
        <w:rPr>
          <w:rFonts w:cs="Arial"/>
          <w:b/>
          <w:sz w:val="22"/>
          <w:szCs w:val="22"/>
        </w:rPr>
        <w:t>DE LA FABRICACIÓN, ALMACENAMIENTO, TRANSPORTE, VENTA Y USO DE ARTIFICIOS PIROTECNICOS EN EL MUNICIPIO</w:t>
      </w:r>
    </w:p>
    <w:p w:rsidR="00A107BA" w:rsidRPr="003003BE" w:rsidRDefault="00A107BA" w:rsidP="00A107BA">
      <w:pPr>
        <w:jc w:val="both"/>
        <w:rPr>
          <w:rFonts w:cs="Arial"/>
          <w:b/>
          <w:sz w:val="22"/>
          <w:szCs w:val="22"/>
        </w:rPr>
      </w:pPr>
    </w:p>
    <w:p w:rsidR="00A107BA" w:rsidRPr="003003BE" w:rsidRDefault="00A107BA" w:rsidP="00A107BA">
      <w:pPr>
        <w:jc w:val="both"/>
        <w:rPr>
          <w:rFonts w:cs="Arial"/>
          <w:b/>
          <w:sz w:val="22"/>
          <w:szCs w:val="22"/>
        </w:rPr>
      </w:pPr>
    </w:p>
    <w:p w:rsidR="00A107BA" w:rsidRPr="003003BE" w:rsidRDefault="00A107BA" w:rsidP="00A107BA">
      <w:pPr>
        <w:jc w:val="both"/>
        <w:rPr>
          <w:rFonts w:cs="Arial"/>
          <w:sz w:val="22"/>
          <w:szCs w:val="22"/>
        </w:rPr>
      </w:pPr>
      <w:r w:rsidRPr="003003BE">
        <w:rPr>
          <w:rFonts w:cs="Arial"/>
          <w:b/>
          <w:sz w:val="22"/>
          <w:szCs w:val="22"/>
        </w:rPr>
        <w:t>Artículo 67 bis.-</w:t>
      </w:r>
      <w:r w:rsidRPr="003003BE">
        <w:rPr>
          <w:rFonts w:cs="Arial"/>
          <w:sz w:val="22"/>
          <w:szCs w:val="22"/>
        </w:rPr>
        <w:t xml:space="preserve">  El  H. Ayuntamiento como primera autoridad administrativa actuará a través de la Dirección de Protección Civil, Ecología y Bomberos para dar cumplimiento a la Ley Federal de Armas de Fuego y Explosivos, y su Reglamento  para efecto de otorgar la conformidad respecto a la seguridad y lugar de consumo de explosivos, artificios o sustancias químicas relacionadas con los mismos; y en los casos de fabricación y almacenamiento, los certificados de seguridad a que refieren los artículos 35 inciso g, 38 inciso e y 48 del Reglamento de la Ley citada en el presente artículo.</w:t>
      </w:r>
    </w:p>
    <w:p w:rsidR="00A107BA" w:rsidRPr="003003BE" w:rsidRDefault="00A107BA" w:rsidP="00A107BA">
      <w:pPr>
        <w:jc w:val="both"/>
        <w:rPr>
          <w:rFonts w:cs="Arial"/>
          <w:b/>
          <w:sz w:val="22"/>
          <w:szCs w:val="22"/>
        </w:rPr>
      </w:pPr>
    </w:p>
    <w:p w:rsidR="00A107BA" w:rsidRPr="003003BE" w:rsidRDefault="00A107BA" w:rsidP="00A107BA">
      <w:pPr>
        <w:jc w:val="both"/>
        <w:rPr>
          <w:rFonts w:cs="Arial"/>
          <w:b/>
          <w:sz w:val="22"/>
          <w:szCs w:val="22"/>
        </w:rPr>
      </w:pPr>
    </w:p>
    <w:p w:rsidR="00A107BA" w:rsidRPr="003003BE" w:rsidRDefault="00A107BA" w:rsidP="00A107BA">
      <w:pPr>
        <w:jc w:val="both"/>
        <w:rPr>
          <w:rFonts w:cs="Arial"/>
          <w:sz w:val="22"/>
          <w:szCs w:val="22"/>
        </w:rPr>
      </w:pPr>
      <w:r w:rsidRPr="003003BE">
        <w:rPr>
          <w:rFonts w:cs="Arial"/>
          <w:b/>
          <w:sz w:val="22"/>
          <w:szCs w:val="22"/>
        </w:rPr>
        <w:t>Artículo 67 ter.-</w:t>
      </w:r>
      <w:r w:rsidRPr="003003BE">
        <w:rPr>
          <w:rFonts w:cs="Arial"/>
          <w:sz w:val="22"/>
          <w:szCs w:val="22"/>
        </w:rPr>
        <w:t xml:space="preserve"> La Dirección de Protección Civil, Ecología y Bomberos será la encargada de revisar las medidas de seguridad de ubicación de los puntos de venta y lugares de consumo de explosivos, artificios o sustancias químicas relacionadas con los mismos, en el Municipio, a efecto de prevenir situaciones de riesgo a la población, a través de los procedimientos legales establecidos. </w:t>
      </w:r>
    </w:p>
    <w:p w:rsidR="00A107BA" w:rsidRPr="003003BE" w:rsidRDefault="00A107BA" w:rsidP="00A107BA">
      <w:pPr>
        <w:jc w:val="both"/>
        <w:rPr>
          <w:rFonts w:cs="Arial"/>
          <w:b/>
          <w:sz w:val="22"/>
          <w:szCs w:val="22"/>
        </w:rPr>
      </w:pPr>
    </w:p>
    <w:p w:rsidR="00A107BA" w:rsidRPr="003003BE" w:rsidRDefault="00A107BA" w:rsidP="00A107BA">
      <w:pPr>
        <w:jc w:val="both"/>
        <w:rPr>
          <w:rFonts w:cs="Arial"/>
          <w:b/>
          <w:sz w:val="22"/>
          <w:szCs w:val="22"/>
        </w:rPr>
      </w:pPr>
    </w:p>
    <w:p w:rsidR="00A107BA" w:rsidRPr="003003BE" w:rsidRDefault="00A107BA" w:rsidP="00A107BA">
      <w:pPr>
        <w:jc w:val="both"/>
        <w:rPr>
          <w:rFonts w:cs="Arial"/>
          <w:sz w:val="22"/>
          <w:szCs w:val="22"/>
        </w:rPr>
      </w:pPr>
      <w:r w:rsidRPr="003003BE">
        <w:rPr>
          <w:rFonts w:cs="Arial"/>
          <w:b/>
          <w:sz w:val="22"/>
          <w:szCs w:val="22"/>
        </w:rPr>
        <w:t xml:space="preserve">Artículo 67 </w:t>
      </w:r>
      <w:proofErr w:type="spellStart"/>
      <w:r w:rsidRPr="003003BE">
        <w:rPr>
          <w:rFonts w:cs="Arial"/>
          <w:b/>
          <w:sz w:val="22"/>
          <w:szCs w:val="22"/>
        </w:rPr>
        <w:t>quáter</w:t>
      </w:r>
      <w:proofErr w:type="spellEnd"/>
      <w:r w:rsidRPr="003003BE">
        <w:rPr>
          <w:rFonts w:cs="Arial"/>
          <w:b/>
          <w:sz w:val="22"/>
          <w:szCs w:val="22"/>
        </w:rPr>
        <w:t xml:space="preserve">.- </w:t>
      </w:r>
      <w:r w:rsidRPr="003003BE">
        <w:rPr>
          <w:rFonts w:cs="Arial"/>
          <w:sz w:val="22"/>
          <w:szCs w:val="22"/>
        </w:rPr>
        <w:t>La Dirección de Protección Civil, Ecología y Bomberos sólo expedirá la conformidad respecto a la seguridad de ubicación y lugar de consumo de explosivos, artificios o sustancias químicas relacionadas con los mismos por la quema de castillería o cualquier espectáculo pirotécnico, al organizador y/o responsable que contrate al maestro pirotécnico, quien deberá contar con los permisos correspondientes expedidos por la Secretaria de la Defensa Nacional  vigentes y se encuentre en el registro Estatal de Pirotecnia; además de garantizar las medidas de seguridad solicitadas por esta Dirección.</w:t>
      </w:r>
    </w:p>
    <w:p w:rsidR="00A107BA" w:rsidRPr="003003BE" w:rsidRDefault="00A107BA" w:rsidP="00A107BA">
      <w:pPr>
        <w:jc w:val="both"/>
        <w:rPr>
          <w:rFonts w:cs="Arial"/>
          <w:b/>
          <w:sz w:val="22"/>
          <w:szCs w:val="22"/>
        </w:rPr>
      </w:pPr>
    </w:p>
    <w:p w:rsidR="00A107BA" w:rsidRPr="003003BE" w:rsidRDefault="00A107BA" w:rsidP="00A107BA">
      <w:pPr>
        <w:jc w:val="both"/>
        <w:rPr>
          <w:rFonts w:cs="Arial"/>
          <w:b/>
          <w:sz w:val="22"/>
          <w:szCs w:val="22"/>
        </w:rPr>
      </w:pPr>
    </w:p>
    <w:p w:rsidR="00A107BA" w:rsidRPr="003003BE" w:rsidRDefault="00A107BA" w:rsidP="00A107BA">
      <w:pPr>
        <w:jc w:val="both"/>
        <w:rPr>
          <w:rFonts w:cs="Arial"/>
          <w:sz w:val="22"/>
          <w:szCs w:val="22"/>
        </w:rPr>
      </w:pPr>
      <w:r w:rsidRPr="003003BE">
        <w:rPr>
          <w:rFonts w:cs="Arial"/>
          <w:b/>
          <w:sz w:val="22"/>
          <w:szCs w:val="22"/>
        </w:rPr>
        <w:t xml:space="preserve">Artículo 67 </w:t>
      </w:r>
      <w:proofErr w:type="spellStart"/>
      <w:r w:rsidRPr="003003BE">
        <w:rPr>
          <w:rFonts w:cs="Arial"/>
          <w:b/>
          <w:sz w:val="22"/>
          <w:szCs w:val="22"/>
        </w:rPr>
        <w:t>quinquies</w:t>
      </w:r>
      <w:proofErr w:type="spellEnd"/>
      <w:r w:rsidRPr="003003BE">
        <w:rPr>
          <w:rFonts w:cs="Arial"/>
          <w:b/>
          <w:sz w:val="22"/>
          <w:szCs w:val="22"/>
        </w:rPr>
        <w:t>.-</w:t>
      </w:r>
      <w:r w:rsidRPr="003003BE">
        <w:rPr>
          <w:rFonts w:cs="Arial"/>
          <w:sz w:val="22"/>
          <w:szCs w:val="22"/>
        </w:rPr>
        <w:t xml:space="preserve"> Quedará a cargo del maestro pirotécnico, la disposición final de los residuos peligrosos generados por una quema de castillería o espectáculo pirotécnico, debiendo cumplir con la normatividad de la materia.</w:t>
      </w:r>
    </w:p>
    <w:p w:rsidR="00A107BA" w:rsidRPr="003003BE" w:rsidRDefault="00A107BA" w:rsidP="00A107BA">
      <w:pPr>
        <w:jc w:val="both"/>
        <w:rPr>
          <w:rFonts w:cs="Arial"/>
          <w:b/>
          <w:sz w:val="22"/>
          <w:szCs w:val="22"/>
        </w:rPr>
      </w:pPr>
    </w:p>
    <w:p w:rsidR="00A107BA" w:rsidRPr="003003BE" w:rsidRDefault="00A107BA" w:rsidP="00A107BA">
      <w:pPr>
        <w:jc w:val="both"/>
        <w:rPr>
          <w:rFonts w:cs="Arial"/>
          <w:b/>
          <w:sz w:val="22"/>
          <w:szCs w:val="22"/>
        </w:rPr>
      </w:pPr>
    </w:p>
    <w:p w:rsidR="00A107BA" w:rsidRDefault="00A107BA" w:rsidP="00B96835">
      <w:pPr>
        <w:jc w:val="both"/>
        <w:rPr>
          <w:sz w:val="22"/>
          <w:szCs w:val="22"/>
        </w:rPr>
      </w:pPr>
      <w:r w:rsidRPr="003003BE">
        <w:rPr>
          <w:rFonts w:cs="Arial"/>
          <w:b/>
          <w:sz w:val="22"/>
          <w:szCs w:val="22"/>
        </w:rPr>
        <w:t xml:space="preserve">Artículo 67 </w:t>
      </w:r>
      <w:proofErr w:type="spellStart"/>
      <w:r w:rsidRPr="003003BE">
        <w:rPr>
          <w:rFonts w:cs="Arial"/>
          <w:b/>
          <w:sz w:val="22"/>
          <w:szCs w:val="22"/>
        </w:rPr>
        <w:t>sexies</w:t>
      </w:r>
      <w:proofErr w:type="spellEnd"/>
      <w:r w:rsidRPr="003003BE">
        <w:rPr>
          <w:rFonts w:cs="Arial"/>
          <w:b/>
          <w:sz w:val="22"/>
          <w:szCs w:val="22"/>
        </w:rPr>
        <w:t xml:space="preserve">.- </w:t>
      </w:r>
      <w:r w:rsidRPr="003003BE">
        <w:rPr>
          <w:rFonts w:cs="Arial"/>
          <w:sz w:val="22"/>
          <w:szCs w:val="22"/>
        </w:rPr>
        <w:t>En caso de que el organizador y/o responsable, o maestro pirotécnico incumplan con lo establecido en este capítulo por cuanto a la venta y lugar de consumo se refiere; poniendo en riesgo a la población, los bienes o el entorno; la Dirección de Protección Civil, Ecología y Bomberos, en el ámbito de sus facultades, dictará de inmediato las medidas de seguridad establecidas en las normas de la materia, además de dar vista a las autoridades competentes.</w:t>
      </w:r>
      <w:r w:rsidR="00B96835">
        <w:rPr>
          <w:sz w:val="22"/>
          <w:szCs w:val="22"/>
        </w:rPr>
        <w:t xml:space="preserve">  </w:t>
      </w:r>
    </w:p>
    <w:p w:rsidR="006F1035" w:rsidRPr="00B96835" w:rsidRDefault="006F1035" w:rsidP="00B96835">
      <w:pPr>
        <w:jc w:val="both"/>
        <w:rPr>
          <w:sz w:val="22"/>
          <w:szCs w:val="22"/>
        </w:rPr>
      </w:pPr>
    </w:p>
    <w:p w:rsidR="00A44EF5" w:rsidRDefault="00A44EF5" w:rsidP="00BE5EC1">
      <w:pPr>
        <w:spacing w:line="348" w:lineRule="auto"/>
        <w:contextualSpacing/>
        <w:jc w:val="both"/>
        <w:rPr>
          <w:rFonts w:cs="Arial"/>
          <w:szCs w:val="24"/>
          <w:lang w:val="es-MX"/>
        </w:rPr>
      </w:pPr>
    </w:p>
    <w:p w:rsidR="00BE5EC1" w:rsidRDefault="00BE5EC1" w:rsidP="00BE5EC1">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xml:space="preserve">- - - - - - - - - - - - - - - - - - - - - - - - </w:t>
      </w:r>
    </w:p>
    <w:p w:rsidR="001A49F6" w:rsidRDefault="00425276" w:rsidP="001A49F6">
      <w:pPr>
        <w:spacing w:line="360" w:lineRule="auto"/>
        <w:jc w:val="both"/>
        <w:rPr>
          <w:rFonts w:cs="Arial"/>
          <w:szCs w:val="24"/>
          <w:lang w:val="es-MX"/>
        </w:rPr>
      </w:pPr>
      <w:r>
        <w:rPr>
          <w:rFonts w:cs="Arial"/>
          <w:b/>
          <w:sz w:val="28"/>
          <w:szCs w:val="28"/>
        </w:rPr>
        <w:lastRenderedPageBreak/>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w:t>
      </w:r>
      <w:r w:rsidRPr="003606EF">
        <w:rPr>
          <w:rFonts w:cs="Arial"/>
          <w:szCs w:val="24"/>
          <w:lang w:val="es-MX"/>
        </w:rPr>
        <w:t xml:space="preserve">, Secretario del H. Ayuntamiento, </w:t>
      </w:r>
      <w:r w:rsidR="001A49F6" w:rsidRPr="003606EF">
        <w:rPr>
          <w:rFonts w:cs="Arial"/>
          <w:szCs w:val="24"/>
          <w:lang w:val="es-MX"/>
        </w:rPr>
        <w:t>informó que este punto correspondía al apartado de Asuntos Generales.</w:t>
      </w:r>
      <w:r w:rsidR="001A49F6" w:rsidRPr="003606EF">
        <w:rPr>
          <w:lang w:val="es-MX"/>
        </w:rPr>
        <w:t xml:space="preserve"> </w:t>
      </w:r>
      <w:r w:rsidR="001A49F6" w:rsidRPr="003606EF">
        <w:rPr>
          <w:rFonts w:cs="Arial"/>
          <w:szCs w:val="24"/>
          <w:lang w:val="es-MX"/>
        </w:rPr>
        <w:t>- - - - - - - - - - - - - - - - - - - - - - - - - - - - - - - - - - - - - - - - - - - - - - - - - - - - - - - - - - - - - - - - - - - - - - - - - - - - - - - - - - - -</w:t>
      </w:r>
      <w:r w:rsidR="001A49F6">
        <w:rPr>
          <w:rFonts w:cs="Arial"/>
          <w:szCs w:val="24"/>
          <w:lang w:val="es-MX"/>
        </w:rPr>
        <w:t xml:space="preserve"> </w:t>
      </w:r>
      <w:r w:rsidR="001A49F6" w:rsidRPr="00DB74F4">
        <w:rPr>
          <w:rFonts w:cs="Arial"/>
        </w:rPr>
        <w:t>- - - - - - - - - - - - - - - - - - - - -</w:t>
      </w:r>
      <w:r w:rsidR="001A49F6">
        <w:rPr>
          <w:rFonts w:cs="Arial"/>
        </w:rPr>
        <w:t xml:space="preserve"> </w:t>
      </w:r>
      <w:r w:rsidR="001A49F6" w:rsidRPr="00DB74F4">
        <w:rPr>
          <w:rFonts w:cs="Arial"/>
        </w:rPr>
        <w:t xml:space="preserve">- - - - - - - - - - - - - - - - - - - - - - - - - - - - - - - - - - - - - - </w:t>
      </w:r>
      <w:r w:rsidR="001A49F6" w:rsidRPr="007A4EBA">
        <w:rPr>
          <w:rFonts w:cs="Arial"/>
          <w:szCs w:val="24"/>
          <w:lang w:val="es-MX"/>
        </w:rPr>
        <w:t xml:space="preserve">- </w:t>
      </w:r>
    </w:p>
    <w:p w:rsidR="00A55750" w:rsidRPr="003606EF" w:rsidRDefault="001A49F6" w:rsidP="00A55750">
      <w:pPr>
        <w:spacing w:line="348" w:lineRule="auto"/>
        <w:contextualSpacing/>
        <w:jc w:val="both"/>
        <w:rPr>
          <w:rFonts w:cs="Arial"/>
          <w:b/>
          <w:szCs w:val="24"/>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sidR="00A55750">
        <w:rPr>
          <w:rFonts w:cs="Arial"/>
          <w:szCs w:val="24"/>
        </w:rPr>
        <w:t xml:space="preserve">a la </w:t>
      </w:r>
      <w:r w:rsidR="00A55750" w:rsidRPr="008D59D4">
        <w:rPr>
          <w:rFonts w:cs="Arial"/>
          <w:szCs w:val="24"/>
        </w:rPr>
        <w:t>C. Ana Laura Medina Moreno, Décimo Primer Regidor.</w:t>
      </w:r>
      <w:r w:rsidR="00A55750">
        <w:rPr>
          <w:rFonts w:cs="Arial"/>
          <w:szCs w:val="24"/>
        </w:rPr>
        <w:t xml:space="preserve">   </w:t>
      </w:r>
      <w:r w:rsidR="00A55750" w:rsidRPr="007F7183">
        <w:rPr>
          <w:rFonts w:cs="Arial"/>
          <w:szCs w:val="24"/>
          <w:lang w:val="es-MX"/>
        </w:rPr>
        <w:t>-</w:t>
      </w:r>
      <w:r w:rsidR="00A55750" w:rsidRPr="003606EF">
        <w:rPr>
          <w:rFonts w:cs="Arial"/>
          <w:szCs w:val="24"/>
          <w:lang w:val="es-MX"/>
        </w:rPr>
        <w:t xml:space="preserve"> - - - - - - - - - - - - - - - - - - - - - - - - - - - - - - - - - - - - - - - - - - - - - - - - - - - - - - - - - - - - - - - - - - - - - - - - - - - - - - - - - - - - - - - - - - - - - - - - - - - - - - - - - - - - - - - - - - - - - - - - - - - - - - - - - - - - - - - - - - - - - - - - - - - - - - - - - - </w:t>
      </w:r>
    </w:p>
    <w:p w:rsidR="008D59D4" w:rsidRDefault="0067430C" w:rsidP="0067430C">
      <w:pPr>
        <w:spacing w:line="348" w:lineRule="auto"/>
        <w:contextualSpacing/>
        <w:jc w:val="both"/>
        <w:rPr>
          <w:rFonts w:cs="Arial"/>
          <w:b/>
          <w:szCs w:val="24"/>
          <w:lang w:val="es-MX"/>
        </w:rPr>
      </w:pPr>
      <w:r w:rsidRPr="003606EF">
        <w:rPr>
          <w:rFonts w:cs="Arial"/>
          <w:b/>
          <w:szCs w:val="24"/>
        </w:rPr>
        <w:t>Asunto presentado por</w:t>
      </w:r>
      <w:r>
        <w:rPr>
          <w:rFonts w:cs="Arial"/>
          <w:b/>
          <w:szCs w:val="24"/>
        </w:rPr>
        <w:t xml:space="preserve"> la </w:t>
      </w:r>
      <w:r w:rsidRPr="00A55750">
        <w:rPr>
          <w:rFonts w:cs="Arial"/>
          <w:b/>
          <w:szCs w:val="24"/>
        </w:rPr>
        <w:t>C. Ana Laura Medina Moreno, Décimo Primer Regidor,</w:t>
      </w:r>
      <w:r w:rsidRPr="001A1C2A">
        <w:rPr>
          <w:rFonts w:cs="Arial"/>
          <w:b/>
          <w:color w:val="FF0000"/>
          <w:szCs w:val="24"/>
        </w:rPr>
        <w:t xml:space="preserve"> </w:t>
      </w:r>
      <w:r w:rsidRPr="003606EF">
        <w:rPr>
          <w:rFonts w:cs="Arial"/>
          <w:b/>
          <w:szCs w:val="24"/>
        </w:rPr>
        <w:t>quien comentó</w:t>
      </w:r>
      <w:proofErr w:type="gramStart"/>
      <w:r w:rsidRPr="003606EF">
        <w:rPr>
          <w:rFonts w:cs="Arial"/>
          <w:b/>
          <w:szCs w:val="24"/>
        </w:rPr>
        <w:t xml:space="preserve">: </w:t>
      </w:r>
      <w:r w:rsidRPr="003606EF">
        <w:rPr>
          <w:rFonts w:cs="Arial"/>
          <w:b/>
          <w:szCs w:val="24"/>
          <w:lang w:val="es-MX"/>
        </w:rPr>
        <w:t xml:space="preserve"> -</w:t>
      </w:r>
      <w:proofErr w:type="gramEnd"/>
      <w:r w:rsidRPr="003606EF">
        <w:rPr>
          <w:rFonts w:cs="Arial"/>
          <w:b/>
          <w:szCs w:val="24"/>
          <w:lang w:val="es-MX"/>
        </w:rPr>
        <w:t xml:space="preserve"> - - - - - - - - - - - - - - - - - - - - - </w:t>
      </w:r>
      <w:r>
        <w:rPr>
          <w:rFonts w:cs="Arial"/>
          <w:b/>
          <w:szCs w:val="24"/>
          <w:lang w:val="es-MX"/>
        </w:rPr>
        <w:t>- - - - - - - - - - - - - - - - - -</w:t>
      </w:r>
    </w:p>
    <w:p w:rsidR="00A55750" w:rsidRDefault="00A55750" w:rsidP="0067430C">
      <w:pPr>
        <w:spacing w:line="348" w:lineRule="auto"/>
        <w:contextualSpacing/>
        <w:jc w:val="both"/>
        <w:rPr>
          <w:rFonts w:cs="Arial"/>
          <w:b/>
          <w:szCs w:val="24"/>
          <w:lang w:val="es-MX"/>
        </w:rPr>
      </w:pPr>
    </w:p>
    <w:p w:rsidR="003257BD" w:rsidRPr="00F73578" w:rsidRDefault="003257BD" w:rsidP="003257BD">
      <w:pPr>
        <w:pStyle w:val="Prrafodelista"/>
        <w:numPr>
          <w:ilvl w:val="0"/>
          <w:numId w:val="25"/>
        </w:numPr>
        <w:spacing w:line="348" w:lineRule="auto"/>
        <w:jc w:val="both"/>
        <w:rPr>
          <w:rFonts w:cs="Arial"/>
          <w:b/>
          <w:szCs w:val="24"/>
          <w:lang w:val="es-MX"/>
        </w:rPr>
      </w:pPr>
      <w:r w:rsidRPr="00F73578">
        <w:rPr>
          <w:rFonts w:cs="Arial"/>
          <w:szCs w:val="24"/>
          <w:lang w:val="es-MX"/>
        </w:rPr>
        <w:t xml:space="preserve">El asunto que quiero tratar es con respecto a las quejas y denuncias de los vecinos de </w:t>
      </w:r>
      <w:r w:rsidR="000573ED">
        <w:rPr>
          <w:rFonts w:cs="Arial"/>
          <w:szCs w:val="24"/>
          <w:lang w:val="es-MX"/>
        </w:rPr>
        <w:t>la Colonia</w:t>
      </w:r>
      <w:r w:rsidR="00337815" w:rsidRPr="00F73578">
        <w:rPr>
          <w:rFonts w:cs="Arial"/>
          <w:szCs w:val="24"/>
          <w:lang w:val="es-MX"/>
        </w:rPr>
        <w:t xml:space="preserve"> </w:t>
      </w:r>
      <w:r w:rsidRPr="00F73578">
        <w:rPr>
          <w:rFonts w:cs="Arial"/>
          <w:szCs w:val="24"/>
          <w:lang w:val="es-MX"/>
        </w:rPr>
        <w:t xml:space="preserve">Prados de </w:t>
      </w:r>
      <w:proofErr w:type="spellStart"/>
      <w:r w:rsidRPr="00F73578">
        <w:rPr>
          <w:rFonts w:cs="Arial"/>
          <w:szCs w:val="24"/>
          <w:lang w:val="es-MX"/>
        </w:rPr>
        <w:t>Ixtacala</w:t>
      </w:r>
      <w:proofErr w:type="spellEnd"/>
      <w:r w:rsidRPr="00F73578">
        <w:rPr>
          <w:rFonts w:cs="Arial"/>
          <w:szCs w:val="24"/>
          <w:lang w:val="es-MX"/>
        </w:rPr>
        <w:t xml:space="preserve"> I Sección, ya que han sufrido</w:t>
      </w:r>
      <w:r w:rsidR="00391DE1" w:rsidRPr="00F73578">
        <w:rPr>
          <w:rFonts w:cs="Arial"/>
          <w:szCs w:val="24"/>
          <w:lang w:val="es-MX"/>
        </w:rPr>
        <w:t xml:space="preserve"> de</w:t>
      </w:r>
      <w:r w:rsidRPr="00F73578">
        <w:rPr>
          <w:rFonts w:cs="Arial"/>
          <w:szCs w:val="24"/>
          <w:lang w:val="es-MX"/>
        </w:rPr>
        <w:t xml:space="preserve"> manera constante </w:t>
      </w:r>
      <w:r w:rsidR="00391DE1" w:rsidRPr="00F73578">
        <w:rPr>
          <w:rFonts w:cs="Arial"/>
          <w:szCs w:val="24"/>
          <w:lang w:val="es-MX"/>
        </w:rPr>
        <w:t>asaltos a mano armada</w:t>
      </w:r>
      <w:r w:rsidRPr="00F73578">
        <w:rPr>
          <w:rFonts w:cs="Arial"/>
          <w:szCs w:val="24"/>
          <w:lang w:val="es-MX"/>
        </w:rPr>
        <w:t xml:space="preserve">, asaltos a casa habitación y asaltos en el transporte público que atraviesa la colonia; el Consejo de Participación Ciudadana, ha </w:t>
      </w:r>
      <w:r w:rsidR="00337815" w:rsidRPr="00F73578">
        <w:rPr>
          <w:rFonts w:cs="Arial"/>
          <w:szCs w:val="24"/>
          <w:lang w:val="es-MX"/>
        </w:rPr>
        <w:t xml:space="preserve">estado </w:t>
      </w:r>
      <w:r w:rsidRPr="00F73578">
        <w:rPr>
          <w:rFonts w:cs="Arial"/>
          <w:szCs w:val="24"/>
          <w:lang w:val="es-MX"/>
        </w:rPr>
        <w:t xml:space="preserve">solicitado </w:t>
      </w:r>
      <w:r w:rsidR="00337815" w:rsidRPr="00F73578">
        <w:rPr>
          <w:rFonts w:cs="Arial"/>
          <w:szCs w:val="24"/>
          <w:lang w:val="es-MX"/>
        </w:rPr>
        <w:t xml:space="preserve">el </w:t>
      </w:r>
      <w:r w:rsidRPr="00F73578">
        <w:rPr>
          <w:rFonts w:cs="Arial"/>
          <w:szCs w:val="24"/>
          <w:lang w:val="es-MX"/>
        </w:rPr>
        <w:t>apoyo</w:t>
      </w:r>
      <w:r w:rsidR="00337815" w:rsidRPr="00F73578">
        <w:rPr>
          <w:rFonts w:cs="Arial"/>
          <w:szCs w:val="24"/>
          <w:lang w:val="es-MX"/>
        </w:rPr>
        <w:t xml:space="preserve"> al sector que le corresponde</w:t>
      </w:r>
      <w:r w:rsidRPr="00F73578">
        <w:rPr>
          <w:rFonts w:cs="Arial"/>
          <w:szCs w:val="24"/>
          <w:lang w:val="es-MX"/>
        </w:rPr>
        <w:t xml:space="preserve">, </w:t>
      </w:r>
      <w:r w:rsidR="00337815" w:rsidRPr="00F73578">
        <w:rPr>
          <w:rFonts w:cs="Arial"/>
          <w:szCs w:val="24"/>
          <w:lang w:val="es-MX"/>
        </w:rPr>
        <w:t>sin embargo</w:t>
      </w:r>
      <w:r w:rsidRPr="00F73578">
        <w:rPr>
          <w:rFonts w:cs="Arial"/>
          <w:szCs w:val="24"/>
          <w:lang w:val="es-MX"/>
        </w:rPr>
        <w:t xml:space="preserve"> se ha </w:t>
      </w:r>
      <w:r w:rsidR="00337815" w:rsidRPr="00F73578">
        <w:rPr>
          <w:rFonts w:cs="Arial"/>
          <w:szCs w:val="24"/>
          <w:lang w:val="es-MX"/>
        </w:rPr>
        <w:t>enfatizado en</w:t>
      </w:r>
      <w:r w:rsidRPr="00F73578">
        <w:rPr>
          <w:rFonts w:cs="Arial"/>
          <w:szCs w:val="24"/>
          <w:lang w:val="es-MX"/>
        </w:rPr>
        <w:t xml:space="preserve"> ciertas calles y lo que </w:t>
      </w:r>
      <w:r w:rsidR="00337815" w:rsidRPr="00F73578">
        <w:rPr>
          <w:rFonts w:cs="Arial"/>
          <w:szCs w:val="24"/>
          <w:lang w:val="es-MX"/>
        </w:rPr>
        <w:t>quiero pedirle señor Presidente,</w:t>
      </w:r>
      <w:r w:rsidRPr="00F73578">
        <w:rPr>
          <w:rFonts w:cs="Arial"/>
          <w:szCs w:val="24"/>
          <w:lang w:val="es-MX"/>
        </w:rPr>
        <w:t xml:space="preserve"> </w:t>
      </w:r>
      <w:r w:rsidR="00B9098D" w:rsidRPr="00F73578">
        <w:rPr>
          <w:rFonts w:cs="Arial"/>
          <w:szCs w:val="24"/>
          <w:lang w:val="es-MX"/>
        </w:rPr>
        <w:t>es</w:t>
      </w:r>
      <w:r w:rsidRPr="00F73578">
        <w:rPr>
          <w:rFonts w:cs="Arial"/>
          <w:szCs w:val="24"/>
          <w:lang w:val="es-MX"/>
        </w:rPr>
        <w:t xml:space="preserve"> </w:t>
      </w:r>
      <w:r w:rsidR="00337815" w:rsidRPr="00F73578">
        <w:rPr>
          <w:rFonts w:cs="Arial"/>
          <w:szCs w:val="24"/>
          <w:lang w:val="es-MX"/>
        </w:rPr>
        <w:t xml:space="preserve">que gire instrucciones para </w:t>
      </w:r>
      <w:r w:rsidRPr="00F73578">
        <w:rPr>
          <w:rFonts w:cs="Arial"/>
          <w:szCs w:val="24"/>
          <w:lang w:val="es-MX"/>
        </w:rPr>
        <w:t xml:space="preserve">poner </w:t>
      </w:r>
      <w:r w:rsidR="00B9098D" w:rsidRPr="00F73578">
        <w:rPr>
          <w:rFonts w:cs="Arial"/>
          <w:szCs w:val="24"/>
          <w:lang w:val="es-MX"/>
        </w:rPr>
        <w:t xml:space="preserve">especial </w:t>
      </w:r>
      <w:r w:rsidRPr="00F73578">
        <w:rPr>
          <w:rFonts w:cs="Arial"/>
          <w:szCs w:val="24"/>
          <w:lang w:val="es-MX"/>
        </w:rPr>
        <w:t>atenci</w:t>
      </w:r>
      <w:r w:rsidR="00B9098D" w:rsidRPr="00F73578">
        <w:rPr>
          <w:rFonts w:cs="Arial"/>
          <w:szCs w:val="24"/>
          <w:lang w:val="es-MX"/>
        </w:rPr>
        <w:t>ón en l</w:t>
      </w:r>
      <w:r w:rsidR="00391DE1" w:rsidRPr="00F73578">
        <w:rPr>
          <w:rFonts w:cs="Arial"/>
          <w:szCs w:val="24"/>
          <w:lang w:val="es-MX"/>
        </w:rPr>
        <w:t>as calles Rí</w:t>
      </w:r>
      <w:r w:rsidR="00B9098D" w:rsidRPr="00F73578">
        <w:rPr>
          <w:rFonts w:cs="Arial"/>
          <w:szCs w:val="24"/>
          <w:lang w:val="es-MX"/>
        </w:rPr>
        <w:t>o Hond</w:t>
      </w:r>
      <w:r w:rsidRPr="00F73578">
        <w:rPr>
          <w:rFonts w:cs="Arial"/>
          <w:szCs w:val="24"/>
          <w:lang w:val="es-MX"/>
        </w:rPr>
        <w:t>o, R</w:t>
      </w:r>
      <w:r w:rsidR="00B9098D" w:rsidRPr="00F73578">
        <w:rPr>
          <w:rFonts w:cs="Arial"/>
          <w:szCs w:val="24"/>
          <w:lang w:val="es-MX"/>
        </w:rPr>
        <w:t xml:space="preserve">ío Lerma y </w:t>
      </w:r>
      <w:r w:rsidRPr="00F73578">
        <w:rPr>
          <w:rFonts w:cs="Arial"/>
          <w:szCs w:val="24"/>
          <w:lang w:val="es-MX"/>
        </w:rPr>
        <w:t>Río Casa</w:t>
      </w:r>
      <w:r w:rsidR="00F4518C" w:rsidRPr="00F73578">
        <w:rPr>
          <w:rFonts w:cs="Arial"/>
          <w:szCs w:val="24"/>
          <w:lang w:val="es-MX"/>
        </w:rPr>
        <w:t>s</w:t>
      </w:r>
      <w:r w:rsidRPr="00F73578">
        <w:rPr>
          <w:rFonts w:cs="Arial"/>
          <w:szCs w:val="24"/>
          <w:lang w:val="es-MX"/>
        </w:rPr>
        <w:t xml:space="preserve"> Grande</w:t>
      </w:r>
      <w:r w:rsidR="00F4518C" w:rsidRPr="00F73578">
        <w:rPr>
          <w:rFonts w:cs="Arial"/>
          <w:szCs w:val="24"/>
          <w:lang w:val="es-MX"/>
        </w:rPr>
        <w:t>s</w:t>
      </w:r>
      <w:r w:rsidRPr="00F73578">
        <w:rPr>
          <w:rFonts w:cs="Arial"/>
          <w:szCs w:val="24"/>
          <w:lang w:val="es-MX"/>
        </w:rPr>
        <w:t xml:space="preserve">, donde se han suscitado de manera recurrente los asaltos un día es en una calle y </w:t>
      </w:r>
      <w:r w:rsidR="00F4518C" w:rsidRPr="00F73578">
        <w:rPr>
          <w:rFonts w:cs="Arial"/>
          <w:szCs w:val="24"/>
          <w:lang w:val="es-MX"/>
        </w:rPr>
        <w:t xml:space="preserve">al </w:t>
      </w:r>
      <w:r w:rsidRPr="00F73578">
        <w:rPr>
          <w:rFonts w:cs="Arial"/>
          <w:szCs w:val="24"/>
          <w:lang w:val="es-MX"/>
        </w:rPr>
        <w:t>otro día en otra.</w:t>
      </w:r>
      <w:r w:rsidR="00F4518C" w:rsidRPr="00F73578">
        <w:rPr>
          <w:rFonts w:cs="Arial"/>
          <w:szCs w:val="24"/>
          <w:lang w:val="es-MX"/>
        </w:rPr>
        <w:t xml:space="preserve"> Es </w:t>
      </w:r>
      <w:proofErr w:type="spellStart"/>
      <w:r w:rsidR="00F4518C" w:rsidRPr="00F73578">
        <w:rPr>
          <w:rFonts w:cs="Arial"/>
          <w:szCs w:val="24"/>
          <w:lang w:val="es-MX"/>
        </w:rPr>
        <w:t>cuanto</w:t>
      </w:r>
      <w:proofErr w:type="spellEnd"/>
      <w:r w:rsidR="00F4518C" w:rsidRPr="00F73578">
        <w:rPr>
          <w:rFonts w:cs="Arial"/>
          <w:szCs w:val="24"/>
          <w:lang w:val="es-MX"/>
        </w:rPr>
        <w:t>.</w:t>
      </w:r>
      <w:r w:rsidR="00F73578" w:rsidRPr="00F73578">
        <w:rPr>
          <w:rFonts w:cs="Arial"/>
          <w:szCs w:val="24"/>
          <w:lang w:val="es-MX"/>
        </w:rPr>
        <w:t xml:space="preserve"> - - - - - - - - - - - - - - - - - - - - - - - - - - - - - - - - - </w:t>
      </w:r>
    </w:p>
    <w:p w:rsidR="00F73578" w:rsidRDefault="00F73578" w:rsidP="003257BD">
      <w:pPr>
        <w:spacing w:line="348" w:lineRule="auto"/>
        <w:jc w:val="both"/>
        <w:rPr>
          <w:rFonts w:cs="Arial"/>
          <w:szCs w:val="24"/>
          <w:lang w:val="es-MX"/>
        </w:rPr>
      </w:pPr>
    </w:p>
    <w:p w:rsidR="005F44FD" w:rsidRDefault="003257BD" w:rsidP="005F44FD">
      <w:pPr>
        <w:spacing w:line="360" w:lineRule="auto"/>
        <w:jc w:val="both"/>
        <w:rPr>
          <w:rFonts w:cs="Arial"/>
          <w:szCs w:val="24"/>
          <w:lang w:val="es-MX"/>
        </w:rPr>
      </w:pPr>
      <w:r w:rsidRPr="003257BD">
        <w:rPr>
          <w:rFonts w:cs="Arial"/>
          <w:szCs w:val="24"/>
          <w:lang w:val="es-MX"/>
        </w:rPr>
        <w:t>Al respecto, el Lic. Pedro David Rodríguez Villegas,</w:t>
      </w:r>
      <w:r>
        <w:rPr>
          <w:rFonts w:cs="Arial"/>
          <w:szCs w:val="24"/>
          <w:lang w:val="es-MX"/>
        </w:rPr>
        <w:t xml:space="preserve"> Presidente Municipal Constitucional, comentó que tomaba nota</w:t>
      </w:r>
      <w:r w:rsidR="005F44FD">
        <w:rPr>
          <w:rFonts w:cs="Arial"/>
          <w:szCs w:val="24"/>
          <w:lang w:val="es-MX"/>
        </w:rPr>
        <w:t xml:space="preserve">  para que fuera atendido este asunto</w:t>
      </w:r>
      <w:r>
        <w:rPr>
          <w:rFonts w:cs="Arial"/>
          <w:szCs w:val="24"/>
          <w:lang w:val="es-MX"/>
        </w:rPr>
        <w:t>.</w:t>
      </w:r>
      <w:r w:rsidR="005F44FD">
        <w:rPr>
          <w:rFonts w:cs="Arial"/>
          <w:szCs w:val="24"/>
          <w:lang w:val="es-MX"/>
        </w:rPr>
        <w:t xml:space="preserve"> </w:t>
      </w:r>
      <w:r w:rsidR="005F44FD" w:rsidRPr="007A4EBA">
        <w:rPr>
          <w:rFonts w:cs="Arial"/>
          <w:szCs w:val="24"/>
          <w:lang w:val="es-MX"/>
        </w:rPr>
        <w:t>- - - - - - - - - - - - - - - - -</w:t>
      </w:r>
      <w:r w:rsidR="005F44FD">
        <w:rPr>
          <w:rFonts w:cs="Arial"/>
          <w:szCs w:val="24"/>
          <w:lang w:val="es-MX"/>
        </w:rPr>
        <w:t xml:space="preserve"> - - - - - - - - - - - - - - </w:t>
      </w:r>
      <w:r w:rsidR="005F44FD" w:rsidRPr="007A4EBA">
        <w:rPr>
          <w:rFonts w:cs="Arial"/>
          <w:szCs w:val="24"/>
          <w:lang w:val="es-MX"/>
        </w:rPr>
        <w:t>- - - - - - - - -</w:t>
      </w:r>
      <w:r w:rsidR="005F44FD">
        <w:rPr>
          <w:rFonts w:cs="Arial"/>
          <w:szCs w:val="24"/>
          <w:lang w:val="es-MX"/>
        </w:rPr>
        <w:t xml:space="preserve"> </w:t>
      </w:r>
      <w:r w:rsidR="005F44FD" w:rsidRPr="007A4EBA">
        <w:rPr>
          <w:rFonts w:cs="Arial"/>
          <w:szCs w:val="24"/>
          <w:lang w:val="es-MX"/>
        </w:rPr>
        <w:t>- - - - - - - - - - - - - - - - -</w:t>
      </w:r>
      <w:r w:rsidR="005F44FD">
        <w:rPr>
          <w:rFonts w:cs="Arial"/>
          <w:szCs w:val="24"/>
          <w:lang w:val="es-MX"/>
        </w:rPr>
        <w:t xml:space="preserve"> - - - - - </w:t>
      </w:r>
    </w:p>
    <w:p w:rsidR="005F44FD" w:rsidRDefault="005F44FD" w:rsidP="005F44FD">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A6AC1" w:rsidRDefault="003A6AC1" w:rsidP="003A6AC1">
      <w:pPr>
        <w:spacing w:line="360" w:lineRule="auto"/>
        <w:jc w:val="both"/>
        <w:rPr>
          <w:rFonts w:cs="Arial"/>
          <w:szCs w:val="24"/>
          <w:lang w:val="es-MX"/>
        </w:rPr>
      </w:pPr>
      <w:r>
        <w:rPr>
          <w:rFonts w:cs="Arial"/>
          <w:szCs w:val="24"/>
          <w:lang w:val="es-MX"/>
        </w:rPr>
        <w:t xml:space="preserve">Agotado el apartado de Asuntos Generales,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A6AC1" w:rsidRDefault="003A6AC1" w:rsidP="003A6AC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4633A3" w:rsidRPr="009B56B7" w:rsidRDefault="00211E98" w:rsidP="003A6AC1">
      <w:pPr>
        <w:spacing w:line="360" w:lineRule="auto"/>
        <w:jc w:val="both"/>
        <w:rPr>
          <w:rFonts w:cs="Arial"/>
          <w:b/>
          <w:szCs w:val="24"/>
        </w:rPr>
      </w:pPr>
      <w:r w:rsidRPr="00F508F1">
        <w:rPr>
          <w:rFonts w:cs="Arial"/>
          <w:b/>
          <w:szCs w:val="24"/>
          <w:lang w:val="es-MX"/>
        </w:rPr>
        <w:t xml:space="preserve">En uso de la palabra, el Lic. Sergio Hernández Olvera, Secretario del H. Ayuntamiento, </w:t>
      </w:r>
      <w:r w:rsidRPr="00F508F1">
        <w:rPr>
          <w:rFonts w:cs="Arial"/>
          <w:b/>
          <w:szCs w:val="24"/>
        </w:rPr>
        <w:t xml:space="preserve">comentó que antes de pasar al último punto del orden del día, daba cuenta </w:t>
      </w:r>
      <w:r w:rsidR="006169BD" w:rsidRPr="00F508F1">
        <w:rPr>
          <w:rFonts w:cs="Arial"/>
          <w:b/>
          <w:szCs w:val="24"/>
        </w:rPr>
        <w:t>de</w:t>
      </w:r>
      <w:r w:rsidR="00F508F1">
        <w:rPr>
          <w:rFonts w:cs="Arial"/>
          <w:b/>
          <w:szCs w:val="24"/>
        </w:rPr>
        <w:t xml:space="preserve"> </w:t>
      </w:r>
      <w:r w:rsidR="006169BD" w:rsidRPr="00F508F1">
        <w:rPr>
          <w:rFonts w:cs="Arial"/>
          <w:b/>
          <w:szCs w:val="24"/>
        </w:rPr>
        <w:t>l</w:t>
      </w:r>
      <w:r w:rsidR="00F508F1">
        <w:rPr>
          <w:rFonts w:cs="Arial"/>
          <w:b/>
          <w:szCs w:val="24"/>
        </w:rPr>
        <w:t>os</w:t>
      </w:r>
      <w:r w:rsidR="006169BD" w:rsidRPr="00F508F1">
        <w:rPr>
          <w:rFonts w:cs="Arial"/>
          <w:b/>
          <w:szCs w:val="24"/>
        </w:rPr>
        <w:t xml:space="preserve"> oficio</w:t>
      </w:r>
      <w:r w:rsidR="00F508F1">
        <w:rPr>
          <w:rFonts w:cs="Arial"/>
          <w:b/>
          <w:szCs w:val="24"/>
        </w:rPr>
        <w:t>s</w:t>
      </w:r>
      <w:r w:rsidR="006169BD" w:rsidRPr="00F508F1">
        <w:rPr>
          <w:rFonts w:cs="Arial"/>
          <w:b/>
          <w:szCs w:val="24"/>
        </w:rPr>
        <w:t xml:space="preserve"> presentado</w:t>
      </w:r>
      <w:r w:rsidR="00F508F1">
        <w:rPr>
          <w:rFonts w:cs="Arial"/>
          <w:b/>
          <w:szCs w:val="24"/>
        </w:rPr>
        <w:t>s</w:t>
      </w:r>
      <w:r w:rsidRPr="00F508F1">
        <w:rPr>
          <w:rFonts w:cs="Arial"/>
          <w:b/>
          <w:szCs w:val="24"/>
        </w:rPr>
        <w:t xml:space="preserve"> en la Secretaría del H. Ayuntamiento,</w:t>
      </w:r>
      <w:r w:rsidRPr="00F508F1">
        <w:rPr>
          <w:rFonts w:cs="Arial"/>
          <w:b/>
          <w:szCs w:val="24"/>
          <w:lang w:val="es-MX"/>
        </w:rPr>
        <w:t xml:space="preserve"> por parte </w:t>
      </w:r>
      <w:r w:rsidR="006169BD" w:rsidRPr="00F508F1">
        <w:rPr>
          <w:rFonts w:cs="Arial"/>
          <w:b/>
          <w:szCs w:val="24"/>
          <w:lang w:val="es-MX"/>
        </w:rPr>
        <w:t>de</w:t>
      </w:r>
      <w:r w:rsidR="00F508F1">
        <w:rPr>
          <w:rFonts w:cs="Arial"/>
          <w:b/>
          <w:szCs w:val="24"/>
          <w:lang w:val="es-MX"/>
        </w:rPr>
        <w:t xml:space="preserve"> la C. Leticia Bautista Ceja, Cuarta Regidora, por la C. Haydee García Mendoza, Sexta Regidor y por la Lic. Bárbara Arista </w:t>
      </w:r>
      <w:r w:rsidR="00F508F1">
        <w:rPr>
          <w:rFonts w:cs="Arial"/>
          <w:b/>
          <w:szCs w:val="24"/>
          <w:lang w:val="es-MX"/>
        </w:rPr>
        <w:lastRenderedPageBreak/>
        <w:t>Rodríguez, Décimo Tercer Regidora, en donde</w:t>
      </w:r>
      <w:r w:rsidRPr="00F508F1">
        <w:rPr>
          <w:rFonts w:cs="Arial"/>
          <w:b/>
          <w:szCs w:val="24"/>
          <w:lang w:val="es-MX"/>
        </w:rPr>
        <w:t xml:space="preserve"> se disculpa</w:t>
      </w:r>
      <w:r w:rsidR="00F508F1">
        <w:rPr>
          <w:rFonts w:cs="Arial"/>
          <w:b/>
          <w:szCs w:val="24"/>
          <w:lang w:val="es-MX"/>
        </w:rPr>
        <w:t>n</w:t>
      </w:r>
      <w:r w:rsidRPr="00F508F1">
        <w:rPr>
          <w:rFonts w:cs="Arial"/>
          <w:b/>
          <w:szCs w:val="24"/>
          <w:lang w:val="es-MX"/>
        </w:rPr>
        <w:t xml:space="preserve"> por no poder asistir a la presente Sesión</w:t>
      </w:r>
      <w:r w:rsidR="005B4724" w:rsidRPr="00F508F1">
        <w:rPr>
          <w:rFonts w:cs="Arial"/>
          <w:b/>
          <w:szCs w:val="24"/>
          <w:lang w:val="es-MX"/>
        </w:rPr>
        <w:t xml:space="preserve"> de Cabildo.</w:t>
      </w:r>
      <w:r w:rsidRPr="00F508F1">
        <w:rPr>
          <w:rFonts w:cs="Arial"/>
          <w:b/>
          <w:szCs w:val="24"/>
          <w:lang w:val="es-MX"/>
        </w:rPr>
        <w:t xml:space="preserve"> - - - - - - - - - - - - - - - - - - - - - - - - - - - - - - - - - - - - - - - - - - - - - - - - - - - - - - - - - - - - - - - - - - - - - - - - </w:t>
      </w:r>
      <w:r w:rsidR="003A6AC1" w:rsidRPr="00F508F1">
        <w:rPr>
          <w:rFonts w:cs="Arial"/>
          <w:b/>
          <w:szCs w:val="24"/>
          <w:lang w:val="es-MX"/>
        </w:rPr>
        <w:t xml:space="preserve">- - - - - - - - - - - - - - - - - </w:t>
      </w:r>
      <w:r w:rsidR="00F508F1" w:rsidRPr="00F508F1">
        <w:rPr>
          <w:rFonts w:cs="Arial"/>
          <w:b/>
          <w:szCs w:val="24"/>
          <w:lang w:val="es-MX"/>
        </w:rPr>
        <w:t xml:space="preserve">- - - - - - - - - - - - - - - - - - - - - - - - - - - - - - - - - - - - - - - - - - - - - - - - - - - - - - - - - - - - </w:t>
      </w:r>
      <w:r w:rsidR="00BA478F">
        <w:rPr>
          <w:rFonts w:cs="Arial"/>
          <w:b/>
          <w:sz w:val="28"/>
          <w:szCs w:val="28"/>
        </w:rPr>
        <w:t>NOVENO</w:t>
      </w:r>
      <w:r w:rsidR="004633A3" w:rsidRPr="00356E15">
        <w:rPr>
          <w:rFonts w:cs="Arial"/>
          <w:b/>
          <w:sz w:val="28"/>
          <w:szCs w:val="28"/>
        </w:rPr>
        <w:t>.-</w:t>
      </w:r>
      <w:r w:rsidR="004633A3" w:rsidRPr="007A4EBA">
        <w:rPr>
          <w:rFonts w:cs="Arial"/>
          <w:b/>
          <w:szCs w:val="24"/>
        </w:rPr>
        <w:t xml:space="preserve"> </w:t>
      </w:r>
      <w:r w:rsidR="004633A3" w:rsidRPr="007A4EBA">
        <w:rPr>
          <w:rFonts w:cs="Arial"/>
          <w:szCs w:val="24"/>
          <w:lang w:val="es-MX"/>
        </w:rPr>
        <w:t xml:space="preserve">Haciendo uso de la palabra el </w:t>
      </w:r>
      <w:r w:rsidR="008C1D70" w:rsidRPr="003332D8">
        <w:t xml:space="preserve">Lic. </w:t>
      </w:r>
      <w:r w:rsidR="008C1D70">
        <w:rPr>
          <w:rFonts w:cs="Arial"/>
          <w:szCs w:val="24"/>
        </w:rPr>
        <w:t xml:space="preserve">Sergio Hernández Olvera, </w:t>
      </w:r>
      <w:r w:rsidR="000E239A">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sidRPr="007A4EBA">
        <w:rPr>
          <w:rFonts w:cs="Arial"/>
          <w:szCs w:val="24"/>
          <w:lang w:val="es-MX"/>
        </w:rPr>
        <w:t xml:space="preserve">refirió que </w:t>
      </w:r>
      <w:r w:rsidR="004633A3">
        <w:rPr>
          <w:rFonts w:cs="Arial"/>
          <w:szCs w:val="24"/>
          <w:lang w:val="es-MX"/>
        </w:rPr>
        <w:t>el último</w:t>
      </w:r>
      <w:r w:rsidR="004633A3" w:rsidRPr="007A4EBA">
        <w:rPr>
          <w:rFonts w:cs="Arial"/>
          <w:szCs w:val="24"/>
          <w:lang w:val="es-MX"/>
        </w:rPr>
        <w:t xml:space="preserve"> punto corresponde a la clausura d</w:t>
      </w:r>
      <w:r w:rsidR="004633A3">
        <w:rPr>
          <w:rFonts w:cs="Arial"/>
          <w:szCs w:val="24"/>
          <w:lang w:val="es-MX"/>
        </w:rPr>
        <w:t>e la presente Sesión de Cabildo;</w:t>
      </w:r>
      <w:r w:rsidR="004633A3" w:rsidRPr="007A4EBA">
        <w:rPr>
          <w:rFonts w:cs="Arial"/>
          <w:szCs w:val="24"/>
          <w:lang w:val="es-MX"/>
        </w:rPr>
        <w:t xml:space="preserve"> por lo que en uso de la palabra el </w:t>
      </w:r>
      <w:r w:rsidR="008471E4">
        <w:rPr>
          <w:rFonts w:cs="Arial"/>
          <w:szCs w:val="24"/>
          <w:lang w:val="es-MX"/>
        </w:rPr>
        <w:t xml:space="preserve">       </w:t>
      </w:r>
      <w:r w:rsidR="003B3405">
        <w:rPr>
          <w:rFonts w:cs="Arial"/>
          <w:szCs w:val="24"/>
        </w:rPr>
        <w:t xml:space="preserve">Lic. Pedro David Rodríguez Villegas, Presidente Municipal Constitucional, </w:t>
      </w:r>
      <w:r w:rsidR="004633A3" w:rsidRPr="007A4EBA">
        <w:rPr>
          <w:rFonts w:cs="Arial"/>
          <w:szCs w:val="24"/>
          <w:lang w:val="es-MX"/>
        </w:rPr>
        <w:t xml:space="preserve">manifestó: </w:t>
      </w:r>
      <w:r w:rsidR="004633A3" w:rsidRPr="00776EA7">
        <w:rPr>
          <w:rFonts w:cs="Arial"/>
          <w:b/>
          <w:szCs w:val="24"/>
          <w:lang w:val="es-MX"/>
        </w:rPr>
        <w:t xml:space="preserve">Se levanta la </w:t>
      </w:r>
      <w:r w:rsidR="002658EE">
        <w:rPr>
          <w:rFonts w:cs="Arial"/>
          <w:b/>
          <w:szCs w:val="24"/>
          <w:lang w:val="es-MX"/>
        </w:rPr>
        <w:t>Centésima</w:t>
      </w:r>
      <w:r w:rsidR="00B82EBD">
        <w:rPr>
          <w:rFonts w:cs="Arial"/>
          <w:b/>
          <w:szCs w:val="24"/>
          <w:lang w:val="es-MX"/>
        </w:rPr>
        <w:t xml:space="preserve"> </w:t>
      </w:r>
      <w:r w:rsidR="000F06C7">
        <w:rPr>
          <w:rFonts w:cs="Arial"/>
          <w:b/>
          <w:szCs w:val="24"/>
          <w:lang w:val="es-MX"/>
        </w:rPr>
        <w:t>Décima</w:t>
      </w:r>
      <w:r w:rsidR="006F3512">
        <w:rPr>
          <w:rFonts w:cs="Arial"/>
          <w:b/>
          <w:szCs w:val="24"/>
          <w:lang w:val="es-MX"/>
        </w:rPr>
        <w:t xml:space="preserve"> </w:t>
      </w:r>
      <w:r w:rsidR="001A1C2A">
        <w:rPr>
          <w:rFonts w:cs="Arial"/>
          <w:b/>
          <w:szCs w:val="24"/>
          <w:lang w:val="es-MX"/>
        </w:rPr>
        <w:t>Cuarta</w:t>
      </w:r>
      <w:r w:rsidR="00065911">
        <w:rPr>
          <w:rFonts w:cs="Arial"/>
          <w:b/>
          <w:szCs w:val="24"/>
          <w:lang w:val="es-MX"/>
        </w:rPr>
        <w:t xml:space="preserve"> </w:t>
      </w:r>
      <w:r w:rsidR="004633A3" w:rsidRPr="00F5664A">
        <w:rPr>
          <w:rFonts w:cs="Arial"/>
          <w:b/>
          <w:szCs w:val="24"/>
          <w:lang w:val="es-MX"/>
        </w:rPr>
        <w:t xml:space="preserve">Sesión Ordinaria de Cabildo del período de gobierno 2013-2015, siendo </w:t>
      </w:r>
      <w:r w:rsidR="004633A3" w:rsidRPr="00B82E6C">
        <w:rPr>
          <w:rFonts w:cs="Arial"/>
          <w:b/>
          <w:szCs w:val="24"/>
          <w:lang w:val="es-MX"/>
        </w:rPr>
        <w:t>las</w:t>
      </w:r>
      <w:r w:rsidR="000F06C7">
        <w:rPr>
          <w:rFonts w:cs="Arial"/>
          <w:b/>
          <w:szCs w:val="24"/>
          <w:lang w:val="es-MX"/>
        </w:rPr>
        <w:t xml:space="preserve"> </w:t>
      </w:r>
      <w:r w:rsidR="001A1C2A">
        <w:rPr>
          <w:rFonts w:cs="Arial"/>
          <w:b/>
          <w:szCs w:val="24"/>
          <w:lang w:val="es-MX"/>
        </w:rPr>
        <w:t>diecisiete</w:t>
      </w:r>
      <w:r w:rsidR="007B45BD" w:rsidRPr="003A6AC1">
        <w:rPr>
          <w:rFonts w:cs="Arial"/>
          <w:b/>
          <w:szCs w:val="24"/>
          <w:lang w:val="es-MX"/>
        </w:rPr>
        <w:t xml:space="preserve"> </w:t>
      </w:r>
      <w:r w:rsidR="004633A3" w:rsidRPr="003A6AC1">
        <w:rPr>
          <w:rFonts w:cs="Arial"/>
          <w:b/>
          <w:szCs w:val="24"/>
          <w:lang w:val="es-MX"/>
        </w:rPr>
        <w:t>horas</w:t>
      </w:r>
      <w:r w:rsidR="004633A3" w:rsidRPr="000F06C7">
        <w:rPr>
          <w:rFonts w:cs="Arial"/>
          <w:b/>
          <w:color w:val="FF0000"/>
          <w:szCs w:val="24"/>
          <w:lang w:val="es-MX"/>
        </w:rPr>
        <w:t xml:space="preserve"> </w:t>
      </w:r>
      <w:r w:rsidR="00065911" w:rsidRPr="006169BD">
        <w:rPr>
          <w:rFonts w:cs="Arial"/>
          <w:b/>
          <w:szCs w:val="24"/>
          <w:lang w:val="es-MX"/>
        </w:rPr>
        <w:t xml:space="preserve">con </w:t>
      </w:r>
      <w:r w:rsidR="002F3690" w:rsidRPr="00F508F1">
        <w:rPr>
          <w:rFonts w:cs="Arial"/>
          <w:b/>
          <w:szCs w:val="24"/>
          <w:lang w:val="es-MX"/>
        </w:rPr>
        <w:t>cincuenta</w:t>
      </w:r>
      <w:r w:rsidR="00065911" w:rsidRPr="00F508F1">
        <w:rPr>
          <w:rFonts w:cs="Arial"/>
          <w:b/>
          <w:szCs w:val="24"/>
          <w:lang w:val="es-MX"/>
        </w:rPr>
        <w:t xml:space="preserve"> minutos</w:t>
      </w:r>
      <w:r w:rsidR="00065911">
        <w:rPr>
          <w:rFonts w:cs="Arial"/>
          <w:b/>
          <w:color w:val="FF0000"/>
          <w:szCs w:val="24"/>
          <w:lang w:val="es-MX"/>
        </w:rPr>
        <w:t xml:space="preserve"> </w:t>
      </w:r>
      <w:r w:rsidR="004633A3" w:rsidRPr="00F5664A">
        <w:rPr>
          <w:rFonts w:cs="Arial"/>
          <w:b/>
          <w:szCs w:val="24"/>
          <w:lang w:val="es-MX"/>
        </w:rPr>
        <w:t>del día</w:t>
      </w:r>
      <w:r w:rsidR="000E5C29">
        <w:rPr>
          <w:rFonts w:cs="Arial"/>
          <w:b/>
          <w:szCs w:val="24"/>
          <w:lang w:val="es-MX"/>
        </w:rPr>
        <w:t xml:space="preserve"> </w:t>
      </w:r>
      <w:r w:rsidR="001A1C2A">
        <w:rPr>
          <w:rFonts w:cs="Arial"/>
          <w:b/>
          <w:szCs w:val="24"/>
          <w:lang w:val="es-MX"/>
        </w:rPr>
        <w:t>dos de septiembre</w:t>
      </w:r>
      <w:r w:rsidR="00B82EBD">
        <w:rPr>
          <w:rFonts w:cs="Arial"/>
          <w:b/>
          <w:szCs w:val="24"/>
          <w:lang w:val="es-MX"/>
        </w:rPr>
        <w:t xml:space="preserve"> </w:t>
      </w:r>
      <w:r w:rsidR="004633A3" w:rsidRPr="00F5664A">
        <w:rPr>
          <w:rFonts w:cs="Arial"/>
          <w:b/>
          <w:szCs w:val="24"/>
          <w:lang w:val="es-MX"/>
        </w:rPr>
        <w:t xml:space="preserve">del año dos mil </w:t>
      </w:r>
      <w:r w:rsidR="00600BF1">
        <w:rPr>
          <w:rFonts w:cs="Arial"/>
          <w:b/>
          <w:szCs w:val="24"/>
          <w:lang w:val="es-MX"/>
        </w:rPr>
        <w:t>quince</w:t>
      </w:r>
      <w:r w:rsidR="004633A3" w:rsidRPr="00F5664A">
        <w:rPr>
          <w:rFonts w:cs="Arial"/>
          <w:b/>
          <w:szCs w:val="24"/>
          <w:lang w:val="es-MX"/>
        </w:rPr>
        <w:t>,</w:t>
      </w:r>
      <w:r w:rsidR="004633A3" w:rsidRPr="00F5664A">
        <w:rPr>
          <w:rFonts w:cs="Arial"/>
          <w:szCs w:val="24"/>
          <w:lang w:val="es-MX"/>
        </w:rPr>
        <w:t xml:space="preserve"> </w:t>
      </w:r>
      <w:bookmarkStart w:id="0" w:name="_GoBack"/>
      <w:bookmarkEnd w:id="0"/>
      <w:r w:rsidR="004633A3" w:rsidRPr="00F5664A">
        <w:rPr>
          <w:rFonts w:cs="Arial"/>
          <w:szCs w:val="24"/>
          <w:lang w:val="es-MX"/>
        </w:rPr>
        <w:t xml:space="preserve">firmando los que en </w:t>
      </w:r>
      <w:r w:rsidR="004633A3"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w:t>
      </w:r>
      <w:r w:rsidR="004633A3">
        <w:rPr>
          <w:rFonts w:cs="Arial"/>
          <w:szCs w:val="24"/>
          <w:lang w:val="es-MX"/>
        </w:rPr>
        <w:t xml:space="preserve"> </w:t>
      </w:r>
      <w:r w:rsidR="004633A3" w:rsidRPr="007A4EBA">
        <w:rPr>
          <w:rFonts w:cs="Arial"/>
          <w:szCs w:val="24"/>
          <w:lang w:val="es-MX"/>
        </w:rPr>
        <w:t xml:space="preserve">- - - - - - </w:t>
      </w:r>
      <w:r w:rsidR="009A1EFE">
        <w:rPr>
          <w:rFonts w:cs="Arial"/>
          <w:szCs w:val="24"/>
          <w:lang w:val="es-MX"/>
        </w:rPr>
        <w:t>- - - - -</w:t>
      </w:r>
      <w:r w:rsidR="006164C3">
        <w:rPr>
          <w:rFonts w:cs="Arial"/>
          <w:szCs w:val="24"/>
          <w:lang w:val="es-MX"/>
        </w:rPr>
        <w:t xml:space="preserve">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0F06C7" w:rsidRDefault="000F06C7" w:rsidP="00D86542">
      <w:pPr>
        <w:ind w:right="1185"/>
        <w:contextualSpacing/>
        <w:jc w:val="both"/>
        <w:rPr>
          <w:rFonts w:cs="Arial"/>
          <w:b/>
          <w:szCs w:val="24"/>
        </w:rPr>
      </w:pPr>
      <w:r>
        <w:rPr>
          <w:rFonts w:cs="Arial"/>
          <w:b/>
          <w:szCs w:val="24"/>
        </w:rPr>
        <w:t>C. RÉGULO PASTOR FERNÁNDEZ RIVERA</w:t>
      </w:r>
    </w:p>
    <w:p w:rsidR="000F06C7" w:rsidRDefault="000F06C7" w:rsidP="00D86542">
      <w:pPr>
        <w:ind w:right="1185"/>
        <w:contextualSpacing/>
        <w:jc w:val="both"/>
        <w:rPr>
          <w:rFonts w:cs="Arial"/>
          <w:b/>
          <w:szCs w:val="24"/>
        </w:rPr>
      </w:pPr>
      <w:r>
        <w:rPr>
          <w:rFonts w:cs="Arial"/>
          <w:b/>
          <w:szCs w:val="24"/>
        </w:rPr>
        <w:t xml:space="preserve">SÍNDICO MUNICIPAL </w:t>
      </w:r>
    </w:p>
    <w:p w:rsidR="000F06C7" w:rsidRDefault="000F06C7" w:rsidP="00D86542">
      <w:pPr>
        <w:ind w:right="1185"/>
        <w:contextualSpacing/>
        <w:jc w:val="both"/>
        <w:rPr>
          <w:rFonts w:cs="Arial"/>
          <w:b/>
          <w:szCs w:val="24"/>
        </w:rPr>
      </w:pPr>
    </w:p>
    <w:p w:rsidR="001E0995" w:rsidRDefault="001E0995"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DD6C01" w:rsidRDefault="00DD6C01" w:rsidP="00DD6C01">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CUARTA </w:t>
      </w:r>
      <w:r w:rsidRPr="00D139AF">
        <w:rPr>
          <w:rFonts w:cs="Arial"/>
          <w:b/>
          <w:sz w:val="26"/>
          <w:szCs w:val="26"/>
        </w:rPr>
        <w:t>SESIÓN ORDINARIA</w:t>
      </w:r>
      <w:r>
        <w:rPr>
          <w:rFonts w:cs="Arial"/>
          <w:b/>
          <w:sz w:val="26"/>
          <w:szCs w:val="26"/>
        </w:rPr>
        <w:t xml:space="preserve"> DE CABILDO, CELEBRADA EL 02 DE SEPTIEMBRE DEL 2015 </w:t>
      </w:r>
      <w:r w:rsidRPr="00D139AF">
        <w:rPr>
          <w:rFonts w:cs="Arial"/>
          <w:b/>
          <w:sz w:val="26"/>
          <w:szCs w:val="26"/>
        </w:rPr>
        <w:t>ADMINISTRACIÓN MUNICIPAL 2013 – 2015</w:t>
      </w:r>
    </w:p>
    <w:p w:rsidR="000F06C7" w:rsidRDefault="000F06C7"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B7603D" w:rsidRDefault="00B7603D" w:rsidP="00071178">
      <w:pPr>
        <w:contextualSpacing/>
        <w:jc w:val="center"/>
        <w:rPr>
          <w:rFonts w:cs="Arial"/>
          <w:b/>
          <w:sz w:val="26"/>
          <w:szCs w:val="26"/>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6F1035" w:rsidRDefault="006F1035" w:rsidP="004633A3">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DD6C01" w:rsidRDefault="00DD6C01" w:rsidP="00921769">
      <w:pPr>
        <w:ind w:right="1185"/>
        <w:contextualSpacing/>
        <w:jc w:val="both"/>
        <w:rPr>
          <w:rFonts w:cs="Arial"/>
          <w:b/>
          <w:szCs w:val="24"/>
        </w:rPr>
      </w:pPr>
    </w:p>
    <w:p w:rsidR="00DD6C01" w:rsidRDefault="00DD6C01" w:rsidP="00921769">
      <w:pPr>
        <w:ind w:right="1185"/>
        <w:contextualSpacing/>
        <w:jc w:val="both"/>
        <w:rPr>
          <w:rFonts w:cs="Arial"/>
          <w:b/>
          <w:szCs w:val="24"/>
        </w:rPr>
      </w:pPr>
    </w:p>
    <w:p w:rsidR="006F1035" w:rsidRDefault="006F1035"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921769" w:rsidRDefault="00921769" w:rsidP="00947C34">
      <w:pPr>
        <w:ind w:right="1185"/>
        <w:contextualSpacing/>
        <w:jc w:val="both"/>
        <w:rPr>
          <w:rFonts w:cs="Arial"/>
          <w:b/>
          <w:szCs w:val="24"/>
        </w:rPr>
      </w:pPr>
    </w:p>
    <w:p w:rsidR="00DD6C01" w:rsidRDefault="00DD6C01"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F772FF" w:rsidRDefault="00F772FF"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6F1035" w:rsidRDefault="006F1035" w:rsidP="00F772FF">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DD6C01">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CUARTA </w:t>
      </w:r>
      <w:r w:rsidRPr="00D139AF">
        <w:rPr>
          <w:rFonts w:cs="Arial"/>
          <w:b/>
          <w:sz w:val="26"/>
          <w:szCs w:val="26"/>
        </w:rPr>
        <w:t>SESIÓN ORDINARIA</w:t>
      </w:r>
      <w:r>
        <w:rPr>
          <w:rFonts w:cs="Arial"/>
          <w:b/>
          <w:sz w:val="26"/>
          <w:szCs w:val="26"/>
        </w:rPr>
        <w:t xml:space="preserve"> DE CABILDO, CELEBRADA EL 02 DE SEPTIEMBRE DEL 2015 </w:t>
      </w:r>
      <w:r w:rsidRPr="00D139AF">
        <w:rPr>
          <w:rFonts w:cs="Arial"/>
          <w:b/>
          <w:sz w:val="26"/>
          <w:szCs w:val="26"/>
        </w:rPr>
        <w:t>ADMINISTRACIÓN MUNICIPAL 2013 – 2015</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AE7075" w:rsidRDefault="00AE7075"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1BD" w:rsidRDefault="001821BD" w:rsidP="00FE09E4">
      <w:r>
        <w:separator/>
      </w:r>
    </w:p>
  </w:endnote>
  <w:endnote w:type="continuationSeparator" w:id="0">
    <w:p w:rsidR="001821BD" w:rsidRDefault="001821BD"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C846E5" w:rsidRPr="004918B3" w:rsidRDefault="00C846E5">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106E2B">
          <w:rPr>
            <w:rFonts w:asciiTheme="minorHAnsi" w:hAnsiTheme="minorHAnsi" w:cstheme="minorHAnsi"/>
            <w:b/>
            <w:noProof/>
            <w:color w:val="7F7F7F" w:themeColor="text1" w:themeTint="80"/>
          </w:rPr>
          <w:t>- 53 -</w:t>
        </w:r>
        <w:r w:rsidRPr="00D7730E">
          <w:rPr>
            <w:rFonts w:asciiTheme="minorHAnsi" w:hAnsiTheme="minorHAnsi" w:cstheme="minorHAnsi"/>
            <w:b/>
            <w:color w:val="7F7F7F" w:themeColor="text1" w:themeTint="80"/>
          </w:rPr>
          <w:fldChar w:fldCharType="end"/>
        </w:r>
      </w:p>
    </w:sdtContent>
  </w:sdt>
  <w:p w:rsidR="00C846E5" w:rsidRPr="004918B3" w:rsidRDefault="00C846E5">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1BD" w:rsidRDefault="001821BD" w:rsidP="00FE09E4">
      <w:r>
        <w:separator/>
      </w:r>
    </w:p>
  </w:footnote>
  <w:footnote w:type="continuationSeparator" w:id="0">
    <w:p w:rsidR="001821BD" w:rsidRDefault="001821BD"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6E5" w:rsidRDefault="00C846E5"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6DF38E66" wp14:editId="33AACED9">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C846E5" w:rsidRPr="00AF5826" w:rsidRDefault="00C846E5"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C846E5" w:rsidRPr="006C1BA4" w:rsidRDefault="00C846E5" w:rsidP="00E53233">
    <w:pPr>
      <w:pStyle w:val="Encabezado"/>
      <w:rPr>
        <w:b/>
        <w:color w:val="7F7F7F" w:themeColor="text1" w:themeTint="80"/>
        <w:sz w:val="18"/>
        <w:szCs w:val="18"/>
      </w:rPr>
    </w:pPr>
  </w:p>
  <w:p w:rsidR="00C846E5" w:rsidRDefault="00C846E5"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C846E5" w:rsidRDefault="00C846E5"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Décima  </w:t>
    </w:r>
    <w:r>
      <w:rPr>
        <w:rFonts w:ascii="Cambria Math" w:eastAsia="Arial Unicode MS" w:hAnsi="Cambria Math" w:cs="Arial Unicode MS"/>
        <w:b/>
        <w:noProof/>
        <w:color w:val="7F7F7F" w:themeColor="text1" w:themeTint="80"/>
        <w:w w:val="130"/>
        <w:sz w:val="20"/>
        <w:lang w:eastAsia="es-MX"/>
      </w:rPr>
      <w:t>Cuarta</w:t>
    </w:r>
    <w:r w:rsidRPr="008F223E">
      <w:rPr>
        <w:rFonts w:ascii="Cambria Math" w:eastAsia="Arial Unicode MS" w:hAnsi="Cambria Math" w:cs="Arial Unicode MS"/>
        <w:b/>
        <w:noProof/>
        <w:color w:val="7F7F7F" w:themeColor="text1" w:themeTint="80"/>
        <w:w w:val="130"/>
        <w:sz w:val="20"/>
        <w:lang w:eastAsia="es-MX"/>
      </w:rPr>
      <w:t xml:space="preserve"> Sesión</w:t>
    </w:r>
    <w:r>
      <w:rPr>
        <w:rFonts w:ascii="Cambria Math" w:eastAsia="Arial Unicode MS" w:hAnsi="Cambria Math" w:cs="Arial Unicode MS"/>
        <w:b/>
        <w:noProof/>
        <w:color w:val="7F7F7F" w:themeColor="text1" w:themeTint="80"/>
        <w:w w:val="130"/>
        <w:sz w:val="20"/>
        <w:lang w:eastAsia="es-MX"/>
      </w:rPr>
      <w:t xml:space="preserve"> Ordinaria de Cabildo (Septiembre 02</w:t>
    </w:r>
    <w:r w:rsidRPr="008F223E">
      <w:rPr>
        <w:rFonts w:ascii="Cambria Math" w:eastAsia="Arial Unicode MS" w:hAnsi="Cambria Math" w:cs="Arial Unicode MS"/>
        <w:b/>
        <w:noProof/>
        <w:color w:val="7F7F7F" w:themeColor="text1" w:themeTint="80"/>
        <w:w w:val="130"/>
        <w:sz w:val="20"/>
        <w:lang w:eastAsia="es-MX"/>
      </w:rPr>
      <w:t>, 2015.)</w:t>
    </w:r>
  </w:p>
  <w:p w:rsidR="00C846E5" w:rsidRPr="006C1BA4" w:rsidRDefault="00C846E5"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C846E5" w:rsidRDefault="00C846E5"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6E5" w:rsidRPr="00503E04" w:rsidRDefault="00C846E5"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C846E5" w:rsidRPr="00FE09E4" w:rsidRDefault="00C846E5"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C846E5" w:rsidRDefault="00C846E5" w:rsidP="00E53233">
    <w:pPr>
      <w:pStyle w:val="Encabezado"/>
      <w:jc w:val="right"/>
    </w:pPr>
  </w:p>
  <w:p w:rsidR="00C846E5" w:rsidRDefault="00C846E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4">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1">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4">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9"/>
  </w:num>
  <w:num w:numId="2">
    <w:abstractNumId w:val="1"/>
  </w:num>
  <w:num w:numId="3">
    <w:abstractNumId w:val="4"/>
  </w:num>
  <w:num w:numId="4">
    <w:abstractNumId w:val="7"/>
  </w:num>
  <w:num w:numId="5">
    <w:abstractNumId w:val="14"/>
  </w:num>
  <w:num w:numId="6">
    <w:abstractNumId w:val="24"/>
  </w:num>
  <w:num w:numId="7">
    <w:abstractNumId w:val="11"/>
  </w:num>
  <w:num w:numId="8">
    <w:abstractNumId w:val="1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0"/>
  </w:num>
  <w:num w:numId="19">
    <w:abstractNumId w:val="13"/>
  </w:num>
  <w:num w:numId="20">
    <w:abstractNumId w:val="16"/>
  </w:num>
  <w:num w:numId="21">
    <w:abstractNumId w:val="15"/>
  </w:num>
  <w:num w:numId="22">
    <w:abstractNumId w:val="2"/>
  </w:num>
  <w:num w:numId="23">
    <w:abstractNumId w:val="10"/>
  </w:num>
  <w:num w:numId="24">
    <w:abstractNumId w:val="21"/>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B10"/>
    <w:rsid w:val="00117BF7"/>
    <w:rsid w:val="001200A6"/>
    <w:rsid w:val="001204D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E4C"/>
    <w:rsid w:val="002007E2"/>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15B4"/>
    <w:rsid w:val="002D15EC"/>
    <w:rsid w:val="002D1999"/>
    <w:rsid w:val="002D2302"/>
    <w:rsid w:val="002D2E15"/>
    <w:rsid w:val="002D2E72"/>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AC1"/>
    <w:rsid w:val="003A6D0A"/>
    <w:rsid w:val="003A73FF"/>
    <w:rsid w:val="003A75F0"/>
    <w:rsid w:val="003A77D8"/>
    <w:rsid w:val="003B0007"/>
    <w:rsid w:val="003B00A1"/>
    <w:rsid w:val="003B00A5"/>
    <w:rsid w:val="003B24B8"/>
    <w:rsid w:val="003B2857"/>
    <w:rsid w:val="003B3052"/>
    <w:rsid w:val="003B30DE"/>
    <w:rsid w:val="003B3405"/>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B4F"/>
    <w:rsid w:val="005C5C28"/>
    <w:rsid w:val="005C6155"/>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363"/>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CA5"/>
    <w:rsid w:val="00947B27"/>
    <w:rsid w:val="00947C34"/>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614D4"/>
    <w:rsid w:val="00A62401"/>
    <w:rsid w:val="00A638B7"/>
    <w:rsid w:val="00A63FDA"/>
    <w:rsid w:val="00A641E7"/>
    <w:rsid w:val="00A64963"/>
    <w:rsid w:val="00A64FC8"/>
    <w:rsid w:val="00A65075"/>
    <w:rsid w:val="00A6523F"/>
    <w:rsid w:val="00A6530A"/>
    <w:rsid w:val="00A65571"/>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217C"/>
    <w:rsid w:val="00B72206"/>
    <w:rsid w:val="00B726CE"/>
    <w:rsid w:val="00B7279C"/>
    <w:rsid w:val="00B7316D"/>
    <w:rsid w:val="00B7366A"/>
    <w:rsid w:val="00B737E8"/>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DC6"/>
    <w:rsid w:val="00D01954"/>
    <w:rsid w:val="00D01C1B"/>
    <w:rsid w:val="00D01E57"/>
    <w:rsid w:val="00D02FC5"/>
    <w:rsid w:val="00D03DB4"/>
    <w:rsid w:val="00D044C6"/>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C6"/>
    <w:rsid w:val="00E161F3"/>
    <w:rsid w:val="00E1685E"/>
    <w:rsid w:val="00E17375"/>
    <w:rsid w:val="00E1795F"/>
    <w:rsid w:val="00E179BC"/>
    <w:rsid w:val="00E17E0B"/>
    <w:rsid w:val="00E20564"/>
    <w:rsid w:val="00E21D5B"/>
    <w:rsid w:val="00E21E68"/>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F48"/>
    <w:rsid w:val="00E97E6C"/>
    <w:rsid w:val="00EA10A2"/>
    <w:rsid w:val="00EA1E15"/>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A0352"/>
    <w:rsid w:val="00FA072E"/>
    <w:rsid w:val="00FA0D7A"/>
    <w:rsid w:val="00FA1CDC"/>
    <w:rsid w:val="00FA201A"/>
    <w:rsid w:val="00FA238E"/>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0FF83-4AE0-45FF-8BAC-414E1761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11500</TotalTime>
  <Pages>55</Pages>
  <Words>25442</Words>
  <Characters>139934</Characters>
  <Application>Microsoft Office Word</Application>
  <DocSecurity>0</DocSecurity>
  <Lines>1166</Lines>
  <Paragraphs>330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1008</cp:revision>
  <cp:lastPrinted>2015-09-09T17:14:00Z</cp:lastPrinted>
  <dcterms:created xsi:type="dcterms:W3CDTF">2014-05-21T14:06:00Z</dcterms:created>
  <dcterms:modified xsi:type="dcterms:W3CDTF">2015-09-21T19:45:00Z</dcterms:modified>
</cp:coreProperties>
</file>